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70486" w14:textId="6B166F3D" w:rsidR="00E77F6C" w:rsidRDefault="00B94BF3" w:rsidP="00536DFE">
      <w:pPr>
        <w:spacing w:after="0" w:line="240" w:lineRule="auto"/>
        <w:rPr>
          <w:rFonts w:ascii="Arial" w:hAnsi="Arial" w:cs="Arial"/>
          <w:b/>
          <w:bCs/>
          <w:color w:val="156082" w:themeColor="accent1"/>
          <w:sz w:val="24"/>
          <w:szCs w:val="24"/>
        </w:rPr>
      </w:pPr>
      <w:r w:rsidRPr="005A1C5F">
        <w:rPr>
          <w:rFonts w:cs="Arial"/>
          <w:noProof/>
          <w:color w:val="000000"/>
        </w:rPr>
        <mc:AlternateContent>
          <mc:Choice Requires="wps">
            <w:drawing>
              <wp:anchor distT="0" distB="0" distL="114300" distR="114300" simplePos="0" relativeHeight="251658240" behindDoc="0" locked="0" layoutInCell="1" allowOverlap="1" wp14:anchorId="22A31AA2" wp14:editId="5F855176">
                <wp:simplePos x="0" y="0"/>
                <wp:positionH relativeFrom="margin">
                  <wp:posOffset>-97536</wp:posOffset>
                </wp:positionH>
                <wp:positionV relativeFrom="paragraph">
                  <wp:posOffset>1</wp:posOffset>
                </wp:positionV>
                <wp:extent cx="5864860" cy="725424"/>
                <wp:effectExtent l="0" t="0" r="21590" b="17780"/>
                <wp:wrapNone/>
                <wp:docPr id="3" name="Text Box 3"/>
                <wp:cNvGraphicFramePr/>
                <a:graphic xmlns:a="http://schemas.openxmlformats.org/drawingml/2006/main">
                  <a:graphicData uri="http://schemas.microsoft.com/office/word/2010/wordprocessingShape">
                    <wps:wsp>
                      <wps:cNvSpPr txBox="1"/>
                      <wps:spPr>
                        <a:xfrm>
                          <a:off x="0" y="0"/>
                          <a:ext cx="5864860" cy="725424"/>
                        </a:xfrm>
                        <a:prstGeom prst="roundRect">
                          <a:avLst/>
                        </a:prstGeom>
                        <a:solidFill>
                          <a:sysClr val="window" lastClr="FFFFFF"/>
                        </a:solidFill>
                        <a:ln w="19050">
                          <a:solidFill>
                            <a:srgbClr val="FF595A"/>
                          </a:solidFill>
                        </a:ln>
                      </wps:spPr>
                      <wps:txbx>
                        <w:txbxContent>
                          <w:p w14:paraId="11A00199" w14:textId="5A33A6E2" w:rsidR="001405AB" w:rsidRPr="005C122D" w:rsidRDefault="001405AB" w:rsidP="001405AB">
                            <w:pPr>
                              <w:pStyle w:val="NormalWeb"/>
                              <w:rPr>
                                <w:rFonts w:ascii="Ingra SCVO" w:hAnsi="Ingra SCVO" w:cs="Arial"/>
                                <w:bCs/>
                                <w:color w:val="244B5A"/>
                              </w:rPr>
                            </w:pPr>
                            <w:r w:rsidRPr="005C122D">
                              <w:rPr>
                                <w:rFonts w:ascii="Ingra SCVO" w:hAnsi="Ingra SCVO" w:cs="Arial"/>
                                <w:bCs/>
                                <w:color w:val="244B5A"/>
                              </w:rPr>
                              <w:t>Th</w:t>
                            </w:r>
                            <w:r>
                              <w:rPr>
                                <w:rFonts w:ascii="Ingra SCVO" w:hAnsi="Ingra SCVO" w:cs="Arial"/>
                                <w:bCs/>
                                <w:color w:val="244B5A"/>
                              </w:rPr>
                              <w:t>is</w:t>
                            </w:r>
                            <w:r w:rsidRPr="005C122D">
                              <w:rPr>
                                <w:rFonts w:ascii="Ingra SCVO" w:hAnsi="Ingra SCVO" w:cs="Arial"/>
                                <w:bCs/>
                                <w:color w:val="244B5A"/>
                              </w:rPr>
                              <w:t xml:space="preserve"> policy</w:t>
                            </w:r>
                            <w:r>
                              <w:rPr>
                                <w:rFonts w:ascii="Ingra SCVO" w:hAnsi="Ingra SCVO" w:cs="Arial"/>
                                <w:bCs/>
                                <w:color w:val="244B5A"/>
                              </w:rPr>
                              <w:t xml:space="preserve"> is a template and</w:t>
                            </w:r>
                            <w:r w:rsidRPr="005C122D">
                              <w:rPr>
                                <w:rFonts w:ascii="Ingra SCVO" w:hAnsi="Ingra SCVO" w:cs="Arial"/>
                                <w:bCs/>
                                <w:color w:val="244B5A"/>
                              </w:rPr>
                              <w:t xml:space="preserve"> should be adapted to suit your organisational </w:t>
                            </w:r>
                            <w:r>
                              <w:rPr>
                                <w:rFonts w:ascii="Ingra SCVO" w:hAnsi="Ingra SCVO" w:cs="Arial"/>
                                <w:bCs/>
                                <w:color w:val="244B5A"/>
                              </w:rPr>
                              <w:t xml:space="preserve">values, </w:t>
                            </w:r>
                            <w:r w:rsidRPr="005C122D">
                              <w:rPr>
                                <w:rFonts w:ascii="Ingra SCVO" w:hAnsi="Ingra SCVO" w:cs="Arial"/>
                                <w:bCs/>
                                <w:color w:val="244B5A"/>
                              </w:rPr>
                              <w:t>needs</w:t>
                            </w:r>
                            <w:r>
                              <w:rPr>
                                <w:rFonts w:ascii="Ingra SCVO" w:hAnsi="Ingra SCVO" w:cs="Arial"/>
                                <w:bCs/>
                                <w:color w:val="244B5A"/>
                              </w:rPr>
                              <w:t xml:space="preserve"> and requirements</w:t>
                            </w:r>
                            <w:r w:rsidRPr="005C122D">
                              <w:rPr>
                                <w:rFonts w:ascii="Ingra SCVO" w:hAnsi="Ingra SCVO" w:cs="Arial"/>
                                <w:bCs/>
                                <w:color w:val="244B5A"/>
                              </w:rPr>
                              <w:t>. You should check this policy is compliant with the law and your organisation’s governing document. No liability rests with SCVO.</w:t>
                            </w:r>
                          </w:p>
                          <w:p w14:paraId="426A100A" w14:textId="77777777" w:rsidR="001405AB" w:rsidRPr="00407B8D" w:rsidRDefault="001405AB" w:rsidP="001405AB">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31AA2" id="Text Box 3" o:spid="_x0000_s1026" style="position:absolute;margin-left:-7.7pt;margin-top:0;width:461.8pt;height:57.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" fillcolor="window" strokecolor="#ff595a" strokeweight="1.5pt">
                <v:textbox>
                  <w:txbxContent>
                    <w:p w14:paraId="11A00199" w14:textId="5A33A6E2" w:rsidR="001405AB" w:rsidRPr="005C122D" w:rsidRDefault="001405AB" w:rsidP="001405AB">
                      <w:pPr>
                        <w:pStyle w:val="NormalWeb"/>
                        <w:rPr>
                          <w:rFonts w:ascii="Ingra SCVO" w:hAnsi="Ingra SCVO" w:cs="Arial"/>
                          <w:bCs/>
                          <w:color w:val="244B5A"/>
                        </w:rPr>
                      </w:pPr>
                      <w:r w:rsidRPr="005C122D">
                        <w:rPr>
                          <w:rFonts w:ascii="Ingra SCVO" w:hAnsi="Ingra SCVO" w:cs="Arial"/>
                          <w:bCs/>
                          <w:color w:val="244B5A"/>
                        </w:rPr>
                        <w:t>Th</w:t>
                      </w:r>
                      <w:r>
                        <w:rPr>
                          <w:rFonts w:ascii="Ingra SCVO" w:hAnsi="Ingra SCVO" w:cs="Arial"/>
                          <w:bCs/>
                          <w:color w:val="244B5A"/>
                        </w:rPr>
                        <w:t>is</w:t>
                      </w:r>
                      <w:r w:rsidRPr="005C122D">
                        <w:rPr>
                          <w:rFonts w:ascii="Ingra SCVO" w:hAnsi="Ingra SCVO" w:cs="Arial"/>
                          <w:bCs/>
                          <w:color w:val="244B5A"/>
                        </w:rPr>
                        <w:t xml:space="preserve"> policy</w:t>
                      </w:r>
                      <w:r>
                        <w:rPr>
                          <w:rFonts w:ascii="Ingra SCVO" w:hAnsi="Ingra SCVO" w:cs="Arial"/>
                          <w:bCs/>
                          <w:color w:val="244B5A"/>
                        </w:rPr>
                        <w:t xml:space="preserve"> is a template and</w:t>
                      </w:r>
                      <w:r w:rsidRPr="005C122D">
                        <w:rPr>
                          <w:rFonts w:ascii="Ingra SCVO" w:hAnsi="Ingra SCVO" w:cs="Arial"/>
                          <w:bCs/>
                          <w:color w:val="244B5A"/>
                        </w:rPr>
                        <w:t xml:space="preserve"> should be adapted to suit your organisational </w:t>
                      </w:r>
                      <w:r>
                        <w:rPr>
                          <w:rFonts w:ascii="Ingra SCVO" w:hAnsi="Ingra SCVO" w:cs="Arial"/>
                          <w:bCs/>
                          <w:color w:val="244B5A"/>
                        </w:rPr>
                        <w:t xml:space="preserve">values, </w:t>
                      </w:r>
                      <w:r w:rsidRPr="005C122D">
                        <w:rPr>
                          <w:rFonts w:ascii="Ingra SCVO" w:hAnsi="Ingra SCVO" w:cs="Arial"/>
                          <w:bCs/>
                          <w:color w:val="244B5A"/>
                        </w:rPr>
                        <w:t>needs</w:t>
                      </w:r>
                      <w:r>
                        <w:rPr>
                          <w:rFonts w:ascii="Ingra SCVO" w:hAnsi="Ingra SCVO" w:cs="Arial"/>
                          <w:bCs/>
                          <w:color w:val="244B5A"/>
                        </w:rPr>
                        <w:t xml:space="preserve"> and requirements</w:t>
                      </w:r>
                      <w:r w:rsidRPr="005C122D">
                        <w:rPr>
                          <w:rFonts w:ascii="Ingra SCVO" w:hAnsi="Ingra SCVO" w:cs="Arial"/>
                          <w:bCs/>
                          <w:color w:val="244B5A"/>
                        </w:rPr>
                        <w:t>. You should check this policy is compliant with the law and your organisation’s governing document. No liability rests with SCVO.</w:t>
                      </w:r>
                    </w:p>
                    <w:p w14:paraId="426A100A" w14:textId="77777777" w:rsidR="001405AB" w:rsidRPr="00407B8D" w:rsidRDefault="001405AB" w:rsidP="001405AB">
                      <w:pPr>
                        <w:rPr>
                          <w:rFonts w:ascii="Ingra SCVO" w:hAnsi="Ingra SCVO"/>
                        </w:rPr>
                      </w:pPr>
                    </w:p>
                  </w:txbxContent>
                </v:textbox>
                <w10:wrap anchorx="margin"/>
              </v:roundrect>
            </w:pict>
          </mc:Fallback>
        </mc:AlternateContent>
      </w:r>
    </w:p>
    <w:p w14:paraId="4E37B4BA" w14:textId="01992469" w:rsidR="002E60C6" w:rsidRDefault="002E60C6" w:rsidP="00536DFE">
      <w:pPr>
        <w:spacing w:after="0" w:line="240" w:lineRule="auto"/>
        <w:rPr>
          <w:rFonts w:ascii="Arial" w:hAnsi="Arial" w:cs="Arial"/>
          <w:b/>
          <w:bCs/>
          <w:color w:val="156082" w:themeColor="accent1"/>
          <w:sz w:val="24"/>
          <w:szCs w:val="24"/>
        </w:rPr>
      </w:pPr>
    </w:p>
    <w:p w14:paraId="57BDEBD4" w14:textId="77777777" w:rsidR="00964EBF" w:rsidRDefault="00964EBF" w:rsidP="00536DFE">
      <w:pPr>
        <w:spacing w:after="0" w:line="240" w:lineRule="auto"/>
        <w:rPr>
          <w:rFonts w:ascii="Arial" w:hAnsi="Arial" w:cs="Arial"/>
          <w:b/>
          <w:bCs/>
          <w:color w:val="156082" w:themeColor="accent1"/>
          <w:sz w:val="24"/>
          <w:szCs w:val="24"/>
        </w:rPr>
      </w:pPr>
    </w:p>
    <w:p w14:paraId="0C2E0CCF" w14:textId="77777777" w:rsidR="00964EBF" w:rsidRDefault="00964EBF" w:rsidP="00536DFE">
      <w:pPr>
        <w:spacing w:after="0" w:line="240" w:lineRule="auto"/>
        <w:rPr>
          <w:rFonts w:ascii="Arial" w:hAnsi="Arial" w:cs="Arial"/>
          <w:b/>
          <w:bCs/>
          <w:color w:val="156082" w:themeColor="accent1"/>
          <w:sz w:val="24"/>
          <w:szCs w:val="24"/>
        </w:rPr>
      </w:pPr>
    </w:p>
    <w:p w14:paraId="79B26A26" w14:textId="77777777" w:rsidR="00964EBF" w:rsidRDefault="00964EBF" w:rsidP="00536DFE">
      <w:pPr>
        <w:spacing w:after="0" w:line="240" w:lineRule="auto"/>
        <w:rPr>
          <w:rFonts w:ascii="Arial" w:hAnsi="Arial" w:cs="Arial"/>
          <w:b/>
          <w:bCs/>
          <w:color w:val="156082" w:themeColor="accent1"/>
          <w:sz w:val="24"/>
          <w:szCs w:val="24"/>
        </w:rPr>
      </w:pPr>
    </w:p>
    <w:p w14:paraId="2E0D109F" w14:textId="5FED3474" w:rsidR="005C5856" w:rsidRPr="005C5856" w:rsidRDefault="005C5856" w:rsidP="005C5856">
      <w:pPr>
        <w:pStyle w:val="Header"/>
        <w:jc w:val="left"/>
        <w:rPr>
          <w:rFonts w:ascii="Arial" w:hAnsi="Arial" w:cs="Arial"/>
          <w:color w:val="0E2841" w:themeColor="text2"/>
          <w:sz w:val="24"/>
          <w:szCs w:val="24"/>
        </w:rPr>
      </w:pPr>
      <w:r w:rsidRPr="005C5856">
        <w:rPr>
          <w:rFonts w:ascii="Arial" w:hAnsi="Arial" w:cs="Arial"/>
          <w:color w:val="0E2841" w:themeColor="text2"/>
          <w:sz w:val="24"/>
          <w:szCs w:val="24"/>
          <w:highlight w:val="yellow"/>
        </w:rPr>
        <w:t xml:space="preserve">Please contact the SCVO HR Service for advice if you have any questions relating to this policy template. If you are not a member of HR for Creatives or an HR service subscriber, we may still be able to help. Email </w:t>
      </w:r>
      <w:hyperlink r:id="rId8" w:history="1">
        <w:r w:rsidRPr="005C5856">
          <w:rPr>
            <w:rStyle w:val="Hyperlink"/>
            <w:rFonts w:ascii="Arial" w:hAnsi="Arial" w:cs="Arial"/>
            <w:sz w:val="24"/>
            <w:szCs w:val="24"/>
            <w:highlight w:val="yellow"/>
          </w:rPr>
          <w:t>hrservice@scvo.scot</w:t>
        </w:r>
      </w:hyperlink>
      <w:r w:rsidRPr="005C5856">
        <w:rPr>
          <w:rFonts w:ascii="Arial" w:hAnsi="Arial" w:cs="Arial"/>
          <w:color w:val="0E2841" w:themeColor="text2"/>
          <w:sz w:val="24"/>
          <w:szCs w:val="24"/>
          <w:highlight w:val="yellow"/>
        </w:rPr>
        <w:t xml:space="preserve"> and we’ll get back to you within 48 hours.</w:t>
      </w:r>
      <w:r w:rsidRPr="005C5856">
        <w:rPr>
          <w:rFonts w:ascii="Arial" w:hAnsi="Arial" w:cs="Arial"/>
          <w:color w:val="0E2841" w:themeColor="text2"/>
          <w:sz w:val="24"/>
          <w:szCs w:val="24"/>
        </w:rPr>
        <w:t xml:space="preserve"> </w:t>
      </w:r>
    </w:p>
    <w:p w14:paraId="56228E85" w14:textId="77777777" w:rsidR="001C1DF1" w:rsidRDefault="001C1DF1" w:rsidP="00536DFE">
      <w:pPr>
        <w:spacing w:after="0" w:line="240" w:lineRule="auto"/>
        <w:rPr>
          <w:rFonts w:ascii="Arial" w:hAnsi="Arial" w:cs="Arial"/>
          <w:b/>
          <w:bCs/>
          <w:color w:val="156082" w:themeColor="accent1"/>
          <w:sz w:val="24"/>
          <w:szCs w:val="24"/>
        </w:rPr>
      </w:pPr>
    </w:p>
    <w:p w14:paraId="4B43C248" w14:textId="77777777" w:rsidR="001405AB" w:rsidRDefault="001405AB" w:rsidP="00536DFE">
      <w:pPr>
        <w:spacing w:after="0" w:line="240" w:lineRule="auto"/>
        <w:rPr>
          <w:rFonts w:ascii="Arial" w:hAnsi="Arial" w:cs="Arial"/>
          <w:b/>
          <w:bCs/>
          <w:color w:val="156082" w:themeColor="accent1"/>
          <w:sz w:val="24"/>
          <w:szCs w:val="24"/>
        </w:rPr>
      </w:pPr>
    </w:p>
    <w:p w14:paraId="5BC44262" w14:textId="76883423" w:rsidR="002E60C6" w:rsidRDefault="006D3E26" w:rsidP="00536DFE">
      <w:pPr>
        <w:spacing w:after="0" w:line="240" w:lineRule="auto"/>
        <w:rPr>
          <w:rFonts w:ascii="Arial" w:hAnsi="Arial" w:cs="Arial"/>
          <w:b/>
          <w:bCs/>
          <w:color w:val="156082" w:themeColor="accent1"/>
          <w:sz w:val="24"/>
          <w:szCs w:val="24"/>
        </w:rPr>
      </w:pPr>
      <w:r>
        <w:rPr>
          <w:rFonts w:ascii="Arial" w:hAnsi="Arial" w:cs="Arial"/>
          <w:b/>
          <w:bCs/>
          <w:color w:val="156082" w:themeColor="accent1"/>
          <w:sz w:val="24"/>
          <w:szCs w:val="24"/>
        </w:rPr>
        <w:t>Other l</w:t>
      </w:r>
      <w:r w:rsidR="008A1B50">
        <w:rPr>
          <w:rFonts w:ascii="Arial" w:hAnsi="Arial" w:cs="Arial"/>
          <w:b/>
          <w:bCs/>
          <w:color w:val="156082" w:themeColor="accent1"/>
          <w:sz w:val="24"/>
          <w:szCs w:val="24"/>
        </w:rPr>
        <w:t xml:space="preserve">eave </w:t>
      </w:r>
      <w:r w:rsidR="00C916A5">
        <w:rPr>
          <w:rFonts w:ascii="Arial" w:hAnsi="Arial" w:cs="Arial"/>
          <w:b/>
          <w:bCs/>
          <w:color w:val="156082" w:themeColor="accent1"/>
          <w:sz w:val="24"/>
          <w:szCs w:val="24"/>
        </w:rPr>
        <w:t>Policy</w:t>
      </w:r>
    </w:p>
    <w:p w14:paraId="6D418ED1" w14:textId="77777777" w:rsidR="00C916A5" w:rsidRDefault="00C916A5" w:rsidP="00536DFE">
      <w:pPr>
        <w:spacing w:after="0" w:line="240" w:lineRule="auto"/>
        <w:rPr>
          <w:rFonts w:ascii="Arial" w:hAnsi="Arial" w:cs="Arial"/>
          <w:b/>
          <w:bCs/>
          <w:color w:val="156082" w:themeColor="accent1"/>
          <w:sz w:val="24"/>
          <w:szCs w:val="24"/>
        </w:rPr>
      </w:pPr>
    </w:p>
    <w:p w14:paraId="0B0D843D" w14:textId="19B6BD82" w:rsidR="00F7703E" w:rsidRDefault="00F7703E"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 xml:space="preserve">Other leave is </w:t>
      </w:r>
      <w:r w:rsidR="006E712E">
        <w:rPr>
          <w:rFonts w:ascii="Arial" w:hAnsi="Arial" w:cs="Arial"/>
          <w:color w:val="156082" w:themeColor="accent1"/>
          <w:sz w:val="24"/>
          <w:szCs w:val="24"/>
        </w:rPr>
        <w:t>leave that is in addition to sick leave and annual leave (holidays and public holidays)</w:t>
      </w:r>
      <w:r w:rsidR="00D64FF6">
        <w:rPr>
          <w:rFonts w:ascii="Arial" w:hAnsi="Arial" w:cs="Arial"/>
          <w:color w:val="156082" w:themeColor="accent1"/>
          <w:sz w:val="24"/>
          <w:szCs w:val="24"/>
        </w:rPr>
        <w:t xml:space="preserve"> entitlements</w:t>
      </w:r>
      <w:r w:rsidR="006E712E">
        <w:rPr>
          <w:rFonts w:ascii="Arial" w:hAnsi="Arial" w:cs="Arial"/>
          <w:color w:val="156082" w:themeColor="accent1"/>
          <w:sz w:val="24"/>
          <w:szCs w:val="24"/>
        </w:rPr>
        <w:t>.</w:t>
      </w:r>
    </w:p>
    <w:p w14:paraId="53D2A09A" w14:textId="77777777" w:rsidR="00F7703E" w:rsidRDefault="00F7703E"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3E9873E9" w14:textId="2096CA11" w:rsidR="00E77F6C" w:rsidRPr="00765D58" w:rsidRDefault="00E77F6C"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sidRPr="00765D58">
        <w:rPr>
          <w:rFonts w:ascii="Arial" w:hAnsi="Arial" w:cs="Arial"/>
          <w:color w:val="156082" w:themeColor="accent1"/>
          <w:sz w:val="24"/>
          <w:szCs w:val="24"/>
        </w:rPr>
        <w:t>Th</w:t>
      </w:r>
      <w:r w:rsidR="008A1B50">
        <w:rPr>
          <w:rFonts w:ascii="Arial" w:hAnsi="Arial" w:cs="Arial"/>
          <w:color w:val="156082" w:themeColor="accent1"/>
          <w:sz w:val="24"/>
          <w:szCs w:val="24"/>
        </w:rPr>
        <w:t>e first part of this</w:t>
      </w:r>
      <w:r w:rsidRPr="00765D58">
        <w:rPr>
          <w:rFonts w:ascii="Arial" w:hAnsi="Arial" w:cs="Arial"/>
          <w:color w:val="156082" w:themeColor="accent1"/>
          <w:sz w:val="24"/>
          <w:szCs w:val="24"/>
        </w:rPr>
        <w:t xml:space="preserve"> </w:t>
      </w:r>
      <w:r w:rsidR="002E60C6" w:rsidRPr="00765D58">
        <w:rPr>
          <w:rFonts w:ascii="Arial" w:hAnsi="Arial" w:cs="Arial"/>
          <w:color w:val="156082" w:themeColor="accent1"/>
          <w:sz w:val="24"/>
          <w:szCs w:val="24"/>
        </w:rPr>
        <w:t>template includes the statutory entitlements to the following</w:t>
      </w:r>
      <w:r w:rsidR="00623B7F" w:rsidRPr="00765D58">
        <w:rPr>
          <w:rFonts w:ascii="Arial" w:hAnsi="Arial" w:cs="Arial"/>
          <w:color w:val="156082" w:themeColor="accent1"/>
          <w:sz w:val="24"/>
          <w:szCs w:val="24"/>
        </w:rPr>
        <w:t xml:space="preserve"> paid</w:t>
      </w:r>
      <w:r w:rsidR="002E60C6" w:rsidRPr="00765D58">
        <w:rPr>
          <w:rFonts w:ascii="Arial" w:hAnsi="Arial" w:cs="Arial"/>
          <w:color w:val="156082" w:themeColor="accent1"/>
          <w:sz w:val="24"/>
          <w:szCs w:val="24"/>
        </w:rPr>
        <w:t xml:space="preserve"> leave:</w:t>
      </w:r>
    </w:p>
    <w:p w14:paraId="11D4A99A" w14:textId="77777777" w:rsidR="00E77F6C" w:rsidRPr="00765D58" w:rsidRDefault="00E77F6C"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0BE68702" w14:textId="77777777" w:rsidR="0098566E" w:rsidRPr="001405AB" w:rsidRDefault="00765D58" w:rsidP="00964EBF">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color w:val="156082" w:themeColor="accent1"/>
          <w:sz w:val="24"/>
          <w:szCs w:val="24"/>
          <w:lang w:val="en"/>
        </w:rPr>
      </w:pPr>
      <w:r w:rsidRPr="001405AB">
        <w:rPr>
          <w:rFonts w:ascii="Arial" w:eastAsia="Times New Roman" w:hAnsi="Arial" w:cs="Arial"/>
          <w:color w:val="156082" w:themeColor="accent1"/>
          <w:sz w:val="24"/>
          <w:szCs w:val="24"/>
          <w:lang w:val="en"/>
        </w:rPr>
        <w:t>M</w:t>
      </w:r>
      <w:r w:rsidR="00E77F6C" w:rsidRPr="001405AB">
        <w:rPr>
          <w:rFonts w:ascii="Arial" w:eastAsia="Times New Roman" w:hAnsi="Arial" w:cs="Arial"/>
          <w:color w:val="156082" w:themeColor="accent1"/>
          <w:sz w:val="24"/>
          <w:szCs w:val="24"/>
          <w:lang w:val="en"/>
        </w:rPr>
        <w:t>aternity leave</w:t>
      </w:r>
    </w:p>
    <w:p w14:paraId="7B94A00D" w14:textId="77777777" w:rsidR="0098566E" w:rsidRPr="001405AB" w:rsidRDefault="0098566E" w:rsidP="00964EBF">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color w:val="156082" w:themeColor="accent1"/>
          <w:sz w:val="24"/>
          <w:szCs w:val="24"/>
          <w:lang w:val="en"/>
        </w:rPr>
      </w:pPr>
      <w:r w:rsidRPr="001405AB">
        <w:rPr>
          <w:rFonts w:ascii="Arial" w:eastAsia="Times New Roman" w:hAnsi="Arial" w:cs="Arial"/>
          <w:color w:val="156082" w:themeColor="accent1"/>
          <w:sz w:val="24"/>
          <w:szCs w:val="24"/>
          <w:lang w:val="en"/>
        </w:rPr>
        <w:t>Neo-natal care leave</w:t>
      </w:r>
    </w:p>
    <w:p w14:paraId="7FA258CD" w14:textId="16A08255" w:rsidR="00E77F6C" w:rsidRPr="001405AB" w:rsidRDefault="00E849E2" w:rsidP="00964EBF">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color w:val="156082" w:themeColor="accent1"/>
          <w:sz w:val="24"/>
          <w:szCs w:val="24"/>
          <w:lang w:val="en-US"/>
        </w:rPr>
      </w:pPr>
      <w:r w:rsidRPr="001405AB">
        <w:rPr>
          <w:rFonts w:ascii="Arial" w:eastAsia="Times New Roman" w:hAnsi="Arial" w:cs="Arial"/>
          <w:color w:val="156082" w:themeColor="accent1"/>
          <w:sz w:val="24"/>
          <w:szCs w:val="24"/>
          <w:lang w:val="en-US"/>
        </w:rPr>
        <w:t>Parental bereavement leave</w:t>
      </w:r>
    </w:p>
    <w:p w14:paraId="1235B792" w14:textId="28DEB745" w:rsidR="00E77F6C" w:rsidRPr="001405AB" w:rsidRDefault="00765D58" w:rsidP="00964EBF">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color w:val="156082" w:themeColor="accent1"/>
          <w:sz w:val="24"/>
          <w:szCs w:val="24"/>
          <w:lang w:val="en-US"/>
        </w:rPr>
      </w:pPr>
      <w:r w:rsidRPr="001405AB">
        <w:rPr>
          <w:rFonts w:ascii="Arial" w:eastAsia="Times New Roman" w:hAnsi="Arial" w:cs="Arial"/>
          <w:color w:val="156082" w:themeColor="accent1"/>
          <w:sz w:val="24"/>
          <w:szCs w:val="24"/>
          <w:lang w:val="en"/>
        </w:rPr>
        <w:t>A</w:t>
      </w:r>
      <w:r w:rsidR="00E77F6C" w:rsidRPr="001405AB">
        <w:rPr>
          <w:rFonts w:ascii="Arial" w:eastAsia="Times New Roman" w:hAnsi="Arial" w:cs="Arial"/>
          <w:color w:val="156082" w:themeColor="accent1"/>
          <w:sz w:val="24"/>
          <w:szCs w:val="24"/>
          <w:lang w:val="en"/>
        </w:rPr>
        <w:t>doption leave</w:t>
      </w:r>
      <w:r w:rsidR="00E77F6C" w:rsidRPr="001405AB">
        <w:rPr>
          <w:rFonts w:ascii="Arial" w:eastAsia="Times New Roman" w:hAnsi="Arial" w:cs="Arial"/>
          <w:color w:val="156082" w:themeColor="accent1"/>
          <w:sz w:val="24"/>
          <w:szCs w:val="24"/>
          <w:lang w:val="en-US"/>
        </w:rPr>
        <w:t xml:space="preserve"> </w:t>
      </w:r>
    </w:p>
    <w:p w14:paraId="31D022B3" w14:textId="6B70919B" w:rsidR="00E77F6C" w:rsidRPr="001405AB" w:rsidRDefault="00765D58" w:rsidP="00964EBF">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color w:val="156082" w:themeColor="accent1"/>
          <w:sz w:val="24"/>
          <w:szCs w:val="24"/>
          <w:lang w:val="en-US"/>
        </w:rPr>
      </w:pPr>
      <w:r w:rsidRPr="001405AB">
        <w:rPr>
          <w:rFonts w:ascii="Arial" w:eastAsia="Times New Roman" w:hAnsi="Arial" w:cs="Arial"/>
          <w:color w:val="156082" w:themeColor="accent1"/>
          <w:sz w:val="24"/>
          <w:szCs w:val="24"/>
          <w:lang w:val="en"/>
        </w:rPr>
        <w:t>P</w:t>
      </w:r>
      <w:r w:rsidR="00E77F6C" w:rsidRPr="001405AB">
        <w:rPr>
          <w:rFonts w:ascii="Arial" w:eastAsia="Times New Roman" w:hAnsi="Arial" w:cs="Arial"/>
          <w:color w:val="156082" w:themeColor="accent1"/>
          <w:sz w:val="24"/>
          <w:szCs w:val="24"/>
          <w:lang w:val="en"/>
        </w:rPr>
        <w:t>aternity leave</w:t>
      </w:r>
      <w:r w:rsidR="00E77F6C" w:rsidRPr="001405AB">
        <w:rPr>
          <w:rFonts w:ascii="Arial" w:eastAsia="Times New Roman" w:hAnsi="Arial" w:cs="Arial"/>
          <w:color w:val="156082" w:themeColor="accent1"/>
          <w:sz w:val="24"/>
          <w:szCs w:val="24"/>
          <w:lang w:val="en-US"/>
        </w:rPr>
        <w:t xml:space="preserve"> </w:t>
      </w:r>
    </w:p>
    <w:p w14:paraId="18CFEB85" w14:textId="4A3C6A7E" w:rsidR="00E77F6C" w:rsidRPr="001405AB" w:rsidRDefault="00E77F6C" w:rsidP="00964EBF">
      <w:pPr>
        <w:pBdr>
          <w:top w:val="single" w:sz="4" w:space="1" w:color="auto"/>
          <w:left w:val="single" w:sz="4" w:space="4" w:color="auto"/>
          <w:bottom w:val="single" w:sz="4" w:space="1" w:color="auto"/>
          <w:right w:val="single" w:sz="4" w:space="4" w:color="auto"/>
        </w:pBdr>
        <w:spacing w:after="0" w:line="276" w:lineRule="auto"/>
        <w:rPr>
          <w:rFonts w:ascii="Arial" w:eastAsia="Times New Roman" w:hAnsi="Arial" w:cs="Arial"/>
          <w:color w:val="156082" w:themeColor="accent1"/>
          <w:sz w:val="24"/>
          <w:szCs w:val="24"/>
          <w:lang w:val="en-US"/>
        </w:rPr>
      </w:pPr>
      <w:r w:rsidRPr="001405AB">
        <w:rPr>
          <w:rFonts w:ascii="Arial" w:eastAsia="Times New Roman" w:hAnsi="Arial" w:cs="Arial"/>
          <w:color w:val="156082" w:themeColor="accent1"/>
          <w:sz w:val="24"/>
          <w:szCs w:val="24"/>
          <w:lang w:val="en"/>
        </w:rPr>
        <w:t xml:space="preserve">Shared Parental </w:t>
      </w:r>
      <w:r w:rsidR="006A1F40" w:rsidRPr="001405AB">
        <w:rPr>
          <w:rFonts w:ascii="Arial" w:eastAsia="Times New Roman" w:hAnsi="Arial" w:cs="Arial"/>
          <w:color w:val="156082" w:themeColor="accent1"/>
          <w:sz w:val="24"/>
          <w:szCs w:val="24"/>
          <w:lang w:val="en"/>
        </w:rPr>
        <w:t>l</w:t>
      </w:r>
      <w:r w:rsidRPr="001405AB">
        <w:rPr>
          <w:rFonts w:ascii="Arial" w:eastAsia="Times New Roman" w:hAnsi="Arial" w:cs="Arial"/>
          <w:color w:val="156082" w:themeColor="accent1"/>
          <w:sz w:val="24"/>
          <w:szCs w:val="24"/>
          <w:lang w:val="en"/>
        </w:rPr>
        <w:t>eave</w:t>
      </w:r>
      <w:r w:rsidRPr="001405AB">
        <w:rPr>
          <w:rFonts w:ascii="Arial" w:eastAsia="Times New Roman" w:hAnsi="Arial" w:cs="Arial"/>
          <w:color w:val="156082" w:themeColor="accent1"/>
          <w:sz w:val="24"/>
          <w:szCs w:val="24"/>
          <w:lang w:val="en-US"/>
        </w:rPr>
        <w:t xml:space="preserve"> </w:t>
      </w:r>
    </w:p>
    <w:p w14:paraId="5F9A6EF0" w14:textId="77777777" w:rsidR="00E77F6C" w:rsidRPr="00765D58" w:rsidRDefault="00E77F6C"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75DA429D" w14:textId="0095F0E6" w:rsidR="00623B7F" w:rsidRDefault="00623B7F"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sidRPr="00765D58">
        <w:rPr>
          <w:rFonts w:ascii="Arial" w:hAnsi="Arial" w:cs="Arial"/>
          <w:color w:val="156082" w:themeColor="accent1"/>
          <w:sz w:val="24"/>
          <w:szCs w:val="24"/>
        </w:rPr>
        <w:t>The statutory pay amounts have been included</w:t>
      </w:r>
      <w:r w:rsidR="00D64FF6">
        <w:rPr>
          <w:rFonts w:ascii="Arial" w:hAnsi="Arial" w:cs="Arial"/>
          <w:color w:val="156082" w:themeColor="accent1"/>
          <w:sz w:val="24"/>
          <w:szCs w:val="24"/>
        </w:rPr>
        <w:t xml:space="preserve"> below</w:t>
      </w:r>
      <w:r w:rsidRPr="00765D58">
        <w:rPr>
          <w:rFonts w:ascii="Arial" w:hAnsi="Arial" w:cs="Arial"/>
          <w:color w:val="156082" w:themeColor="accent1"/>
          <w:sz w:val="24"/>
          <w:szCs w:val="24"/>
        </w:rPr>
        <w:t>.</w:t>
      </w:r>
    </w:p>
    <w:p w14:paraId="6A2E1E12" w14:textId="77777777" w:rsidR="00432141" w:rsidRDefault="00432141"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3BE11495" w14:textId="77777777" w:rsidR="00012381" w:rsidRDefault="00432141" w:rsidP="007D002D">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Please note</w:t>
      </w:r>
      <w:r w:rsidR="00012381">
        <w:rPr>
          <w:rFonts w:ascii="Arial" w:hAnsi="Arial" w:cs="Arial"/>
          <w:color w:val="156082" w:themeColor="accent1"/>
          <w:sz w:val="24"/>
          <w:szCs w:val="24"/>
        </w:rPr>
        <w:t>:</w:t>
      </w:r>
    </w:p>
    <w:p w14:paraId="4BE1C03B" w14:textId="77777777" w:rsidR="00012381" w:rsidRDefault="00012381" w:rsidP="007D002D">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39C02E1A" w14:textId="6B2BE8F7" w:rsidR="007D002D" w:rsidRDefault="00F17D49" w:rsidP="007D002D">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E</w:t>
      </w:r>
      <w:r w:rsidR="00432141">
        <w:rPr>
          <w:rFonts w:ascii="Arial" w:hAnsi="Arial" w:cs="Arial"/>
          <w:color w:val="156082" w:themeColor="accent1"/>
          <w:sz w:val="24"/>
          <w:szCs w:val="24"/>
        </w:rPr>
        <w:t>mployees</w:t>
      </w:r>
      <w:r>
        <w:rPr>
          <w:rFonts w:ascii="Arial" w:hAnsi="Arial" w:cs="Arial"/>
          <w:color w:val="156082" w:themeColor="accent1"/>
          <w:sz w:val="24"/>
          <w:szCs w:val="24"/>
        </w:rPr>
        <w:t xml:space="preserve"> (PAYE)</w:t>
      </w:r>
      <w:r w:rsidR="00432141">
        <w:rPr>
          <w:rFonts w:ascii="Arial" w:hAnsi="Arial" w:cs="Arial"/>
          <w:color w:val="156082" w:themeColor="accent1"/>
          <w:sz w:val="24"/>
          <w:szCs w:val="24"/>
        </w:rPr>
        <w:t xml:space="preserve"> are entitled to other types of leave</w:t>
      </w:r>
      <w:r w:rsidR="00613D4F">
        <w:rPr>
          <w:rFonts w:ascii="Arial" w:hAnsi="Arial" w:cs="Arial"/>
          <w:color w:val="156082" w:themeColor="accent1"/>
          <w:sz w:val="24"/>
          <w:szCs w:val="24"/>
        </w:rPr>
        <w:t xml:space="preserve">, including </w:t>
      </w:r>
      <w:r w:rsidR="00613D4F" w:rsidRPr="00137BAA">
        <w:rPr>
          <w:rFonts w:ascii="Arial" w:hAnsi="Arial" w:cs="Arial"/>
          <w:color w:val="156082" w:themeColor="accent1"/>
          <w:sz w:val="24"/>
          <w:szCs w:val="24"/>
        </w:rPr>
        <w:t>time off for dependents</w:t>
      </w:r>
      <w:r w:rsidR="00137BAA">
        <w:rPr>
          <w:rFonts w:ascii="Arial" w:hAnsi="Arial" w:cs="Arial"/>
          <w:color w:val="156082" w:themeColor="accent1"/>
          <w:sz w:val="24"/>
          <w:szCs w:val="24"/>
        </w:rPr>
        <w:t xml:space="preserve"> and parental leave (see unpaid leave section below)</w:t>
      </w:r>
      <w:r w:rsidR="00720B62">
        <w:rPr>
          <w:rFonts w:ascii="Arial" w:hAnsi="Arial" w:cs="Arial"/>
          <w:color w:val="156082" w:themeColor="accent1"/>
          <w:sz w:val="24"/>
          <w:szCs w:val="24"/>
        </w:rPr>
        <w:t xml:space="preserve">.  There is no statutory </w:t>
      </w:r>
      <w:r w:rsidR="00167046">
        <w:rPr>
          <w:rFonts w:ascii="Arial" w:hAnsi="Arial" w:cs="Arial"/>
          <w:color w:val="156082" w:themeColor="accent1"/>
          <w:sz w:val="24"/>
          <w:szCs w:val="24"/>
        </w:rPr>
        <w:t xml:space="preserve">requirement to pay for this type of leave.  Employees also have the right to request time of for training and study (unpaid).  </w:t>
      </w:r>
    </w:p>
    <w:p w14:paraId="74E06B8A" w14:textId="77777777" w:rsidR="007D002D" w:rsidRDefault="007D002D" w:rsidP="007D002D">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5EC5C32B" w14:textId="0802D453" w:rsidR="003F7F81" w:rsidRDefault="003F7F81" w:rsidP="007D002D">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All employees are entitled to time off for jury duty.</w:t>
      </w:r>
    </w:p>
    <w:p w14:paraId="38349B5F" w14:textId="77777777" w:rsidR="003F7F81" w:rsidRDefault="003F7F81" w:rsidP="007D002D">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0BEA5925" w14:textId="63DD3484" w:rsidR="00432141" w:rsidRPr="007D002D" w:rsidRDefault="001E1BEF" w:rsidP="007D002D">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 xml:space="preserve">There is no legal entitlement to time of to attend a medical appointment, but employers have a </w:t>
      </w:r>
      <w:r w:rsidR="007D002D">
        <w:rPr>
          <w:rFonts w:ascii="Arial" w:hAnsi="Arial" w:cs="Arial"/>
          <w:color w:val="156082" w:themeColor="accent1"/>
          <w:sz w:val="24"/>
          <w:szCs w:val="24"/>
        </w:rPr>
        <w:t>‘</w:t>
      </w:r>
      <w:r>
        <w:rPr>
          <w:rFonts w:ascii="Arial" w:hAnsi="Arial" w:cs="Arial"/>
          <w:color w:val="156082" w:themeColor="accent1"/>
          <w:sz w:val="24"/>
          <w:szCs w:val="24"/>
        </w:rPr>
        <w:t>duty of care</w:t>
      </w:r>
      <w:r w:rsidR="007D002D">
        <w:rPr>
          <w:rFonts w:ascii="Arial" w:hAnsi="Arial" w:cs="Arial"/>
          <w:color w:val="156082" w:themeColor="accent1"/>
          <w:sz w:val="24"/>
          <w:szCs w:val="24"/>
        </w:rPr>
        <w:t xml:space="preserve">’ and </w:t>
      </w:r>
      <w:r w:rsidR="007D002D" w:rsidRPr="007D002D">
        <w:rPr>
          <w:rFonts w:ascii="Arial" w:hAnsi="Arial" w:cs="Arial"/>
          <w:color w:val="156082" w:themeColor="accent1"/>
          <w:sz w:val="24"/>
          <w:szCs w:val="24"/>
        </w:rPr>
        <w:t>must do all they reasonably can to protect their employees' health, safety and wellbeing at work.</w:t>
      </w:r>
    </w:p>
    <w:p w14:paraId="5CA0E79B" w14:textId="77777777" w:rsidR="00F5047F" w:rsidRDefault="00F5047F"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2F9EAB22" w14:textId="788917F3" w:rsidR="00F5047F" w:rsidRDefault="00F5047F"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 xml:space="preserve">There is no statutory right to take </w:t>
      </w:r>
      <w:r w:rsidR="001A14BC">
        <w:rPr>
          <w:rFonts w:ascii="Arial" w:hAnsi="Arial" w:cs="Arial"/>
          <w:color w:val="156082" w:themeColor="accent1"/>
          <w:sz w:val="24"/>
          <w:szCs w:val="24"/>
        </w:rPr>
        <w:t xml:space="preserve">a </w:t>
      </w:r>
      <w:r>
        <w:rPr>
          <w:rFonts w:ascii="Arial" w:hAnsi="Arial" w:cs="Arial"/>
          <w:color w:val="156082" w:themeColor="accent1"/>
          <w:sz w:val="24"/>
          <w:szCs w:val="24"/>
        </w:rPr>
        <w:t xml:space="preserve">career </w:t>
      </w:r>
      <w:r w:rsidR="001A14BC">
        <w:rPr>
          <w:rFonts w:ascii="Arial" w:hAnsi="Arial" w:cs="Arial"/>
          <w:color w:val="156082" w:themeColor="accent1"/>
          <w:sz w:val="24"/>
          <w:szCs w:val="24"/>
        </w:rPr>
        <w:t>break</w:t>
      </w:r>
      <w:r>
        <w:rPr>
          <w:rFonts w:ascii="Arial" w:hAnsi="Arial" w:cs="Arial"/>
          <w:color w:val="156082" w:themeColor="accent1"/>
          <w:sz w:val="24"/>
          <w:szCs w:val="24"/>
        </w:rPr>
        <w:t xml:space="preserve"> or sabbatical leave.</w:t>
      </w:r>
    </w:p>
    <w:p w14:paraId="1B3314F7" w14:textId="77777777" w:rsidR="00CE718B" w:rsidRDefault="00CE718B"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5BC51F8F" w14:textId="1C67F68E" w:rsidR="00CE718B" w:rsidRDefault="00CE718B"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sidRPr="00CE718B">
        <w:rPr>
          <w:rFonts w:ascii="Arial" w:hAnsi="Arial" w:cs="Arial"/>
          <w:color w:val="156082" w:themeColor="accent1"/>
          <w:sz w:val="24"/>
          <w:szCs w:val="24"/>
          <w:highlight w:val="yellow"/>
        </w:rPr>
        <w:t xml:space="preserve">[delete this box and include the information below in your </w:t>
      </w:r>
      <w:r w:rsidR="000B4118">
        <w:rPr>
          <w:rFonts w:ascii="Arial" w:hAnsi="Arial" w:cs="Arial"/>
          <w:color w:val="156082" w:themeColor="accent1"/>
          <w:sz w:val="24"/>
          <w:szCs w:val="24"/>
          <w:highlight w:val="yellow"/>
        </w:rPr>
        <w:t>L</w:t>
      </w:r>
      <w:r w:rsidRPr="00CE718B">
        <w:rPr>
          <w:rFonts w:ascii="Arial" w:hAnsi="Arial" w:cs="Arial"/>
          <w:color w:val="156082" w:themeColor="accent1"/>
          <w:sz w:val="24"/>
          <w:szCs w:val="24"/>
          <w:highlight w:val="yellow"/>
        </w:rPr>
        <w:t xml:space="preserve">eave </w:t>
      </w:r>
      <w:r w:rsidR="000B4118">
        <w:rPr>
          <w:rFonts w:ascii="Arial" w:hAnsi="Arial" w:cs="Arial"/>
          <w:color w:val="156082" w:themeColor="accent1"/>
          <w:sz w:val="24"/>
          <w:szCs w:val="24"/>
          <w:highlight w:val="yellow"/>
        </w:rPr>
        <w:t>P</w:t>
      </w:r>
      <w:r w:rsidRPr="00CE718B">
        <w:rPr>
          <w:rFonts w:ascii="Arial" w:hAnsi="Arial" w:cs="Arial"/>
          <w:color w:val="156082" w:themeColor="accent1"/>
          <w:sz w:val="24"/>
          <w:szCs w:val="24"/>
          <w:highlight w:val="yellow"/>
        </w:rPr>
        <w:t>olicy.]</w:t>
      </w:r>
    </w:p>
    <w:p w14:paraId="4B8817D4" w14:textId="77777777" w:rsidR="00FF3E4B" w:rsidRPr="00765D58" w:rsidRDefault="00FF3E4B" w:rsidP="00964EB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7D880063" w14:textId="77777777" w:rsidR="00D1480D" w:rsidRDefault="00D1480D" w:rsidP="00536DFE">
      <w:pPr>
        <w:spacing w:after="0" w:line="240" w:lineRule="auto"/>
        <w:rPr>
          <w:rFonts w:ascii="Arial" w:hAnsi="Arial" w:cs="Arial"/>
          <w:b/>
          <w:bCs/>
          <w:color w:val="156082" w:themeColor="accent1"/>
          <w:sz w:val="24"/>
          <w:szCs w:val="24"/>
        </w:rPr>
      </w:pPr>
    </w:p>
    <w:p w14:paraId="5AB21A08" w14:textId="77777777" w:rsidR="00B15D02" w:rsidRDefault="00B15D02" w:rsidP="00D1480D">
      <w:pPr>
        <w:pStyle w:val="SCVOPBsectiontitle"/>
        <w:spacing w:after="0" w:line="240" w:lineRule="auto"/>
        <w:ind w:left="0"/>
        <w:rPr>
          <w:rFonts w:ascii="Arial" w:hAnsi="Arial" w:cs="Arial"/>
          <w:b/>
          <w:bCs/>
          <w:color w:val="156082" w:themeColor="accent1"/>
          <w:sz w:val="24"/>
        </w:rPr>
      </w:pPr>
    </w:p>
    <w:p w14:paraId="39D9BD8B" w14:textId="6CD46162" w:rsidR="008A1B50" w:rsidRDefault="008A1B50" w:rsidP="00D1480D">
      <w:pPr>
        <w:pStyle w:val="SCVOPBsectiontitle"/>
        <w:spacing w:after="0" w:line="240" w:lineRule="auto"/>
        <w:ind w:left="0"/>
        <w:rPr>
          <w:rFonts w:ascii="Arial" w:hAnsi="Arial" w:cs="Arial"/>
          <w:b/>
          <w:bCs/>
          <w:color w:val="156082" w:themeColor="accent1"/>
          <w:sz w:val="24"/>
        </w:rPr>
      </w:pPr>
      <w:r>
        <w:rPr>
          <w:rFonts w:ascii="Arial" w:hAnsi="Arial" w:cs="Arial"/>
          <w:b/>
          <w:bCs/>
          <w:color w:val="156082" w:themeColor="accent1"/>
          <w:sz w:val="24"/>
        </w:rPr>
        <w:t>Paid leave</w:t>
      </w:r>
    </w:p>
    <w:p w14:paraId="3B546C3C" w14:textId="34306C5B" w:rsidR="00D1480D" w:rsidRPr="00D1480D" w:rsidRDefault="00D1480D" w:rsidP="00D1480D">
      <w:pPr>
        <w:pStyle w:val="SCVOPBsectiontitle"/>
        <w:spacing w:after="0" w:line="240" w:lineRule="auto"/>
        <w:ind w:left="0"/>
        <w:rPr>
          <w:rFonts w:ascii="Arial" w:hAnsi="Arial" w:cs="Arial"/>
          <w:color w:val="156082" w:themeColor="accent1"/>
          <w:sz w:val="24"/>
        </w:rPr>
      </w:pPr>
    </w:p>
    <w:p w14:paraId="30C9209A" w14:textId="77777777" w:rsidR="00D1480D" w:rsidRPr="00D1480D" w:rsidRDefault="00D1480D" w:rsidP="00D1480D">
      <w:pPr>
        <w:pStyle w:val="SCVOPBsectiontitle"/>
        <w:spacing w:after="0" w:line="240" w:lineRule="auto"/>
        <w:ind w:left="0"/>
        <w:rPr>
          <w:rFonts w:ascii="Arial" w:hAnsi="Arial" w:cs="Arial"/>
          <w:b/>
          <w:bCs/>
          <w:color w:val="156082" w:themeColor="accent1"/>
          <w:sz w:val="24"/>
        </w:rPr>
      </w:pPr>
      <w:r w:rsidRPr="00D1480D">
        <w:rPr>
          <w:rFonts w:ascii="Arial" w:hAnsi="Arial" w:cs="Arial"/>
          <w:b/>
          <w:bCs/>
          <w:color w:val="156082" w:themeColor="accent1"/>
          <w:sz w:val="24"/>
        </w:rPr>
        <w:t>Maternity leave and pay</w:t>
      </w:r>
    </w:p>
    <w:p w14:paraId="6537A0C8" w14:textId="77777777" w:rsidR="00D1480D" w:rsidRPr="00D1480D" w:rsidRDefault="00D1480D" w:rsidP="00D1480D">
      <w:pPr>
        <w:pStyle w:val="SCVOPBsectiontitle"/>
        <w:spacing w:after="0" w:line="240" w:lineRule="auto"/>
        <w:ind w:left="0"/>
        <w:rPr>
          <w:rFonts w:ascii="Arial" w:hAnsi="Arial" w:cs="Arial"/>
          <w:color w:val="156082" w:themeColor="accent1"/>
          <w:sz w:val="24"/>
        </w:rPr>
      </w:pPr>
    </w:p>
    <w:p w14:paraId="3E1C1C5E" w14:textId="2445A26E" w:rsidR="001C4130" w:rsidRDefault="00D1480D" w:rsidP="001C4130">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shd w:val="clear" w:color="auto" w:fill="FFFFFF"/>
        </w:rPr>
        <w:t xml:space="preserve">If you become pregnant, you are entitled to 52 weeks’ maternity leave, regardless of your length of service.  </w:t>
      </w:r>
      <w:r w:rsidR="001C4130" w:rsidRPr="00D1480D">
        <w:rPr>
          <w:rFonts w:ascii="Arial" w:hAnsi="Arial" w:cs="Arial"/>
          <w:color w:val="156082" w:themeColor="accent1"/>
        </w:rPr>
        <w:t xml:space="preserve">You are also entitled to </w:t>
      </w:r>
      <w:r w:rsidR="00CA39FE">
        <w:rPr>
          <w:rFonts w:ascii="Arial" w:hAnsi="Arial" w:cs="Arial"/>
          <w:color w:val="156082" w:themeColor="accent1"/>
        </w:rPr>
        <w:t>reasonable</w:t>
      </w:r>
      <w:r w:rsidR="001C4130" w:rsidRPr="00D1480D">
        <w:rPr>
          <w:rFonts w:ascii="Arial" w:hAnsi="Arial" w:cs="Arial"/>
          <w:color w:val="156082" w:themeColor="accent1"/>
        </w:rPr>
        <w:t xml:space="preserve"> time off </w:t>
      </w:r>
      <w:r w:rsidR="00CF4117">
        <w:rPr>
          <w:rFonts w:ascii="Arial" w:hAnsi="Arial" w:cs="Arial"/>
          <w:color w:val="156082" w:themeColor="accent1"/>
        </w:rPr>
        <w:t xml:space="preserve">on your full pay </w:t>
      </w:r>
      <w:r w:rsidR="001C4130" w:rsidRPr="00D1480D">
        <w:rPr>
          <w:rFonts w:ascii="Arial" w:hAnsi="Arial" w:cs="Arial"/>
          <w:color w:val="156082" w:themeColor="accent1"/>
        </w:rPr>
        <w:t xml:space="preserve">for antenatal </w:t>
      </w:r>
      <w:r w:rsidR="00CF4117">
        <w:rPr>
          <w:rFonts w:ascii="Arial" w:hAnsi="Arial" w:cs="Arial"/>
          <w:color w:val="156082" w:themeColor="accent1"/>
        </w:rPr>
        <w:t>appointments and care</w:t>
      </w:r>
      <w:r w:rsidR="001C4130" w:rsidRPr="00D1480D">
        <w:rPr>
          <w:rFonts w:ascii="Arial" w:hAnsi="Arial" w:cs="Arial"/>
          <w:color w:val="156082" w:themeColor="accent1"/>
        </w:rPr>
        <w:t xml:space="preserve">.  </w:t>
      </w:r>
    </w:p>
    <w:p w14:paraId="35C41F3C" w14:textId="77777777" w:rsidR="00796339" w:rsidRPr="00D1480D" w:rsidRDefault="00796339" w:rsidP="00D1480D">
      <w:pPr>
        <w:pStyle w:val="SCVOPBbodytextstyle"/>
        <w:spacing w:after="0" w:line="240" w:lineRule="auto"/>
        <w:ind w:left="0"/>
        <w:rPr>
          <w:rFonts w:ascii="Arial" w:hAnsi="Arial" w:cs="Arial"/>
          <w:color w:val="156082" w:themeColor="accent1"/>
          <w:shd w:val="clear" w:color="auto" w:fill="FFFFFF"/>
        </w:rPr>
      </w:pPr>
    </w:p>
    <w:p w14:paraId="086466FA" w14:textId="77777777" w:rsidR="00FF3E4B" w:rsidRDefault="00D1480D" w:rsidP="00D1480D">
      <w:pPr>
        <w:pStyle w:val="SCVOPBbodytextstyle"/>
        <w:spacing w:after="0" w:line="240" w:lineRule="auto"/>
        <w:ind w:left="0"/>
        <w:rPr>
          <w:rFonts w:ascii="Arial" w:hAnsi="Arial" w:cs="Arial"/>
          <w:color w:val="156082" w:themeColor="accent1"/>
          <w:shd w:val="clear" w:color="auto" w:fill="FFFFFF"/>
        </w:rPr>
      </w:pPr>
      <w:r w:rsidRPr="00D1480D">
        <w:rPr>
          <w:rFonts w:ascii="Arial" w:hAnsi="Arial" w:cs="Arial"/>
          <w:color w:val="156082" w:themeColor="accent1"/>
          <w:shd w:val="clear" w:color="auto" w:fill="FFFFFF"/>
        </w:rPr>
        <w:t>If you have 26 weeks’ service at the beginning of the 15</w:t>
      </w:r>
      <w:r w:rsidRPr="00D1480D">
        <w:rPr>
          <w:rFonts w:ascii="Arial" w:hAnsi="Arial" w:cs="Arial"/>
          <w:color w:val="156082" w:themeColor="accent1"/>
          <w:shd w:val="clear" w:color="auto" w:fill="FFFFFF"/>
          <w:vertAlign w:val="superscript"/>
        </w:rPr>
        <w:t>th</w:t>
      </w:r>
      <w:r w:rsidRPr="00D1480D">
        <w:rPr>
          <w:rFonts w:ascii="Arial" w:hAnsi="Arial" w:cs="Arial"/>
          <w:color w:val="156082" w:themeColor="accent1"/>
          <w:shd w:val="clear" w:color="auto" w:fill="FFFFFF"/>
        </w:rPr>
        <w:t xml:space="preserve"> week before your baby is due (known as the Expected Week of Childbirth or EWC), you are entitled to maternity leave and pay as follows:</w:t>
      </w:r>
    </w:p>
    <w:p w14:paraId="6F5D28DC" w14:textId="4B477C55" w:rsidR="00D1480D" w:rsidRPr="00D1480D" w:rsidRDefault="00D1480D" w:rsidP="00D1480D">
      <w:pPr>
        <w:pStyle w:val="SCVOPBbodytextstyle"/>
        <w:spacing w:after="0" w:line="240" w:lineRule="auto"/>
        <w:ind w:left="0"/>
        <w:rPr>
          <w:rFonts w:ascii="Arial" w:hAnsi="Arial" w:cs="Arial"/>
          <w:color w:val="156082" w:themeColor="accent1"/>
          <w:shd w:val="clear" w:color="auto" w:fill="FFFFFF"/>
        </w:rPr>
      </w:pPr>
      <w:r w:rsidRPr="00D1480D">
        <w:rPr>
          <w:rFonts w:ascii="Arial" w:hAnsi="Arial" w:cs="Arial"/>
          <w:color w:val="156082" w:themeColor="accent1"/>
          <w:shd w:val="clear" w:color="auto" w:fill="FFFFFF"/>
        </w:rPr>
        <w:br/>
      </w:r>
    </w:p>
    <w:tbl>
      <w:tblPr>
        <w:tblW w:w="8939" w:type="dxa"/>
        <w:tblLayout w:type="fixed"/>
        <w:tblCellMar>
          <w:left w:w="0" w:type="dxa"/>
          <w:right w:w="0" w:type="dxa"/>
        </w:tblCellMar>
        <w:tblLook w:val="0000" w:firstRow="0" w:lastRow="0" w:firstColumn="0" w:lastColumn="0" w:noHBand="0" w:noVBand="0"/>
      </w:tblPr>
      <w:tblGrid>
        <w:gridCol w:w="3560"/>
        <w:gridCol w:w="5379"/>
      </w:tblGrid>
      <w:tr w:rsidR="00D1480D" w:rsidRPr="00D1480D" w14:paraId="026887A6" w14:textId="77777777" w:rsidTr="00D1480D">
        <w:trPr>
          <w:cantSplit/>
          <w:trHeight w:hRule="exact" w:val="454"/>
        </w:trPr>
        <w:tc>
          <w:tcPr>
            <w:tcW w:w="3560" w:type="dxa"/>
            <w:tcBorders>
              <w:right w:val="single" w:sz="12" w:space="0" w:color="FFFFFF" w:themeColor="background1"/>
            </w:tcBorders>
            <w:shd w:val="clear" w:color="auto" w:fill="244B5A"/>
            <w:tcMar>
              <w:top w:w="108" w:type="dxa"/>
              <w:left w:w="108" w:type="dxa"/>
              <w:bottom w:w="108" w:type="dxa"/>
              <w:right w:w="108" w:type="dxa"/>
            </w:tcMar>
          </w:tcPr>
          <w:p w14:paraId="63F576AE" w14:textId="77777777" w:rsidR="00D1480D" w:rsidRPr="00D1480D" w:rsidRDefault="00D1480D" w:rsidP="00D1480D">
            <w:pPr>
              <w:spacing w:after="0" w:line="240" w:lineRule="auto"/>
              <w:rPr>
                <w:rFonts w:ascii="Arial" w:hAnsi="Arial" w:cs="Arial"/>
                <w:b/>
                <w:bCs/>
                <w:color w:val="FFFFFF" w:themeColor="background1"/>
                <w:sz w:val="24"/>
                <w:szCs w:val="24"/>
              </w:rPr>
            </w:pPr>
            <w:r w:rsidRPr="00D1480D">
              <w:rPr>
                <w:rFonts w:ascii="Arial" w:hAnsi="Arial" w:cs="Arial"/>
                <w:b/>
                <w:bCs/>
                <w:color w:val="FFFFFF" w:themeColor="background1"/>
                <w:sz w:val="24"/>
                <w:szCs w:val="24"/>
              </w:rPr>
              <w:t>Length of service</w:t>
            </w:r>
          </w:p>
        </w:tc>
        <w:tc>
          <w:tcPr>
            <w:tcW w:w="5379" w:type="dxa"/>
            <w:tcBorders>
              <w:left w:val="single" w:sz="12" w:space="0" w:color="FFFFFF" w:themeColor="background1"/>
            </w:tcBorders>
            <w:shd w:val="clear" w:color="auto" w:fill="244B5A"/>
            <w:tcMar>
              <w:top w:w="108" w:type="dxa"/>
              <w:left w:w="108" w:type="dxa"/>
              <w:bottom w:w="108" w:type="dxa"/>
              <w:right w:w="108" w:type="dxa"/>
            </w:tcMar>
          </w:tcPr>
          <w:p w14:paraId="5AD6EDAA" w14:textId="77777777" w:rsidR="00D1480D" w:rsidRPr="00D1480D" w:rsidRDefault="00D1480D" w:rsidP="00D1480D">
            <w:pPr>
              <w:spacing w:after="0" w:line="240" w:lineRule="auto"/>
              <w:rPr>
                <w:rFonts w:ascii="Arial" w:hAnsi="Arial" w:cs="Arial"/>
                <w:b/>
                <w:bCs/>
                <w:color w:val="FFFFFF" w:themeColor="background1"/>
                <w:sz w:val="24"/>
                <w:szCs w:val="24"/>
              </w:rPr>
            </w:pPr>
            <w:r w:rsidRPr="00D1480D">
              <w:rPr>
                <w:rFonts w:ascii="Arial" w:hAnsi="Arial" w:cs="Arial"/>
                <w:b/>
                <w:bCs/>
                <w:color w:val="FFFFFF" w:themeColor="background1"/>
                <w:sz w:val="24"/>
                <w:szCs w:val="24"/>
              </w:rPr>
              <w:t>Pay entitlement</w:t>
            </w:r>
          </w:p>
        </w:tc>
      </w:tr>
      <w:tr w:rsidR="00D1480D" w:rsidRPr="00D1480D" w14:paraId="4BC712DD" w14:textId="77777777" w:rsidTr="00D1480D">
        <w:trPr>
          <w:cantSplit/>
          <w:trHeight w:hRule="exact" w:val="709"/>
        </w:trPr>
        <w:tc>
          <w:tcPr>
            <w:tcW w:w="3560" w:type="dxa"/>
            <w:tcBorders>
              <w:bottom w:val="single" w:sz="12" w:space="0" w:color="FFFFFF" w:themeColor="background1"/>
              <w:right w:val="single" w:sz="12" w:space="0" w:color="FFFFFF" w:themeColor="background1"/>
            </w:tcBorders>
            <w:shd w:val="clear" w:color="auto" w:fill="E9EDEE"/>
            <w:tcMar>
              <w:top w:w="108" w:type="dxa"/>
              <w:left w:w="108" w:type="dxa"/>
              <w:bottom w:w="108" w:type="dxa"/>
              <w:right w:w="108" w:type="dxa"/>
            </w:tcMar>
          </w:tcPr>
          <w:p w14:paraId="7F28AC90" w14:textId="77777777" w:rsidR="00D1480D" w:rsidRPr="00D1480D" w:rsidRDefault="00D1480D" w:rsidP="00D1480D">
            <w:pPr>
              <w:spacing w:after="0" w:line="240" w:lineRule="auto"/>
              <w:rPr>
                <w:rFonts w:ascii="Arial" w:hAnsi="Arial" w:cs="Arial"/>
                <w:color w:val="156082" w:themeColor="accent1"/>
                <w:sz w:val="24"/>
                <w:szCs w:val="24"/>
              </w:rPr>
            </w:pPr>
            <w:r w:rsidRPr="00D1480D">
              <w:rPr>
                <w:rFonts w:ascii="Arial" w:hAnsi="Arial" w:cs="Arial"/>
                <w:color w:val="156082" w:themeColor="accent1"/>
                <w:sz w:val="24"/>
                <w:szCs w:val="24"/>
              </w:rPr>
              <w:t>Less than 26 weeks’ service at 15</w:t>
            </w:r>
            <w:r w:rsidRPr="00D1480D">
              <w:rPr>
                <w:rFonts w:ascii="Arial" w:hAnsi="Arial" w:cs="Arial"/>
                <w:color w:val="156082" w:themeColor="accent1"/>
                <w:sz w:val="24"/>
                <w:szCs w:val="24"/>
                <w:vertAlign w:val="superscript"/>
              </w:rPr>
              <w:t>th</w:t>
            </w:r>
            <w:r w:rsidRPr="00D1480D">
              <w:rPr>
                <w:rFonts w:ascii="Arial" w:hAnsi="Arial" w:cs="Arial"/>
                <w:color w:val="156082" w:themeColor="accent1"/>
                <w:sz w:val="24"/>
                <w:szCs w:val="24"/>
              </w:rPr>
              <w:t xml:space="preserve"> week before EWC</w:t>
            </w:r>
          </w:p>
        </w:tc>
        <w:tc>
          <w:tcPr>
            <w:tcW w:w="5379" w:type="dxa"/>
            <w:tcBorders>
              <w:left w:val="single" w:sz="12" w:space="0" w:color="FFFFFF" w:themeColor="background1"/>
              <w:bottom w:val="single" w:sz="12" w:space="0" w:color="FFFFFF" w:themeColor="background1"/>
            </w:tcBorders>
            <w:shd w:val="clear" w:color="auto" w:fill="E9EDEE"/>
            <w:tcMar>
              <w:top w:w="108" w:type="dxa"/>
              <w:left w:w="108" w:type="dxa"/>
              <w:bottom w:w="108" w:type="dxa"/>
              <w:right w:w="108" w:type="dxa"/>
            </w:tcMar>
          </w:tcPr>
          <w:p w14:paraId="56711889" w14:textId="77777777" w:rsidR="00D1480D" w:rsidRPr="00D1480D" w:rsidRDefault="00D1480D" w:rsidP="00D1480D">
            <w:pPr>
              <w:spacing w:after="0" w:line="240" w:lineRule="auto"/>
              <w:rPr>
                <w:rFonts w:ascii="Arial" w:hAnsi="Arial" w:cs="Arial"/>
                <w:color w:val="156082" w:themeColor="accent1"/>
                <w:sz w:val="24"/>
                <w:szCs w:val="24"/>
              </w:rPr>
            </w:pPr>
            <w:r w:rsidRPr="00D1480D">
              <w:rPr>
                <w:rFonts w:ascii="Arial" w:hAnsi="Arial" w:cs="Arial"/>
                <w:color w:val="156082" w:themeColor="accent1"/>
                <w:sz w:val="24"/>
                <w:szCs w:val="24"/>
              </w:rPr>
              <w:t>None, but Maternity Allowance may be payable</w:t>
            </w:r>
          </w:p>
        </w:tc>
      </w:tr>
      <w:tr w:rsidR="00D1480D" w:rsidRPr="00D1480D" w14:paraId="1FD26966" w14:textId="77777777" w:rsidTr="00D1480D">
        <w:trPr>
          <w:cantSplit/>
          <w:trHeight w:hRule="exact" w:val="1425"/>
        </w:trPr>
        <w:tc>
          <w:tcPr>
            <w:tcW w:w="3560" w:type="dxa"/>
            <w:tcBorders>
              <w:top w:val="single" w:sz="12" w:space="0" w:color="FFFFFF" w:themeColor="background1"/>
              <w:bottom w:val="single" w:sz="12" w:space="0" w:color="FFFFFF" w:themeColor="background1"/>
              <w:right w:val="single" w:sz="12" w:space="0" w:color="FFFFFF" w:themeColor="background1"/>
            </w:tcBorders>
            <w:shd w:val="clear" w:color="auto" w:fill="E9EDEE"/>
            <w:tcMar>
              <w:top w:w="108" w:type="dxa"/>
              <w:left w:w="108" w:type="dxa"/>
              <w:bottom w:w="108" w:type="dxa"/>
              <w:right w:w="108" w:type="dxa"/>
            </w:tcMar>
          </w:tcPr>
          <w:p w14:paraId="2F2B92FC" w14:textId="77777777" w:rsidR="00D1480D" w:rsidRPr="00D1480D" w:rsidRDefault="00D1480D" w:rsidP="00D1480D">
            <w:pPr>
              <w:spacing w:after="0" w:line="240" w:lineRule="auto"/>
              <w:rPr>
                <w:rFonts w:ascii="Arial" w:hAnsi="Arial" w:cs="Arial"/>
                <w:color w:val="156082" w:themeColor="accent1"/>
                <w:sz w:val="24"/>
                <w:szCs w:val="24"/>
              </w:rPr>
            </w:pPr>
            <w:r w:rsidRPr="00D1480D">
              <w:rPr>
                <w:rFonts w:ascii="Arial" w:hAnsi="Arial" w:cs="Arial"/>
                <w:color w:val="156082" w:themeColor="accent1"/>
                <w:sz w:val="24"/>
                <w:szCs w:val="24"/>
              </w:rPr>
              <w:t>26 weeks or over</w:t>
            </w:r>
          </w:p>
        </w:tc>
        <w:tc>
          <w:tcPr>
            <w:tcW w:w="5379" w:type="dxa"/>
            <w:tcBorders>
              <w:top w:val="single" w:sz="12" w:space="0" w:color="FFFFFF" w:themeColor="background1"/>
              <w:left w:val="single" w:sz="12" w:space="0" w:color="FFFFFF" w:themeColor="background1"/>
              <w:bottom w:val="single" w:sz="12" w:space="0" w:color="FFFFFF" w:themeColor="background1"/>
            </w:tcBorders>
            <w:shd w:val="clear" w:color="auto" w:fill="E9EDEE"/>
            <w:tcMar>
              <w:top w:w="108" w:type="dxa"/>
              <w:left w:w="108" w:type="dxa"/>
              <w:bottom w:w="108" w:type="dxa"/>
              <w:right w:w="108" w:type="dxa"/>
            </w:tcMar>
          </w:tcPr>
          <w:p w14:paraId="35B29A33" w14:textId="29A67A11" w:rsidR="00D1480D" w:rsidRPr="00D1480D" w:rsidRDefault="00D1480D" w:rsidP="00D1480D">
            <w:pPr>
              <w:spacing w:after="0" w:line="240" w:lineRule="auto"/>
              <w:rPr>
                <w:rFonts w:ascii="Arial" w:hAnsi="Arial" w:cs="Arial"/>
                <w:color w:val="156082" w:themeColor="accent1"/>
                <w:sz w:val="24"/>
                <w:szCs w:val="24"/>
              </w:rPr>
            </w:pPr>
            <w:r w:rsidRPr="00D1480D">
              <w:rPr>
                <w:rFonts w:ascii="Arial" w:hAnsi="Arial" w:cs="Arial"/>
                <w:color w:val="156082" w:themeColor="accent1"/>
                <w:sz w:val="24"/>
                <w:szCs w:val="24"/>
              </w:rPr>
              <w:t xml:space="preserve">90% of your average weekly earnings for the first </w:t>
            </w:r>
            <w:r w:rsidR="002C7B21">
              <w:rPr>
                <w:rFonts w:ascii="Arial" w:hAnsi="Arial" w:cs="Arial"/>
                <w:color w:val="156082" w:themeColor="accent1"/>
                <w:sz w:val="24"/>
                <w:szCs w:val="24"/>
              </w:rPr>
              <w:t>6</w:t>
            </w:r>
            <w:r w:rsidRPr="00D1480D">
              <w:rPr>
                <w:rFonts w:ascii="Arial" w:hAnsi="Arial" w:cs="Arial"/>
                <w:color w:val="156082" w:themeColor="accent1"/>
                <w:sz w:val="24"/>
                <w:szCs w:val="24"/>
              </w:rPr>
              <w:t xml:space="preserve"> weeks of leave. £172.48 per week, or 90% of your average weekly earnings, whichever is lower, for the following 33 weeks.</w:t>
            </w:r>
          </w:p>
        </w:tc>
      </w:tr>
    </w:tbl>
    <w:p w14:paraId="68A9A01F" w14:textId="77777777" w:rsidR="00D1480D" w:rsidRPr="00D1480D" w:rsidRDefault="00D1480D" w:rsidP="00D1480D">
      <w:pPr>
        <w:tabs>
          <w:tab w:val="left" w:pos="-720"/>
        </w:tabs>
        <w:suppressAutoHyphens/>
        <w:spacing w:after="0" w:line="240" w:lineRule="auto"/>
        <w:jc w:val="both"/>
        <w:rPr>
          <w:rFonts w:ascii="Arial" w:hAnsi="Arial" w:cs="Arial"/>
          <w:color w:val="156082" w:themeColor="accent1"/>
          <w:sz w:val="24"/>
          <w:szCs w:val="24"/>
        </w:rPr>
      </w:pPr>
    </w:p>
    <w:p w14:paraId="0893C1B8" w14:textId="77777777" w:rsidR="00817436" w:rsidRPr="00D1480D" w:rsidRDefault="00817436" w:rsidP="00817436">
      <w:pPr>
        <w:spacing w:after="0" w:line="240" w:lineRule="auto"/>
        <w:rPr>
          <w:rFonts w:ascii="Arial" w:hAnsi="Arial" w:cs="Arial"/>
          <w:color w:val="156082" w:themeColor="accent1"/>
          <w:sz w:val="24"/>
          <w:szCs w:val="24"/>
        </w:rPr>
      </w:pPr>
      <w:r w:rsidRPr="00D1480D">
        <w:rPr>
          <w:rFonts w:ascii="Arial" w:hAnsi="Arial" w:cs="Arial"/>
          <w:color w:val="156082" w:themeColor="accent1"/>
          <w:sz w:val="24"/>
          <w:szCs w:val="24"/>
        </w:rPr>
        <w:t xml:space="preserve">If you take the full 52 weeks of leave, the last 13 weeks are unpaid. </w:t>
      </w:r>
    </w:p>
    <w:p w14:paraId="72470FBB" w14:textId="77777777" w:rsidR="00817436" w:rsidRDefault="00817436" w:rsidP="00D1480D">
      <w:pPr>
        <w:pStyle w:val="SCVOPBbodytextstyle"/>
        <w:spacing w:after="0" w:line="240" w:lineRule="auto"/>
        <w:ind w:left="0"/>
        <w:rPr>
          <w:rFonts w:ascii="Arial" w:hAnsi="Arial" w:cs="Arial"/>
          <w:color w:val="156082" w:themeColor="accent1"/>
        </w:rPr>
      </w:pPr>
    </w:p>
    <w:p w14:paraId="4E70B5BB" w14:textId="04F42163" w:rsid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You must tell your manager in writing about your pregnancy and the date you plan to start your maternity leave by the 15</w:t>
      </w:r>
      <w:r w:rsidRPr="00D1480D">
        <w:rPr>
          <w:rFonts w:ascii="Arial" w:hAnsi="Arial" w:cs="Arial"/>
          <w:color w:val="156082" w:themeColor="accent1"/>
          <w:vertAlign w:val="superscript"/>
        </w:rPr>
        <w:t>th</w:t>
      </w:r>
      <w:r w:rsidRPr="00D1480D">
        <w:rPr>
          <w:rFonts w:ascii="Arial" w:hAnsi="Arial" w:cs="Arial"/>
          <w:color w:val="156082" w:themeColor="accent1"/>
        </w:rPr>
        <w:t xml:space="preserve"> week before your baby is due.</w:t>
      </w:r>
    </w:p>
    <w:p w14:paraId="1971C645" w14:textId="77777777" w:rsidR="00817436" w:rsidRPr="00D1480D" w:rsidRDefault="00817436" w:rsidP="00D1480D">
      <w:pPr>
        <w:pStyle w:val="SCVOPBbodytextstyle"/>
        <w:spacing w:after="0" w:line="240" w:lineRule="auto"/>
        <w:ind w:left="0"/>
        <w:rPr>
          <w:rFonts w:ascii="Arial" w:hAnsi="Arial" w:cs="Arial"/>
          <w:color w:val="156082" w:themeColor="accent1"/>
        </w:rPr>
      </w:pPr>
    </w:p>
    <w:p w14:paraId="5F2E9544" w14:textId="77777777" w:rsidR="00D1480D" w:rsidRP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Apart from pay, all your other terms and conditions are the same during your maternity leave.  For example, you are still entitled to annual leave, and you can carry forward your untaken annual leave into the next leave year.  You might want to use this to extend your time off, or to come back to work on a phased basis.</w:t>
      </w:r>
    </w:p>
    <w:p w14:paraId="19214459" w14:textId="77777777" w:rsidR="00D1480D" w:rsidRP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 xml:space="preserve">Your employment is continuous and protected while you’re on maternity leave.  You have the right to return to the same job, on the same terms and conditions.  </w:t>
      </w:r>
      <w:r w:rsidRPr="00D1480D">
        <w:rPr>
          <w:rStyle w:val="normaltextrun"/>
          <w:rFonts w:ascii="Arial" w:hAnsi="Arial" w:cs="Arial"/>
          <w:color w:val="156082" w:themeColor="accent1"/>
          <w:shd w:val="clear" w:color="auto" w:fill="FFFFFF"/>
        </w:rPr>
        <w:t>Where this is not reasonably practicable, you are entitled to return to a suitable and appropriate job on terms that are no less favourable.</w:t>
      </w:r>
      <w:r w:rsidRPr="00D1480D">
        <w:rPr>
          <w:rStyle w:val="eop"/>
          <w:rFonts w:ascii="Arial" w:hAnsi="Arial" w:cs="Arial"/>
          <w:color w:val="156082" w:themeColor="accent1"/>
          <w:shd w:val="clear" w:color="auto" w:fill="FFFFFF"/>
        </w:rPr>
        <w:t> </w:t>
      </w:r>
    </w:p>
    <w:p w14:paraId="2C47BA5D" w14:textId="77777777" w:rsidR="00D1480D" w:rsidRP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ab/>
      </w:r>
      <w:r w:rsidRPr="00D1480D">
        <w:rPr>
          <w:rFonts w:ascii="Arial" w:hAnsi="Arial" w:cs="Arial"/>
          <w:color w:val="156082" w:themeColor="accent1"/>
        </w:rPr>
        <w:tab/>
      </w:r>
    </w:p>
    <w:p w14:paraId="2FDC78A9" w14:textId="4945D4DE" w:rsidR="00533EAF" w:rsidRDefault="00533EAF" w:rsidP="00E70710">
      <w:pPr>
        <w:spacing w:after="0" w:line="240" w:lineRule="auto"/>
        <w:rPr>
          <w:rFonts w:ascii="Arial" w:eastAsia="Times New Roman" w:hAnsi="Arial" w:cs="Arial"/>
          <w:b/>
          <w:bCs/>
          <w:color w:val="156082" w:themeColor="accent1"/>
          <w:sz w:val="24"/>
          <w:szCs w:val="24"/>
        </w:rPr>
      </w:pPr>
      <w:r>
        <w:rPr>
          <w:rFonts w:ascii="Arial" w:eastAsia="Times New Roman" w:hAnsi="Arial" w:cs="Arial"/>
          <w:b/>
          <w:bCs/>
          <w:color w:val="156082" w:themeColor="accent1"/>
          <w:sz w:val="24"/>
          <w:szCs w:val="24"/>
        </w:rPr>
        <w:t>N</w:t>
      </w:r>
      <w:r w:rsidRPr="00533EAF">
        <w:rPr>
          <w:rFonts w:ascii="Arial" w:eastAsia="Times New Roman" w:hAnsi="Arial" w:cs="Arial"/>
          <w:b/>
          <w:bCs/>
          <w:color w:val="156082" w:themeColor="accent1"/>
          <w:sz w:val="24"/>
          <w:szCs w:val="24"/>
        </w:rPr>
        <w:t>eo-natal care leave</w:t>
      </w:r>
    </w:p>
    <w:p w14:paraId="48667902" w14:textId="77777777" w:rsidR="00F44DB3" w:rsidRPr="00E70710" w:rsidRDefault="00F44DB3" w:rsidP="00E70710">
      <w:pPr>
        <w:spacing w:after="0" w:line="240" w:lineRule="auto"/>
        <w:rPr>
          <w:rFonts w:ascii="Arial" w:eastAsia="Times New Roman" w:hAnsi="Arial" w:cs="Arial"/>
          <w:color w:val="156082" w:themeColor="accent1"/>
          <w:sz w:val="24"/>
          <w:szCs w:val="24"/>
        </w:rPr>
      </w:pPr>
    </w:p>
    <w:p w14:paraId="380DC157" w14:textId="31314FDD" w:rsidR="00533EAF" w:rsidRPr="00533EAF" w:rsidRDefault="00533EAF" w:rsidP="00E70710">
      <w:pPr>
        <w:spacing w:after="0" w:line="240" w:lineRule="auto"/>
        <w:rPr>
          <w:rFonts w:ascii="Arial" w:hAnsi="Arial" w:cs="Arial"/>
          <w:color w:val="156082" w:themeColor="accent1"/>
          <w:sz w:val="24"/>
          <w:szCs w:val="24"/>
        </w:rPr>
      </w:pPr>
      <w:r w:rsidRPr="00533EAF">
        <w:rPr>
          <w:rFonts w:ascii="Arial" w:hAnsi="Arial" w:cs="Arial"/>
          <w:color w:val="156082" w:themeColor="accent1"/>
          <w:sz w:val="24"/>
          <w:szCs w:val="24"/>
        </w:rPr>
        <w:t>From October 2024, parents with a responsibility for babies in neo-natal care will be able to take a maximum entitlement of 12 weeks off work. This is a day</w:t>
      </w:r>
      <w:r w:rsidR="00E70710">
        <w:rPr>
          <w:rFonts w:ascii="Arial" w:hAnsi="Arial" w:cs="Arial"/>
          <w:color w:val="156082" w:themeColor="accent1"/>
          <w:sz w:val="24"/>
          <w:szCs w:val="24"/>
        </w:rPr>
        <w:t xml:space="preserve"> one</w:t>
      </w:r>
      <w:r w:rsidRPr="00533EAF">
        <w:rPr>
          <w:rFonts w:ascii="Arial" w:hAnsi="Arial" w:cs="Arial"/>
          <w:color w:val="156082" w:themeColor="accent1"/>
          <w:sz w:val="24"/>
          <w:szCs w:val="24"/>
        </w:rPr>
        <w:t xml:space="preserve"> right for eligible employees and is in addition to maternity/paternity leave. If eligible, employees are paid the same rate as maternity pay for this time. </w:t>
      </w:r>
    </w:p>
    <w:p w14:paraId="23971A68" w14:textId="77777777" w:rsidR="00533EAF" w:rsidRDefault="00533EAF" w:rsidP="00D1480D">
      <w:pPr>
        <w:pStyle w:val="SCVOPBsectiontitle"/>
        <w:spacing w:after="0" w:line="240" w:lineRule="auto"/>
        <w:ind w:left="0"/>
        <w:rPr>
          <w:rFonts w:ascii="Arial" w:hAnsi="Arial" w:cs="Arial"/>
          <w:b/>
          <w:bCs/>
          <w:color w:val="156082" w:themeColor="accent1"/>
          <w:sz w:val="24"/>
        </w:rPr>
      </w:pPr>
    </w:p>
    <w:p w14:paraId="56C545D2" w14:textId="1E46F7A4" w:rsidR="00D1480D" w:rsidRDefault="00D1480D" w:rsidP="00D1480D">
      <w:pPr>
        <w:pStyle w:val="SCVOPBsectiontitle"/>
        <w:spacing w:after="0" w:line="240" w:lineRule="auto"/>
        <w:ind w:left="0"/>
        <w:rPr>
          <w:rFonts w:ascii="Arial" w:hAnsi="Arial" w:cs="Arial"/>
          <w:b/>
          <w:bCs/>
          <w:color w:val="156082" w:themeColor="accent1"/>
          <w:sz w:val="24"/>
        </w:rPr>
      </w:pPr>
      <w:r w:rsidRPr="002976A4">
        <w:rPr>
          <w:rFonts w:ascii="Arial" w:hAnsi="Arial" w:cs="Arial"/>
          <w:b/>
          <w:bCs/>
          <w:color w:val="156082" w:themeColor="accent1"/>
          <w:sz w:val="24"/>
        </w:rPr>
        <w:t>Miscarriage and stillbirth</w:t>
      </w:r>
    </w:p>
    <w:p w14:paraId="299C583F" w14:textId="77777777" w:rsidR="00F44DB3" w:rsidRPr="002976A4" w:rsidRDefault="00F44DB3" w:rsidP="00D1480D">
      <w:pPr>
        <w:pStyle w:val="SCVOPBsectiontitle"/>
        <w:spacing w:after="0" w:line="240" w:lineRule="auto"/>
        <w:ind w:left="0"/>
        <w:rPr>
          <w:rFonts w:ascii="Arial" w:hAnsi="Arial" w:cs="Arial"/>
          <w:b/>
          <w:bCs/>
          <w:color w:val="156082" w:themeColor="accent1"/>
          <w:sz w:val="24"/>
        </w:rPr>
      </w:pPr>
    </w:p>
    <w:p w14:paraId="6914606E" w14:textId="5EC5623E" w:rsidR="00D1480D" w:rsidRP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If you lose your baby after 24 weeks of pregnancy, you are entitled to the above leave and pay</w:t>
      </w:r>
      <w:r w:rsidR="00F56EDD">
        <w:rPr>
          <w:rFonts w:ascii="Arial" w:hAnsi="Arial" w:cs="Arial"/>
          <w:color w:val="156082" w:themeColor="accent1"/>
        </w:rPr>
        <w:t xml:space="preserve"> and to parental bereavement leave and pay</w:t>
      </w:r>
      <w:r w:rsidRPr="00D1480D">
        <w:rPr>
          <w:rFonts w:ascii="Arial" w:hAnsi="Arial" w:cs="Arial"/>
          <w:color w:val="156082" w:themeColor="accent1"/>
        </w:rPr>
        <w:t xml:space="preserve">.  Time off to recover from </w:t>
      </w:r>
      <w:r w:rsidRPr="00D1480D">
        <w:rPr>
          <w:rFonts w:ascii="Arial" w:hAnsi="Arial" w:cs="Arial"/>
          <w:color w:val="156082" w:themeColor="accent1"/>
        </w:rPr>
        <w:lastRenderedPageBreak/>
        <w:t xml:space="preserve">a miscarriage earlier than 24 weeks into your pregnancy will be regarded as pregnancy-related sick leave and will not affect your absence record or employment.  </w:t>
      </w:r>
    </w:p>
    <w:p w14:paraId="4DC43F51" w14:textId="77777777" w:rsidR="00D1480D" w:rsidRPr="00D1480D" w:rsidRDefault="00D1480D" w:rsidP="00D1480D">
      <w:pPr>
        <w:pStyle w:val="SCVOPBbodytextstyle"/>
        <w:spacing w:after="0" w:line="240" w:lineRule="auto"/>
        <w:ind w:left="0"/>
        <w:rPr>
          <w:rFonts w:ascii="Arial" w:hAnsi="Arial" w:cs="Arial"/>
          <w:color w:val="156082" w:themeColor="accent1"/>
        </w:rPr>
      </w:pPr>
    </w:p>
    <w:p w14:paraId="7E92924C" w14:textId="77777777" w:rsidR="00F44DB3" w:rsidRDefault="00F44DB3" w:rsidP="00D1480D">
      <w:pPr>
        <w:pStyle w:val="SCVOPBsectiontitle"/>
        <w:spacing w:after="0" w:line="240" w:lineRule="auto"/>
        <w:ind w:left="0"/>
        <w:rPr>
          <w:rFonts w:ascii="Arial" w:hAnsi="Arial" w:cs="Arial"/>
          <w:b/>
          <w:bCs/>
          <w:color w:val="156082" w:themeColor="accent1"/>
          <w:sz w:val="24"/>
        </w:rPr>
      </w:pPr>
    </w:p>
    <w:p w14:paraId="13513C13" w14:textId="77777777" w:rsidR="00F44DB3" w:rsidRDefault="00F44DB3" w:rsidP="00D1480D">
      <w:pPr>
        <w:pStyle w:val="SCVOPBsectiontitle"/>
        <w:spacing w:after="0" w:line="240" w:lineRule="auto"/>
        <w:ind w:left="0"/>
        <w:rPr>
          <w:rFonts w:ascii="Arial" w:hAnsi="Arial" w:cs="Arial"/>
          <w:b/>
          <w:bCs/>
          <w:color w:val="156082" w:themeColor="accent1"/>
          <w:sz w:val="24"/>
        </w:rPr>
      </w:pPr>
    </w:p>
    <w:p w14:paraId="29B3CF59" w14:textId="77777777" w:rsidR="00F44DB3" w:rsidRDefault="00F44DB3" w:rsidP="00D1480D">
      <w:pPr>
        <w:pStyle w:val="SCVOPBsectiontitle"/>
        <w:spacing w:after="0" w:line="240" w:lineRule="auto"/>
        <w:ind w:left="0"/>
        <w:rPr>
          <w:rFonts w:ascii="Arial" w:hAnsi="Arial" w:cs="Arial"/>
          <w:b/>
          <w:bCs/>
          <w:color w:val="156082" w:themeColor="accent1"/>
          <w:sz w:val="24"/>
        </w:rPr>
      </w:pPr>
    </w:p>
    <w:p w14:paraId="4289E541" w14:textId="77777777" w:rsidR="00F44DB3" w:rsidRDefault="00F44DB3" w:rsidP="00D1480D">
      <w:pPr>
        <w:pStyle w:val="SCVOPBsectiontitle"/>
        <w:spacing w:after="0" w:line="240" w:lineRule="auto"/>
        <w:ind w:left="0"/>
        <w:rPr>
          <w:rFonts w:ascii="Arial" w:hAnsi="Arial" w:cs="Arial"/>
          <w:b/>
          <w:bCs/>
          <w:color w:val="156082" w:themeColor="accent1"/>
          <w:sz w:val="24"/>
        </w:rPr>
      </w:pPr>
    </w:p>
    <w:p w14:paraId="3651C1F3" w14:textId="77777777" w:rsidR="00F44DB3" w:rsidRDefault="00F44DB3" w:rsidP="00D1480D">
      <w:pPr>
        <w:pStyle w:val="SCVOPBsectiontitle"/>
        <w:spacing w:after="0" w:line="240" w:lineRule="auto"/>
        <w:ind w:left="0"/>
        <w:rPr>
          <w:rFonts w:ascii="Arial" w:hAnsi="Arial" w:cs="Arial"/>
          <w:b/>
          <w:bCs/>
          <w:color w:val="156082" w:themeColor="accent1"/>
          <w:sz w:val="24"/>
        </w:rPr>
      </w:pPr>
    </w:p>
    <w:p w14:paraId="7CBDDAB7" w14:textId="4AD7E1BC" w:rsidR="00D1480D" w:rsidRDefault="00D1480D" w:rsidP="00D1480D">
      <w:pPr>
        <w:pStyle w:val="SCVOPBsectiontitle"/>
        <w:spacing w:after="0" w:line="240" w:lineRule="auto"/>
        <w:ind w:left="0"/>
        <w:rPr>
          <w:rFonts w:ascii="Arial" w:hAnsi="Arial" w:cs="Arial"/>
          <w:b/>
          <w:bCs/>
          <w:color w:val="156082" w:themeColor="accent1"/>
          <w:sz w:val="24"/>
        </w:rPr>
      </w:pPr>
      <w:r w:rsidRPr="004A61FA">
        <w:rPr>
          <w:rFonts w:ascii="Arial" w:hAnsi="Arial" w:cs="Arial"/>
          <w:b/>
          <w:bCs/>
          <w:color w:val="156082" w:themeColor="accent1"/>
          <w:sz w:val="24"/>
        </w:rPr>
        <w:t>Adoption leave and pay</w:t>
      </w:r>
    </w:p>
    <w:p w14:paraId="23B7DDBF" w14:textId="77777777" w:rsidR="00F44DB3" w:rsidRPr="004A61FA" w:rsidRDefault="00F44DB3" w:rsidP="00D1480D">
      <w:pPr>
        <w:pStyle w:val="SCVOPBsectiontitle"/>
        <w:spacing w:after="0" w:line="240" w:lineRule="auto"/>
        <w:ind w:left="0"/>
        <w:rPr>
          <w:rFonts w:ascii="Arial" w:hAnsi="Arial" w:cs="Arial"/>
          <w:b/>
          <w:bCs/>
          <w:color w:val="156082" w:themeColor="accent1"/>
          <w:sz w:val="24"/>
        </w:rPr>
      </w:pPr>
    </w:p>
    <w:p w14:paraId="1A7CABF3" w14:textId="56BE31AC" w:rsidR="00D1480D" w:rsidRPr="00D1480D" w:rsidRDefault="00D1480D" w:rsidP="00D1480D">
      <w:pPr>
        <w:pStyle w:val="SCVOPBbodytextstyle"/>
        <w:spacing w:after="0" w:line="240" w:lineRule="auto"/>
        <w:ind w:left="0"/>
        <w:rPr>
          <w:rFonts w:ascii="Arial" w:hAnsi="Arial" w:cs="Arial"/>
          <w:color w:val="156082" w:themeColor="accent1"/>
        </w:rPr>
      </w:pPr>
      <w:r w:rsidRPr="00D1480D">
        <w:rPr>
          <w:rFonts w:ascii="Arial" w:eastAsia="Ingra SCVO" w:hAnsi="Arial" w:cs="Arial"/>
          <w:color w:val="156082" w:themeColor="accent1"/>
        </w:rPr>
        <w:t xml:space="preserve">If you are matched with a baby or child for adoption and have 26 weeks’ service, you are entitled to </w:t>
      </w:r>
      <w:r w:rsidR="004A61FA">
        <w:rPr>
          <w:rFonts w:ascii="Arial" w:hAnsi="Arial" w:cs="Arial"/>
          <w:color w:val="156082" w:themeColor="accent1"/>
        </w:rPr>
        <w:t>a</w:t>
      </w:r>
      <w:r w:rsidRPr="00D1480D">
        <w:rPr>
          <w:rFonts w:ascii="Arial" w:hAnsi="Arial" w:cs="Arial"/>
          <w:color w:val="156082" w:themeColor="accent1"/>
        </w:rPr>
        <w:t xml:space="preserve">doption leave and pay.  Adoption leave and pay are available to single people who adopt and to one member of a couple in a joint adoption. How much paid time off you can take is dependent on </w:t>
      </w:r>
      <w:r w:rsidR="00A04483">
        <w:rPr>
          <w:rFonts w:ascii="Arial" w:hAnsi="Arial" w:cs="Arial"/>
          <w:color w:val="156082" w:themeColor="accent1"/>
        </w:rPr>
        <w:t>your length of service with us</w:t>
      </w:r>
      <w:r w:rsidRPr="00D1480D">
        <w:rPr>
          <w:rFonts w:ascii="Arial" w:hAnsi="Arial" w:cs="Arial"/>
          <w:color w:val="156082" w:themeColor="accent1"/>
        </w:rPr>
        <w:t>.</w:t>
      </w:r>
    </w:p>
    <w:p w14:paraId="3BDD3A5B" w14:textId="77777777" w:rsidR="00D1480D" w:rsidRPr="00D1480D" w:rsidRDefault="00D1480D" w:rsidP="00D1480D">
      <w:pPr>
        <w:pStyle w:val="SCVOPBbodytextstyle"/>
        <w:spacing w:after="0" w:line="240" w:lineRule="auto"/>
        <w:ind w:left="0"/>
        <w:rPr>
          <w:rFonts w:ascii="Arial" w:hAnsi="Arial" w:cs="Arial"/>
          <w:color w:val="156082" w:themeColor="accent1"/>
        </w:rPr>
      </w:pPr>
    </w:p>
    <w:tbl>
      <w:tblPr>
        <w:tblpPr w:leftFromText="180" w:rightFromText="180" w:vertAnchor="text" w:horzAnchor="margin" w:tblpY="-9"/>
        <w:tblW w:w="8797" w:type="dxa"/>
        <w:tblLayout w:type="fixed"/>
        <w:tblCellMar>
          <w:left w:w="0" w:type="dxa"/>
          <w:right w:w="0" w:type="dxa"/>
        </w:tblCellMar>
        <w:tblLook w:val="0000" w:firstRow="0" w:lastRow="0" w:firstColumn="0" w:lastColumn="0" w:noHBand="0" w:noVBand="0"/>
      </w:tblPr>
      <w:tblGrid>
        <w:gridCol w:w="3544"/>
        <w:gridCol w:w="5253"/>
      </w:tblGrid>
      <w:tr w:rsidR="00D1480D" w:rsidRPr="00D1480D" w14:paraId="0E7F2CE2" w14:textId="77777777" w:rsidTr="004A61FA">
        <w:trPr>
          <w:cantSplit/>
          <w:trHeight w:hRule="exact" w:val="454"/>
        </w:trPr>
        <w:tc>
          <w:tcPr>
            <w:tcW w:w="3544" w:type="dxa"/>
            <w:tcBorders>
              <w:right w:val="single" w:sz="12" w:space="0" w:color="FFFFFF" w:themeColor="background1"/>
            </w:tcBorders>
            <w:shd w:val="clear" w:color="auto" w:fill="244B5A"/>
            <w:tcMar>
              <w:top w:w="108" w:type="dxa"/>
              <w:left w:w="108" w:type="dxa"/>
              <w:bottom w:w="108" w:type="dxa"/>
              <w:right w:w="108" w:type="dxa"/>
            </w:tcMar>
          </w:tcPr>
          <w:p w14:paraId="31148DED" w14:textId="77777777" w:rsidR="00D1480D" w:rsidRPr="004A61FA" w:rsidRDefault="00D1480D" w:rsidP="004A61FA">
            <w:pPr>
              <w:spacing w:after="0" w:line="240" w:lineRule="auto"/>
              <w:rPr>
                <w:rFonts w:ascii="Arial" w:hAnsi="Arial" w:cs="Arial"/>
                <w:color w:val="FFFFFF" w:themeColor="background1"/>
                <w:sz w:val="24"/>
                <w:szCs w:val="24"/>
              </w:rPr>
            </w:pPr>
            <w:r w:rsidRPr="004A61FA">
              <w:rPr>
                <w:rFonts w:ascii="Arial" w:hAnsi="Arial" w:cs="Arial"/>
                <w:color w:val="FFFFFF" w:themeColor="background1"/>
                <w:sz w:val="24"/>
                <w:szCs w:val="24"/>
              </w:rPr>
              <w:t>Length of service</w:t>
            </w:r>
          </w:p>
        </w:tc>
        <w:tc>
          <w:tcPr>
            <w:tcW w:w="5253" w:type="dxa"/>
            <w:tcBorders>
              <w:left w:val="single" w:sz="12" w:space="0" w:color="FFFFFF" w:themeColor="background1"/>
            </w:tcBorders>
            <w:shd w:val="clear" w:color="auto" w:fill="244B5A"/>
            <w:tcMar>
              <w:top w:w="108" w:type="dxa"/>
              <w:left w:w="108" w:type="dxa"/>
              <w:bottom w:w="108" w:type="dxa"/>
              <w:right w:w="108" w:type="dxa"/>
            </w:tcMar>
          </w:tcPr>
          <w:p w14:paraId="7C9580E8" w14:textId="77777777" w:rsidR="00D1480D" w:rsidRPr="004A61FA" w:rsidRDefault="00D1480D" w:rsidP="004A61FA">
            <w:pPr>
              <w:spacing w:after="0" w:line="240" w:lineRule="auto"/>
              <w:rPr>
                <w:rFonts w:ascii="Arial" w:hAnsi="Arial" w:cs="Arial"/>
                <w:color w:val="FFFFFF" w:themeColor="background1"/>
                <w:sz w:val="24"/>
                <w:szCs w:val="24"/>
              </w:rPr>
            </w:pPr>
            <w:r w:rsidRPr="004A61FA">
              <w:rPr>
                <w:rFonts w:ascii="Arial" w:hAnsi="Arial" w:cs="Arial"/>
                <w:color w:val="FFFFFF" w:themeColor="background1"/>
                <w:sz w:val="24"/>
                <w:szCs w:val="24"/>
              </w:rPr>
              <w:t>Pay entitlement</w:t>
            </w:r>
          </w:p>
        </w:tc>
      </w:tr>
      <w:tr w:rsidR="00D1480D" w:rsidRPr="00D1480D" w14:paraId="70601AB2" w14:textId="77777777" w:rsidTr="004A61FA">
        <w:trPr>
          <w:cantSplit/>
          <w:trHeight w:hRule="exact" w:val="709"/>
        </w:trPr>
        <w:tc>
          <w:tcPr>
            <w:tcW w:w="3544" w:type="dxa"/>
            <w:tcBorders>
              <w:bottom w:val="single" w:sz="12" w:space="0" w:color="FFFFFF" w:themeColor="background1"/>
              <w:right w:val="single" w:sz="12" w:space="0" w:color="FFFFFF" w:themeColor="background1"/>
            </w:tcBorders>
            <w:shd w:val="clear" w:color="auto" w:fill="E9EDEE"/>
            <w:tcMar>
              <w:top w:w="108" w:type="dxa"/>
              <w:left w:w="108" w:type="dxa"/>
              <w:bottom w:w="108" w:type="dxa"/>
              <w:right w:w="108" w:type="dxa"/>
            </w:tcMar>
          </w:tcPr>
          <w:p w14:paraId="3FE9A375" w14:textId="77777777" w:rsidR="00D1480D" w:rsidRPr="00D1480D" w:rsidRDefault="00D1480D" w:rsidP="004A61FA">
            <w:pPr>
              <w:spacing w:after="0" w:line="240" w:lineRule="auto"/>
              <w:rPr>
                <w:rFonts w:ascii="Arial" w:hAnsi="Arial" w:cs="Arial"/>
                <w:color w:val="156082" w:themeColor="accent1"/>
                <w:sz w:val="24"/>
                <w:szCs w:val="24"/>
              </w:rPr>
            </w:pPr>
            <w:r w:rsidRPr="00D1480D">
              <w:rPr>
                <w:rFonts w:ascii="Arial" w:hAnsi="Arial" w:cs="Arial"/>
                <w:color w:val="156082" w:themeColor="accent1"/>
                <w:sz w:val="24"/>
                <w:szCs w:val="24"/>
              </w:rPr>
              <w:t>Less than 26 weeks’ service at matching week</w:t>
            </w:r>
          </w:p>
          <w:p w14:paraId="013092AE" w14:textId="77777777" w:rsidR="00D1480D" w:rsidRPr="00D1480D" w:rsidRDefault="00D1480D" w:rsidP="004A61FA">
            <w:pPr>
              <w:spacing w:after="0" w:line="240" w:lineRule="auto"/>
              <w:rPr>
                <w:rFonts w:ascii="Arial" w:hAnsi="Arial" w:cs="Arial"/>
                <w:color w:val="156082" w:themeColor="accent1"/>
                <w:sz w:val="24"/>
                <w:szCs w:val="24"/>
              </w:rPr>
            </w:pPr>
          </w:p>
        </w:tc>
        <w:tc>
          <w:tcPr>
            <w:tcW w:w="5253" w:type="dxa"/>
            <w:tcBorders>
              <w:left w:val="single" w:sz="12" w:space="0" w:color="FFFFFF" w:themeColor="background1"/>
              <w:bottom w:val="single" w:sz="12" w:space="0" w:color="FFFFFF" w:themeColor="background1"/>
            </w:tcBorders>
            <w:shd w:val="clear" w:color="auto" w:fill="E9EDEE"/>
            <w:tcMar>
              <w:top w:w="108" w:type="dxa"/>
              <w:left w:w="108" w:type="dxa"/>
              <w:bottom w:w="108" w:type="dxa"/>
              <w:right w:w="108" w:type="dxa"/>
            </w:tcMar>
          </w:tcPr>
          <w:p w14:paraId="3F77C227" w14:textId="77777777" w:rsidR="00D1480D" w:rsidRPr="00D1480D" w:rsidRDefault="00D1480D" w:rsidP="004A61FA">
            <w:pPr>
              <w:spacing w:after="0" w:line="240" w:lineRule="auto"/>
              <w:rPr>
                <w:rFonts w:ascii="Arial" w:hAnsi="Arial" w:cs="Arial"/>
                <w:color w:val="156082" w:themeColor="accent1"/>
                <w:sz w:val="24"/>
                <w:szCs w:val="24"/>
              </w:rPr>
            </w:pPr>
            <w:r w:rsidRPr="00D1480D">
              <w:rPr>
                <w:rFonts w:ascii="Arial" w:hAnsi="Arial" w:cs="Arial"/>
                <w:color w:val="156082" w:themeColor="accent1"/>
                <w:sz w:val="24"/>
                <w:szCs w:val="24"/>
              </w:rPr>
              <w:t>None, but Adoption Allowance may be payable</w:t>
            </w:r>
          </w:p>
        </w:tc>
      </w:tr>
      <w:tr w:rsidR="00D1480D" w:rsidRPr="00D1480D" w14:paraId="764E9212" w14:textId="77777777" w:rsidTr="004A61FA">
        <w:trPr>
          <w:cantSplit/>
          <w:trHeight w:hRule="exact" w:val="1730"/>
        </w:trPr>
        <w:tc>
          <w:tcPr>
            <w:tcW w:w="3544" w:type="dxa"/>
            <w:tcBorders>
              <w:top w:val="single" w:sz="12" w:space="0" w:color="FFFFFF" w:themeColor="background1"/>
              <w:bottom w:val="single" w:sz="12" w:space="0" w:color="FFFFFF" w:themeColor="background1"/>
              <w:right w:val="single" w:sz="12" w:space="0" w:color="FFFFFF" w:themeColor="background1"/>
            </w:tcBorders>
            <w:shd w:val="clear" w:color="auto" w:fill="E9EDEE"/>
            <w:tcMar>
              <w:top w:w="108" w:type="dxa"/>
              <w:left w:w="108" w:type="dxa"/>
              <w:bottom w:w="108" w:type="dxa"/>
              <w:right w:w="108" w:type="dxa"/>
            </w:tcMar>
          </w:tcPr>
          <w:p w14:paraId="31ED23BD" w14:textId="77777777" w:rsidR="00D1480D" w:rsidRPr="00D1480D" w:rsidRDefault="00D1480D" w:rsidP="004A61FA">
            <w:pPr>
              <w:spacing w:after="0" w:line="240" w:lineRule="auto"/>
              <w:rPr>
                <w:rFonts w:ascii="Arial" w:hAnsi="Arial" w:cs="Arial"/>
                <w:color w:val="156082" w:themeColor="accent1"/>
                <w:sz w:val="24"/>
                <w:szCs w:val="24"/>
              </w:rPr>
            </w:pPr>
            <w:r w:rsidRPr="00D1480D">
              <w:rPr>
                <w:rFonts w:ascii="Arial" w:hAnsi="Arial" w:cs="Arial"/>
                <w:color w:val="156082" w:themeColor="accent1"/>
                <w:sz w:val="24"/>
                <w:szCs w:val="24"/>
              </w:rPr>
              <w:t>26 weeks’ service and over</w:t>
            </w:r>
          </w:p>
        </w:tc>
        <w:tc>
          <w:tcPr>
            <w:tcW w:w="5253" w:type="dxa"/>
            <w:tcBorders>
              <w:top w:val="single" w:sz="12" w:space="0" w:color="FFFFFF" w:themeColor="background1"/>
              <w:left w:val="single" w:sz="12" w:space="0" w:color="FFFFFF" w:themeColor="background1"/>
              <w:bottom w:val="single" w:sz="12" w:space="0" w:color="FFFFFF" w:themeColor="background1"/>
            </w:tcBorders>
            <w:shd w:val="clear" w:color="auto" w:fill="E9EDEE"/>
            <w:tcMar>
              <w:top w:w="108" w:type="dxa"/>
              <w:left w:w="108" w:type="dxa"/>
              <w:bottom w:w="108" w:type="dxa"/>
              <w:right w:w="108" w:type="dxa"/>
            </w:tcMar>
          </w:tcPr>
          <w:p w14:paraId="7180D3E9" w14:textId="3D6F9B7D" w:rsidR="00D1480D" w:rsidRPr="00D1480D" w:rsidRDefault="00D1480D" w:rsidP="004A61FA">
            <w:pPr>
              <w:spacing w:after="0" w:line="240" w:lineRule="auto"/>
              <w:rPr>
                <w:rFonts w:ascii="Arial" w:hAnsi="Arial" w:cs="Arial"/>
                <w:color w:val="156082" w:themeColor="accent1"/>
                <w:sz w:val="24"/>
                <w:szCs w:val="24"/>
              </w:rPr>
            </w:pPr>
            <w:r w:rsidRPr="00D1480D">
              <w:rPr>
                <w:rFonts w:ascii="Arial" w:hAnsi="Arial" w:cs="Arial"/>
                <w:color w:val="156082" w:themeColor="accent1"/>
                <w:sz w:val="24"/>
                <w:szCs w:val="24"/>
              </w:rPr>
              <w:t xml:space="preserve">90% of your average weekly earnings for the first </w:t>
            </w:r>
            <w:r w:rsidR="001B0ED1">
              <w:rPr>
                <w:rFonts w:ascii="Arial" w:hAnsi="Arial" w:cs="Arial"/>
                <w:color w:val="156082" w:themeColor="accent1"/>
                <w:sz w:val="24"/>
                <w:szCs w:val="24"/>
              </w:rPr>
              <w:t>6</w:t>
            </w:r>
            <w:r w:rsidRPr="00D1480D">
              <w:rPr>
                <w:rFonts w:ascii="Arial" w:hAnsi="Arial" w:cs="Arial"/>
                <w:color w:val="156082" w:themeColor="accent1"/>
                <w:sz w:val="24"/>
                <w:szCs w:val="24"/>
              </w:rPr>
              <w:t xml:space="preserve"> weeks. For the following 33 weeks, you get whichever is lower: £172.48 a week, or 90% of your average weekly earnings</w:t>
            </w:r>
          </w:p>
        </w:tc>
      </w:tr>
    </w:tbl>
    <w:p w14:paraId="3B731E8F" w14:textId="77777777" w:rsid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You will need to give us a copy of your matching certificate to confirm your adoption leave and pay.</w:t>
      </w:r>
    </w:p>
    <w:p w14:paraId="36E0F156" w14:textId="77777777" w:rsidR="00A04483" w:rsidRPr="00D1480D" w:rsidRDefault="00A04483" w:rsidP="00D1480D">
      <w:pPr>
        <w:pStyle w:val="SCVOPBbodytextstyle"/>
        <w:spacing w:after="0" w:line="240" w:lineRule="auto"/>
        <w:ind w:left="0"/>
        <w:rPr>
          <w:rFonts w:ascii="Arial" w:hAnsi="Arial" w:cs="Arial"/>
          <w:color w:val="156082" w:themeColor="accent1"/>
        </w:rPr>
      </w:pPr>
    </w:p>
    <w:p w14:paraId="4A683415" w14:textId="77777777" w:rsidR="00D1480D" w:rsidRDefault="00D1480D" w:rsidP="00D1480D">
      <w:pPr>
        <w:pStyle w:val="SCVOPBbodytextstyle"/>
        <w:spacing w:after="0" w:line="240" w:lineRule="auto"/>
        <w:ind w:left="0"/>
        <w:rPr>
          <w:rStyle w:val="eop"/>
          <w:rFonts w:ascii="Arial" w:hAnsi="Arial" w:cs="Arial"/>
          <w:color w:val="156082" w:themeColor="accent1"/>
          <w:shd w:val="clear" w:color="auto" w:fill="FFFFFF"/>
        </w:rPr>
      </w:pPr>
      <w:r w:rsidRPr="00D1480D">
        <w:rPr>
          <w:rFonts w:ascii="Arial" w:hAnsi="Arial" w:cs="Arial"/>
          <w:color w:val="156082" w:themeColor="accent1"/>
        </w:rPr>
        <w:t xml:space="preserve">You have the right to return to the same or similar role on your return from adoption leave, </w:t>
      </w:r>
      <w:r w:rsidRPr="00D1480D">
        <w:rPr>
          <w:rStyle w:val="normaltextrun"/>
          <w:rFonts w:ascii="Arial" w:hAnsi="Arial" w:cs="Arial"/>
          <w:color w:val="156082" w:themeColor="accent1"/>
          <w:shd w:val="clear" w:color="auto" w:fill="FFFFFF"/>
        </w:rPr>
        <w:t>on terms that are no less favourable.</w:t>
      </w:r>
      <w:r w:rsidRPr="00D1480D">
        <w:rPr>
          <w:rStyle w:val="eop"/>
          <w:rFonts w:ascii="Arial" w:hAnsi="Arial" w:cs="Arial"/>
          <w:color w:val="156082" w:themeColor="accent1"/>
          <w:shd w:val="clear" w:color="auto" w:fill="FFFFFF"/>
        </w:rPr>
        <w:t> </w:t>
      </w:r>
    </w:p>
    <w:p w14:paraId="3D83337B" w14:textId="77777777" w:rsidR="00A04483" w:rsidRPr="00D1480D" w:rsidRDefault="00A04483" w:rsidP="00D1480D">
      <w:pPr>
        <w:pStyle w:val="SCVOPBbodytextstyle"/>
        <w:spacing w:after="0" w:line="240" w:lineRule="auto"/>
        <w:ind w:left="0"/>
        <w:rPr>
          <w:rFonts w:ascii="Arial" w:hAnsi="Arial" w:cs="Arial"/>
          <w:color w:val="156082" w:themeColor="accent1"/>
        </w:rPr>
      </w:pPr>
    </w:p>
    <w:p w14:paraId="1AA2E532" w14:textId="77777777" w:rsidR="00D1480D" w:rsidRP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Adoption leave is available where a child is newly placed for adoption. It isn’t available for stepfamily adoptions or adoptions by a child’s existing foster carers.</w:t>
      </w:r>
    </w:p>
    <w:p w14:paraId="763F614A" w14:textId="77777777" w:rsidR="00D1480D" w:rsidRPr="00D1480D" w:rsidRDefault="00D1480D" w:rsidP="00D1480D">
      <w:pPr>
        <w:pStyle w:val="SCVOPBbodytextstyle"/>
        <w:spacing w:after="0" w:line="240" w:lineRule="auto"/>
        <w:ind w:left="0"/>
        <w:rPr>
          <w:rFonts w:ascii="Arial" w:hAnsi="Arial" w:cs="Arial"/>
          <w:color w:val="156082" w:themeColor="accent1"/>
        </w:rPr>
      </w:pPr>
    </w:p>
    <w:p w14:paraId="78844193" w14:textId="77777777" w:rsidR="00D1480D" w:rsidRPr="00642386" w:rsidRDefault="00D1480D" w:rsidP="00D1480D">
      <w:pPr>
        <w:pStyle w:val="SCVOPBsectiontitle"/>
        <w:spacing w:after="0" w:line="240" w:lineRule="auto"/>
        <w:ind w:left="0"/>
        <w:rPr>
          <w:rFonts w:ascii="Arial" w:hAnsi="Arial" w:cs="Arial"/>
          <w:b/>
          <w:bCs/>
          <w:color w:val="156082" w:themeColor="accent1"/>
          <w:sz w:val="24"/>
        </w:rPr>
      </w:pPr>
      <w:r w:rsidRPr="00642386">
        <w:rPr>
          <w:rFonts w:ascii="Arial" w:hAnsi="Arial" w:cs="Arial"/>
          <w:b/>
          <w:bCs/>
          <w:color w:val="156082" w:themeColor="accent1"/>
          <w:sz w:val="24"/>
        </w:rPr>
        <w:t>Paternity leave</w:t>
      </w:r>
    </w:p>
    <w:p w14:paraId="5C3436E2" w14:textId="50DC84EC" w:rsidR="00642386"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 xml:space="preserve">If your partner has a baby and you have 26 weeks’ continuous service with </w:t>
      </w:r>
      <w:r w:rsidR="00642386">
        <w:rPr>
          <w:rFonts w:ascii="Arial" w:hAnsi="Arial" w:cs="Arial"/>
          <w:color w:val="156082" w:themeColor="accent1"/>
        </w:rPr>
        <w:t>us</w:t>
      </w:r>
      <w:r w:rsidRPr="00D1480D">
        <w:rPr>
          <w:rFonts w:ascii="Arial" w:hAnsi="Arial" w:cs="Arial"/>
          <w:color w:val="156082" w:themeColor="accent1"/>
        </w:rPr>
        <w:t xml:space="preserve"> at 15 weeks before the baby is due, you are entitled to 10 </w:t>
      </w:r>
      <w:proofErr w:type="gramStart"/>
      <w:r w:rsidRPr="00D1480D">
        <w:rPr>
          <w:rFonts w:ascii="Arial" w:hAnsi="Arial" w:cs="Arial"/>
          <w:color w:val="156082" w:themeColor="accent1"/>
        </w:rPr>
        <w:t>days'</w:t>
      </w:r>
      <w:proofErr w:type="gramEnd"/>
      <w:r w:rsidRPr="00D1480D">
        <w:rPr>
          <w:rFonts w:ascii="Arial" w:hAnsi="Arial" w:cs="Arial"/>
          <w:color w:val="156082" w:themeColor="accent1"/>
        </w:rPr>
        <w:t xml:space="preserve"> paid paternity leave.  You must take the leave within</w:t>
      </w:r>
      <w:r w:rsidR="005B3E56">
        <w:rPr>
          <w:rFonts w:ascii="Arial" w:hAnsi="Arial" w:cs="Arial"/>
          <w:color w:val="156082" w:themeColor="accent1"/>
        </w:rPr>
        <w:t xml:space="preserve"> the first year</w:t>
      </w:r>
      <w:r w:rsidR="00866F21">
        <w:rPr>
          <w:rFonts w:ascii="Arial" w:hAnsi="Arial" w:cs="Arial"/>
          <w:color w:val="156082" w:themeColor="accent1"/>
        </w:rPr>
        <w:t xml:space="preserve"> after birth and can be taken all at once, or in </w:t>
      </w:r>
      <w:proofErr w:type="gramStart"/>
      <w:r w:rsidR="00866F21">
        <w:rPr>
          <w:rFonts w:ascii="Arial" w:hAnsi="Arial" w:cs="Arial"/>
          <w:color w:val="156082" w:themeColor="accent1"/>
        </w:rPr>
        <w:t>one week</w:t>
      </w:r>
      <w:proofErr w:type="gramEnd"/>
      <w:r w:rsidR="00866F21">
        <w:rPr>
          <w:rFonts w:ascii="Arial" w:hAnsi="Arial" w:cs="Arial"/>
          <w:color w:val="156082" w:themeColor="accent1"/>
        </w:rPr>
        <w:t xml:space="preserve"> batches</w:t>
      </w:r>
      <w:r w:rsidRPr="00D1480D">
        <w:rPr>
          <w:rFonts w:ascii="Arial" w:hAnsi="Arial" w:cs="Arial"/>
          <w:color w:val="156082" w:themeColor="accent1"/>
        </w:rPr>
        <w:t xml:space="preserve">.  </w:t>
      </w:r>
    </w:p>
    <w:p w14:paraId="2799D46B" w14:textId="77777777" w:rsidR="00642386" w:rsidRDefault="00642386" w:rsidP="00D1480D">
      <w:pPr>
        <w:pStyle w:val="SCVOPBbodytextstyle"/>
        <w:spacing w:after="0" w:line="240" w:lineRule="auto"/>
        <w:ind w:left="0"/>
        <w:rPr>
          <w:rFonts w:ascii="Arial" w:hAnsi="Arial" w:cs="Arial"/>
          <w:color w:val="156082" w:themeColor="accent1"/>
        </w:rPr>
      </w:pPr>
    </w:p>
    <w:p w14:paraId="04D4A19D" w14:textId="5A2A660D" w:rsid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 xml:space="preserve">You need to fill in the form requesting paternity leave and give it to your line manager at least four weeks before you want to be off.  </w:t>
      </w:r>
    </w:p>
    <w:p w14:paraId="12DF8CE8" w14:textId="77777777" w:rsidR="00642386" w:rsidRPr="00D1480D" w:rsidRDefault="00642386" w:rsidP="00D1480D">
      <w:pPr>
        <w:pStyle w:val="SCVOPBbodytextstyle"/>
        <w:spacing w:after="0" w:line="240" w:lineRule="auto"/>
        <w:ind w:left="0"/>
        <w:rPr>
          <w:rFonts w:ascii="Arial" w:hAnsi="Arial" w:cs="Arial"/>
          <w:color w:val="156082" w:themeColor="accent1"/>
        </w:rPr>
      </w:pPr>
    </w:p>
    <w:p w14:paraId="6C48A53A" w14:textId="77777777" w:rsidR="00D1480D" w:rsidRP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t>Despite its name, paternity leave is available to same sex couples, and it also applies to one member of an adopting couple.</w:t>
      </w:r>
    </w:p>
    <w:p w14:paraId="39F78DD1" w14:textId="77777777" w:rsidR="00D1480D" w:rsidRPr="00D1480D" w:rsidRDefault="00D1480D" w:rsidP="00D1480D">
      <w:pPr>
        <w:pStyle w:val="SCVOPBbodytextstyle"/>
        <w:spacing w:after="0" w:line="240" w:lineRule="auto"/>
        <w:ind w:left="0"/>
        <w:rPr>
          <w:rFonts w:ascii="Arial" w:hAnsi="Arial" w:cs="Arial"/>
          <w:color w:val="156082" w:themeColor="accent1"/>
        </w:rPr>
      </w:pPr>
    </w:p>
    <w:p w14:paraId="69086C8E" w14:textId="77777777" w:rsidR="00D1480D" w:rsidRPr="009760FB" w:rsidRDefault="00D1480D" w:rsidP="00D1480D">
      <w:pPr>
        <w:pStyle w:val="SCVOPBsectiontitle"/>
        <w:spacing w:after="0" w:line="240" w:lineRule="auto"/>
        <w:ind w:left="0"/>
        <w:rPr>
          <w:rFonts w:ascii="Arial" w:hAnsi="Arial" w:cs="Arial"/>
          <w:b/>
          <w:bCs/>
          <w:color w:val="156082" w:themeColor="accent1"/>
          <w:sz w:val="24"/>
        </w:rPr>
      </w:pPr>
      <w:r w:rsidRPr="009760FB">
        <w:rPr>
          <w:rFonts w:ascii="Arial" w:hAnsi="Arial" w:cs="Arial"/>
          <w:b/>
          <w:bCs/>
          <w:color w:val="156082" w:themeColor="accent1"/>
          <w:sz w:val="24"/>
        </w:rPr>
        <w:t>Shared parental leave</w:t>
      </w:r>
    </w:p>
    <w:p w14:paraId="0339776E" w14:textId="77777777" w:rsidR="00D1480D" w:rsidRPr="00D1480D" w:rsidRDefault="00D1480D" w:rsidP="00D1480D">
      <w:pPr>
        <w:pStyle w:val="SCVOPBbodytextstyle"/>
        <w:spacing w:after="0" w:line="240" w:lineRule="auto"/>
        <w:ind w:left="0"/>
        <w:rPr>
          <w:rFonts w:ascii="Arial" w:hAnsi="Arial" w:cs="Arial"/>
          <w:color w:val="156082" w:themeColor="accent1"/>
        </w:rPr>
      </w:pPr>
      <w:r w:rsidRPr="00D1480D">
        <w:rPr>
          <w:rFonts w:ascii="Arial" w:hAnsi="Arial" w:cs="Arial"/>
          <w:color w:val="156082" w:themeColor="accent1"/>
        </w:rPr>
        <w:lastRenderedPageBreak/>
        <w:t xml:space="preserve">Shared parental leave means couples can share maternity leave and pay. To qualify, you or your partner must be eligible for maternity pay or leave, maternity allowance or adoption pay or leave. And you need to have been employed continuously for at least 26 weeks by the end of the 15th week before the due date, or by the date you are matched with your adopted child.   </w:t>
      </w:r>
    </w:p>
    <w:p w14:paraId="0A3B29B9" w14:textId="77777777" w:rsidR="00D1480D" w:rsidRPr="00D1480D" w:rsidRDefault="00D1480D" w:rsidP="00D1480D">
      <w:pPr>
        <w:spacing w:after="0" w:line="240" w:lineRule="auto"/>
        <w:rPr>
          <w:rFonts w:ascii="Arial" w:hAnsi="Arial" w:cs="Arial"/>
          <w:b/>
          <w:bCs/>
          <w:color w:val="156082" w:themeColor="accent1"/>
          <w:sz w:val="24"/>
          <w:szCs w:val="24"/>
        </w:rPr>
      </w:pPr>
    </w:p>
    <w:p w14:paraId="4A1F0B29" w14:textId="77777777" w:rsidR="00F44DB3" w:rsidRDefault="00F44DB3" w:rsidP="00E849E2">
      <w:pPr>
        <w:spacing w:after="0" w:line="240" w:lineRule="auto"/>
        <w:rPr>
          <w:rFonts w:ascii="Arial" w:hAnsi="Arial" w:cs="Arial"/>
          <w:b/>
          <w:bCs/>
          <w:color w:val="156082" w:themeColor="accent1"/>
          <w:sz w:val="24"/>
          <w:szCs w:val="24"/>
        </w:rPr>
      </w:pPr>
    </w:p>
    <w:p w14:paraId="170252CC" w14:textId="77777777" w:rsidR="00F44DB3" w:rsidRDefault="00F44DB3" w:rsidP="00E849E2">
      <w:pPr>
        <w:spacing w:after="0" w:line="240" w:lineRule="auto"/>
        <w:rPr>
          <w:rFonts w:ascii="Arial" w:hAnsi="Arial" w:cs="Arial"/>
          <w:b/>
          <w:bCs/>
          <w:color w:val="156082" w:themeColor="accent1"/>
          <w:sz w:val="24"/>
          <w:szCs w:val="24"/>
        </w:rPr>
      </w:pPr>
    </w:p>
    <w:p w14:paraId="5CC8EFE7" w14:textId="77777777" w:rsidR="00F44DB3" w:rsidRDefault="00F44DB3" w:rsidP="00E849E2">
      <w:pPr>
        <w:spacing w:after="0" w:line="240" w:lineRule="auto"/>
        <w:rPr>
          <w:rFonts w:ascii="Arial" w:hAnsi="Arial" w:cs="Arial"/>
          <w:b/>
          <w:bCs/>
          <w:color w:val="156082" w:themeColor="accent1"/>
          <w:sz w:val="24"/>
          <w:szCs w:val="24"/>
        </w:rPr>
      </w:pPr>
    </w:p>
    <w:p w14:paraId="2F01F560" w14:textId="4F2F186D" w:rsidR="00E849E2" w:rsidRDefault="00E849E2" w:rsidP="00E849E2">
      <w:pPr>
        <w:spacing w:after="0" w:line="240" w:lineRule="auto"/>
        <w:rPr>
          <w:rFonts w:ascii="Arial" w:hAnsi="Arial" w:cs="Arial"/>
          <w:b/>
          <w:bCs/>
          <w:color w:val="156082" w:themeColor="accent1"/>
          <w:sz w:val="24"/>
          <w:szCs w:val="24"/>
        </w:rPr>
      </w:pPr>
      <w:r>
        <w:rPr>
          <w:rFonts w:ascii="Arial" w:hAnsi="Arial" w:cs="Arial"/>
          <w:b/>
          <w:bCs/>
          <w:color w:val="156082" w:themeColor="accent1"/>
          <w:sz w:val="24"/>
          <w:szCs w:val="24"/>
        </w:rPr>
        <w:t>Parental bereavement leave</w:t>
      </w:r>
    </w:p>
    <w:p w14:paraId="792F2941" w14:textId="77777777" w:rsidR="00E849E2" w:rsidRDefault="00E849E2" w:rsidP="00E849E2">
      <w:pPr>
        <w:spacing w:after="0" w:line="240" w:lineRule="auto"/>
        <w:rPr>
          <w:rFonts w:ascii="Arial" w:hAnsi="Arial" w:cs="Arial"/>
          <w:b/>
          <w:bCs/>
          <w:color w:val="156082" w:themeColor="accent1"/>
          <w:sz w:val="24"/>
          <w:szCs w:val="24"/>
        </w:rPr>
      </w:pPr>
    </w:p>
    <w:p w14:paraId="214EAA76" w14:textId="77777777" w:rsidR="00E849E2" w:rsidRDefault="00E849E2" w:rsidP="00E849E2">
      <w:pPr>
        <w:pStyle w:val="SCVOPBbodytextstyle"/>
        <w:spacing w:after="0"/>
        <w:ind w:left="0"/>
        <w:rPr>
          <w:rFonts w:ascii="Arial" w:hAnsi="Arial" w:cs="Arial"/>
          <w:color w:val="156082" w:themeColor="accent1"/>
        </w:rPr>
      </w:pPr>
      <w:r w:rsidRPr="00690FF1">
        <w:rPr>
          <w:rFonts w:ascii="Arial" w:hAnsi="Arial" w:cs="Arial"/>
          <w:color w:val="156082" w:themeColor="accent1"/>
        </w:rPr>
        <w:t>Parents, including adoptive parents and stepparents who lose a child under the age of 18 or after 24 weeks’ pregnancy are entitled to 2 weeks’ bereavement leave</w:t>
      </w:r>
      <w:r>
        <w:rPr>
          <w:rFonts w:ascii="Arial" w:hAnsi="Arial" w:cs="Arial"/>
          <w:color w:val="156082" w:themeColor="accent1"/>
        </w:rPr>
        <w:t xml:space="preserve">.  Parents, </w:t>
      </w:r>
      <w:r w:rsidRPr="00690FF1">
        <w:rPr>
          <w:rFonts w:ascii="Arial" w:hAnsi="Arial" w:cs="Arial"/>
          <w:color w:val="156082" w:themeColor="accent1"/>
        </w:rPr>
        <w:t>including adoptive parents and stepparents</w:t>
      </w:r>
      <w:r>
        <w:rPr>
          <w:rFonts w:ascii="Arial" w:hAnsi="Arial" w:cs="Arial"/>
          <w:color w:val="156082" w:themeColor="accent1"/>
        </w:rPr>
        <w:t xml:space="preserve"> that have been continuously employed by us for at least 26 weeks will receive statutory parental bereavement pay.</w:t>
      </w:r>
    </w:p>
    <w:p w14:paraId="61EE307B" w14:textId="77777777" w:rsidR="00E849E2" w:rsidRDefault="00E849E2" w:rsidP="00E849E2">
      <w:pPr>
        <w:pStyle w:val="SCVOPBbodytextstyle"/>
        <w:spacing w:after="0"/>
        <w:ind w:left="0"/>
        <w:rPr>
          <w:rFonts w:ascii="Arial" w:hAnsi="Arial" w:cs="Arial"/>
          <w:color w:val="156082" w:themeColor="accent1"/>
        </w:rPr>
      </w:pPr>
    </w:p>
    <w:p w14:paraId="09C6C0B2" w14:textId="77777777" w:rsidR="00E849E2" w:rsidRDefault="00E849E2" w:rsidP="00E849E2">
      <w:pPr>
        <w:pStyle w:val="SCVOPBbodytextstyle"/>
        <w:spacing w:after="0"/>
        <w:ind w:left="0"/>
        <w:rPr>
          <w:rFonts w:ascii="Arial" w:hAnsi="Arial" w:cs="Arial"/>
          <w:color w:val="156082" w:themeColor="accent1"/>
        </w:rPr>
      </w:pPr>
      <w:r>
        <w:rPr>
          <w:rFonts w:ascii="Arial" w:hAnsi="Arial" w:cs="Arial"/>
          <w:color w:val="156082" w:themeColor="accent1"/>
        </w:rPr>
        <w:t xml:space="preserve">Visit this webpage for more information about your statutory entitlement to parental bereavement leave </w:t>
      </w:r>
      <w:hyperlink r:id="rId9" w:history="1">
        <w:r w:rsidRPr="00D41EEF">
          <w:rPr>
            <w:rStyle w:val="Hyperlink"/>
            <w:rFonts w:ascii="Arial" w:hAnsi="Arial" w:cs="Arial"/>
          </w:rPr>
          <w:t>https://www.gov.uk/parental-bereavement-pay-leave</w:t>
        </w:r>
      </w:hyperlink>
    </w:p>
    <w:p w14:paraId="37892EA8" w14:textId="77777777" w:rsidR="005C792B" w:rsidRDefault="005C792B" w:rsidP="00D1480D">
      <w:pPr>
        <w:spacing w:after="0" w:line="240" w:lineRule="auto"/>
        <w:rPr>
          <w:rFonts w:ascii="Arial" w:hAnsi="Arial" w:cs="Arial"/>
          <w:b/>
          <w:bCs/>
          <w:color w:val="156082" w:themeColor="accent1"/>
          <w:sz w:val="24"/>
          <w:szCs w:val="24"/>
        </w:rPr>
      </w:pPr>
    </w:p>
    <w:p w14:paraId="2EC90BED" w14:textId="50000431" w:rsidR="00D1480D" w:rsidRDefault="00A30CC0" w:rsidP="00D1480D">
      <w:pPr>
        <w:spacing w:after="0" w:line="240" w:lineRule="auto"/>
        <w:rPr>
          <w:rFonts w:ascii="Arial" w:hAnsi="Arial" w:cs="Arial"/>
          <w:b/>
          <w:bCs/>
          <w:color w:val="156082" w:themeColor="accent1"/>
          <w:sz w:val="24"/>
          <w:szCs w:val="24"/>
        </w:rPr>
      </w:pPr>
      <w:r>
        <w:rPr>
          <w:rFonts w:ascii="Arial" w:hAnsi="Arial" w:cs="Arial"/>
          <w:b/>
          <w:bCs/>
          <w:color w:val="156082" w:themeColor="accent1"/>
          <w:sz w:val="24"/>
          <w:szCs w:val="24"/>
        </w:rPr>
        <w:t>Other</w:t>
      </w:r>
      <w:r w:rsidR="00980CB2">
        <w:rPr>
          <w:rFonts w:ascii="Arial" w:hAnsi="Arial" w:cs="Arial"/>
          <w:b/>
          <w:bCs/>
          <w:color w:val="156082" w:themeColor="accent1"/>
          <w:sz w:val="24"/>
          <w:szCs w:val="24"/>
        </w:rPr>
        <w:t xml:space="preserve"> leave</w:t>
      </w:r>
      <w:r>
        <w:rPr>
          <w:rFonts w:ascii="Arial" w:hAnsi="Arial" w:cs="Arial"/>
          <w:b/>
          <w:bCs/>
          <w:color w:val="156082" w:themeColor="accent1"/>
          <w:sz w:val="24"/>
          <w:szCs w:val="24"/>
        </w:rPr>
        <w:t xml:space="preserve"> (unpaid)</w:t>
      </w:r>
    </w:p>
    <w:p w14:paraId="0839B226" w14:textId="77777777" w:rsidR="00980CB2" w:rsidRDefault="00980CB2" w:rsidP="00D1480D">
      <w:pPr>
        <w:spacing w:after="0" w:line="240" w:lineRule="auto"/>
        <w:rPr>
          <w:rFonts w:ascii="Arial" w:hAnsi="Arial" w:cs="Arial"/>
          <w:b/>
          <w:bCs/>
          <w:color w:val="156082" w:themeColor="accent1"/>
          <w:sz w:val="24"/>
          <w:szCs w:val="24"/>
        </w:rPr>
      </w:pPr>
    </w:p>
    <w:p w14:paraId="084A0585" w14:textId="1251EC2F" w:rsidR="00980CB2" w:rsidRPr="00A40C56" w:rsidRDefault="009055B7"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sidRPr="00A40C56">
        <w:rPr>
          <w:rFonts w:ascii="Arial" w:hAnsi="Arial" w:cs="Arial"/>
          <w:color w:val="156082" w:themeColor="accent1"/>
          <w:sz w:val="24"/>
          <w:szCs w:val="24"/>
        </w:rPr>
        <w:t xml:space="preserve">Employees are entitled to the </w:t>
      </w:r>
      <w:r w:rsidR="006A1777" w:rsidRPr="00A40C56">
        <w:rPr>
          <w:rFonts w:ascii="Arial" w:hAnsi="Arial" w:cs="Arial"/>
          <w:color w:val="156082" w:themeColor="accent1"/>
          <w:sz w:val="24"/>
          <w:szCs w:val="24"/>
        </w:rPr>
        <w:t xml:space="preserve">following types of time off, but there is no statutory requirement to pay for this time off. </w:t>
      </w:r>
    </w:p>
    <w:p w14:paraId="15AF8EFC" w14:textId="77777777" w:rsidR="005937DC" w:rsidRDefault="005937DC"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156082" w:themeColor="accent1"/>
          <w:sz w:val="24"/>
          <w:szCs w:val="24"/>
        </w:rPr>
      </w:pPr>
    </w:p>
    <w:p w14:paraId="20325A3D" w14:textId="44B35188" w:rsidR="00637227" w:rsidRDefault="00637227"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Carer’s leave</w:t>
      </w:r>
    </w:p>
    <w:p w14:paraId="0FBF0516" w14:textId="2084C2D0" w:rsidR="005937DC" w:rsidRPr="00A40C56" w:rsidRDefault="005937DC"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sidRPr="00A40C56">
        <w:rPr>
          <w:rFonts w:ascii="Arial" w:hAnsi="Arial" w:cs="Arial"/>
          <w:color w:val="156082" w:themeColor="accent1"/>
          <w:sz w:val="24"/>
          <w:szCs w:val="24"/>
        </w:rPr>
        <w:t>Time off for dependents</w:t>
      </w:r>
    </w:p>
    <w:p w14:paraId="15A17AD6" w14:textId="77E4628D" w:rsidR="00A40C56" w:rsidRDefault="00A40C56"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sidRPr="00A40C56">
        <w:rPr>
          <w:rFonts w:ascii="Arial" w:hAnsi="Arial" w:cs="Arial"/>
          <w:color w:val="156082" w:themeColor="accent1"/>
          <w:sz w:val="24"/>
          <w:szCs w:val="24"/>
        </w:rPr>
        <w:t>Parental leave</w:t>
      </w:r>
    </w:p>
    <w:p w14:paraId="70B8BF8E" w14:textId="77777777" w:rsidR="007D3768" w:rsidRDefault="007D3768"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72D5692A" w14:textId="69E571FF" w:rsidR="007D3768" w:rsidRDefault="007D3768"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Other types of unpaid leave included in this template are:</w:t>
      </w:r>
    </w:p>
    <w:p w14:paraId="6ECEA73E" w14:textId="77777777" w:rsidR="007D3768" w:rsidRDefault="007D3768"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6D6D219F" w14:textId="2E8C3C68" w:rsidR="00A30CC0" w:rsidRDefault="007D3768"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Healthcare app</w:t>
      </w:r>
      <w:r w:rsidR="00A30CC0">
        <w:rPr>
          <w:rFonts w:ascii="Arial" w:hAnsi="Arial" w:cs="Arial"/>
          <w:color w:val="156082" w:themeColor="accent1"/>
          <w:sz w:val="24"/>
          <w:szCs w:val="24"/>
        </w:rPr>
        <w:t>ointments</w:t>
      </w:r>
    </w:p>
    <w:p w14:paraId="0CBBFDBB" w14:textId="459B6854" w:rsidR="00CC7AC8" w:rsidRDefault="00A30CC0"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Public or civic duties</w:t>
      </w:r>
    </w:p>
    <w:p w14:paraId="43C4EFB5" w14:textId="77777777" w:rsidR="00490447" w:rsidRDefault="00490447"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p>
    <w:p w14:paraId="12831ADC" w14:textId="5C01A9B9" w:rsidR="00490447" w:rsidRDefault="00490447" w:rsidP="00490447">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Pr>
          <w:rFonts w:ascii="Arial" w:hAnsi="Arial" w:cs="Arial"/>
          <w:color w:val="156082" w:themeColor="accent1"/>
          <w:sz w:val="24"/>
          <w:szCs w:val="24"/>
        </w:rPr>
        <w:t>You can decide to pay for this type of leave</w:t>
      </w:r>
      <w:r w:rsidR="00284140">
        <w:rPr>
          <w:rFonts w:ascii="Arial" w:hAnsi="Arial" w:cs="Arial"/>
          <w:color w:val="156082" w:themeColor="accent1"/>
          <w:sz w:val="24"/>
          <w:szCs w:val="24"/>
        </w:rPr>
        <w:t xml:space="preserve"> and include how many paid days your team members are entitled to in </w:t>
      </w:r>
      <w:r w:rsidR="00805526">
        <w:rPr>
          <w:rFonts w:ascii="Arial" w:hAnsi="Arial" w:cs="Arial"/>
          <w:color w:val="156082" w:themeColor="accent1"/>
          <w:sz w:val="24"/>
          <w:szCs w:val="24"/>
        </w:rPr>
        <w:t>your other leave policy.</w:t>
      </w:r>
    </w:p>
    <w:p w14:paraId="37628E99" w14:textId="77777777" w:rsidR="00A30CC0" w:rsidRDefault="00A30CC0"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156082" w:themeColor="accent1"/>
          <w:sz w:val="24"/>
          <w:szCs w:val="24"/>
        </w:rPr>
      </w:pPr>
    </w:p>
    <w:p w14:paraId="15B25BCA" w14:textId="5C1D9D69" w:rsidR="00CE718B" w:rsidRDefault="00CE718B" w:rsidP="00A30CC0">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156082" w:themeColor="accent1"/>
          <w:sz w:val="24"/>
          <w:szCs w:val="24"/>
        </w:rPr>
      </w:pPr>
      <w:r w:rsidRPr="007D78F5">
        <w:rPr>
          <w:rFonts w:ascii="Arial" w:hAnsi="Arial" w:cs="Arial"/>
          <w:b/>
          <w:bCs/>
          <w:color w:val="156082" w:themeColor="accent1"/>
          <w:sz w:val="24"/>
          <w:szCs w:val="24"/>
          <w:highlight w:val="yellow"/>
        </w:rPr>
        <w:t>[delete this box and include the info</w:t>
      </w:r>
      <w:r w:rsidR="007D78F5" w:rsidRPr="007D78F5">
        <w:rPr>
          <w:rFonts w:ascii="Arial" w:hAnsi="Arial" w:cs="Arial"/>
          <w:b/>
          <w:bCs/>
          <w:color w:val="156082" w:themeColor="accent1"/>
          <w:sz w:val="24"/>
          <w:szCs w:val="24"/>
          <w:highlight w:val="yellow"/>
        </w:rPr>
        <w:t>rmation below in your leave policy.]</w:t>
      </w:r>
    </w:p>
    <w:p w14:paraId="1238F6E1" w14:textId="77777777" w:rsidR="00CC7AC8" w:rsidRDefault="00CC7AC8" w:rsidP="00701054">
      <w:pPr>
        <w:spacing w:after="0" w:line="240" w:lineRule="auto"/>
        <w:rPr>
          <w:rFonts w:ascii="Arial" w:hAnsi="Arial" w:cs="Arial"/>
          <w:b/>
          <w:bCs/>
          <w:color w:val="156082" w:themeColor="accent1"/>
          <w:sz w:val="24"/>
          <w:szCs w:val="24"/>
        </w:rPr>
      </w:pPr>
    </w:p>
    <w:p w14:paraId="25B39663" w14:textId="22FD2FAB" w:rsidR="00637227" w:rsidRPr="00701054" w:rsidRDefault="00637227" w:rsidP="00701054">
      <w:pPr>
        <w:pStyle w:val="SCVOSub-heading1"/>
        <w:spacing w:after="0" w:line="240" w:lineRule="auto"/>
        <w:ind w:left="0"/>
        <w:rPr>
          <w:rFonts w:ascii="Arial" w:hAnsi="Arial" w:cs="Arial"/>
          <w:b/>
          <w:bCs/>
          <w:color w:val="156082" w:themeColor="accent1"/>
          <w:sz w:val="24"/>
          <w:szCs w:val="24"/>
          <w:shd w:val="clear" w:color="auto" w:fill="FFFFFF"/>
        </w:rPr>
      </w:pPr>
      <w:r w:rsidRPr="00701054">
        <w:rPr>
          <w:rFonts w:ascii="Arial" w:hAnsi="Arial" w:cs="Arial"/>
          <w:b/>
          <w:bCs/>
          <w:color w:val="156082" w:themeColor="accent1"/>
          <w:sz w:val="24"/>
          <w:szCs w:val="24"/>
          <w:shd w:val="clear" w:color="auto" w:fill="FFFFFF"/>
        </w:rPr>
        <w:t>Carer’s leave</w:t>
      </w:r>
    </w:p>
    <w:p w14:paraId="0488C7BF" w14:textId="0968C227" w:rsidR="00EA24EA" w:rsidRPr="00EA24EA" w:rsidRDefault="00BE2E41" w:rsidP="00701054">
      <w:pPr>
        <w:spacing w:after="0" w:line="240" w:lineRule="auto"/>
        <w:rPr>
          <w:rFonts w:ascii="Arial" w:hAnsi="Arial" w:cs="Arial"/>
          <w:color w:val="156082" w:themeColor="accent1"/>
          <w:sz w:val="24"/>
          <w:szCs w:val="24"/>
        </w:rPr>
      </w:pPr>
      <w:r>
        <w:rPr>
          <w:rFonts w:ascii="Arial" w:hAnsi="Arial" w:cs="Arial"/>
          <w:color w:val="156082" w:themeColor="accent1"/>
          <w:sz w:val="24"/>
          <w:szCs w:val="24"/>
        </w:rPr>
        <w:t>E</w:t>
      </w:r>
      <w:r w:rsidR="00EA24EA" w:rsidRPr="00EA24EA">
        <w:rPr>
          <w:rFonts w:ascii="Arial" w:hAnsi="Arial" w:cs="Arial"/>
          <w:color w:val="156082" w:themeColor="accent1"/>
          <w:sz w:val="24"/>
          <w:szCs w:val="24"/>
        </w:rPr>
        <w:t xml:space="preserve">mployees </w:t>
      </w:r>
      <w:r w:rsidR="00BD2B47">
        <w:rPr>
          <w:rFonts w:ascii="Arial" w:hAnsi="Arial" w:cs="Arial"/>
          <w:color w:val="156082" w:themeColor="accent1"/>
          <w:sz w:val="24"/>
          <w:szCs w:val="24"/>
        </w:rPr>
        <w:t xml:space="preserve">with caring responsibilities </w:t>
      </w:r>
      <w:r>
        <w:rPr>
          <w:rFonts w:ascii="Arial" w:hAnsi="Arial" w:cs="Arial"/>
          <w:color w:val="156082" w:themeColor="accent1"/>
          <w:sz w:val="24"/>
          <w:szCs w:val="24"/>
        </w:rPr>
        <w:t>can</w:t>
      </w:r>
      <w:r w:rsidR="00EA24EA" w:rsidRPr="00EA24EA">
        <w:rPr>
          <w:rFonts w:ascii="Arial" w:hAnsi="Arial" w:cs="Arial"/>
          <w:color w:val="156082" w:themeColor="accent1"/>
          <w:sz w:val="24"/>
          <w:szCs w:val="24"/>
        </w:rPr>
        <w:t xml:space="preserve"> take up to one unpaid week per year to fulfil </w:t>
      </w:r>
      <w:r w:rsidR="00BD2B47">
        <w:rPr>
          <w:rFonts w:ascii="Arial" w:hAnsi="Arial" w:cs="Arial"/>
          <w:color w:val="156082" w:themeColor="accent1"/>
          <w:sz w:val="24"/>
          <w:szCs w:val="24"/>
        </w:rPr>
        <w:t xml:space="preserve">their </w:t>
      </w:r>
      <w:r w:rsidR="00EA24EA" w:rsidRPr="00EA24EA">
        <w:rPr>
          <w:rFonts w:ascii="Arial" w:hAnsi="Arial" w:cs="Arial"/>
          <w:color w:val="156082" w:themeColor="accent1"/>
          <w:sz w:val="24"/>
          <w:szCs w:val="24"/>
        </w:rPr>
        <w:t xml:space="preserve">caring responsibilities. </w:t>
      </w:r>
      <w:r w:rsidR="00774183">
        <w:rPr>
          <w:rFonts w:ascii="Arial" w:hAnsi="Arial" w:cs="Arial"/>
          <w:color w:val="156082" w:themeColor="accent1"/>
          <w:sz w:val="24"/>
          <w:szCs w:val="24"/>
        </w:rPr>
        <w:t>You can take this</w:t>
      </w:r>
      <w:r w:rsidR="00EA24EA" w:rsidRPr="00EA24EA">
        <w:rPr>
          <w:rFonts w:ascii="Arial" w:hAnsi="Arial" w:cs="Arial"/>
          <w:color w:val="156082" w:themeColor="accent1"/>
          <w:sz w:val="24"/>
          <w:szCs w:val="24"/>
        </w:rPr>
        <w:t xml:space="preserve"> leave flexibly, i.e. it does not have to be taken all at one time. To be eligible, </w:t>
      </w:r>
      <w:r w:rsidR="00774183">
        <w:rPr>
          <w:rFonts w:ascii="Arial" w:hAnsi="Arial" w:cs="Arial"/>
          <w:color w:val="156082" w:themeColor="accent1"/>
          <w:sz w:val="24"/>
          <w:szCs w:val="24"/>
        </w:rPr>
        <w:t>you</w:t>
      </w:r>
      <w:r w:rsidR="00676F3C">
        <w:rPr>
          <w:rFonts w:ascii="Arial" w:hAnsi="Arial" w:cs="Arial"/>
          <w:color w:val="156082" w:themeColor="accent1"/>
          <w:sz w:val="24"/>
          <w:szCs w:val="24"/>
        </w:rPr>
        <w:t xml:space="preserve"> </w:t>
      </w:r>
      <w:proofErr w:type="gramStart"/>
      <w:r w:rsidR="00676F3C">
        <w:rPr>
          <w:rFonts w:ascii="Arial" w:hAnsi="Arial" w:cs="Arial"/>
          <w:color w:val="156082" w:themeColor="accent1"/>
          <w:sz w:val="24"/>
          <w:szCs w:val="24"/>
        </w:rPr>
        <w:t>have to</w:t>
      </w:r>
      <w:proofErr w:type="gramEnd"/>
      <w:r w:rsidR="00676F3C">
        <w:rPr>
          <w:rFonts w:ascii="Arial" w:hAnsi="Arial" w:cs="Arial"/>
          <w:color w:val="156082" w:themeColor="accent1"/>
          <w:sz w:val="24"/>
          <w:szCs w:val="24"/>
        </w:rPr>
        <w:t xml:space="preserve"> be a carer</w:t>
      </w:r>
      <w:r w:rsidR="00EA24EA" w:rsidRPr="00EA24EA">
        <w:rPr>
          <w:rFonts w:ascii="Arial" w:hAnsi="Arial" w:cs="Arial"/>
          <w:color w:val="156082" w:themeColor="accent1"/>
          <w:sz w:val="24"/>
          <w:szCs w:val="24"/>
        </w:rPr>
        <w:t xml:space="preserve"> for a dependant with long term care needs. This could be a parent, spouse, close family member, someone who lives at the same address </w:t>
      </w:r>
      <w:r w:rsidR="00676F3C">
        <w:rPr>
          <w:rFonts w:ascii="Arial" w:hAnsi="Arial" w:cs="Arial"/>
          <w:color w:val="156082" w:themeColor="accent1"/>
          <w:sz w:val="24"/>
          <w:szCs w:val="24"/>
        </w:rPr>
        <w:t>as you or</w:t>
      </w:r>
      <w:r w:rsidR="00EA24EA" w:rsidRPr="00EA24EA">
        <w:rPr>
          <w:rFonts w:ascii="Arial" w:hAnsi="Arial" w:cs="Arial"/>
          <w:color w:val="156082" w:themeColor="accent1"/>
          <w:sz w:val="24"/>
          <w:szCs w:val="24"/>
        </w:rPr>
        <w:t xml:space="preserve"> an older child. </w:t>
      </w:r>
      <w:r w:rsidR="006D06D2">
        <w:rPr>
          <w:rFonts w:ascii="Arial" w:hAnsi="Arial" w:cs="Arial"/>
          <w:color w:val="156082" w:themeColor="accent1"/>
          <w:sz w:val="24"/>
          <w:szCs w:val="24"/>
        </w:rPr>
        <w:t>Carers</w:t>
      </w:r>
      <w:r w:rsidR="00EA24EA" w:rsidRPr="00EA24EA">
        <w:rPr>
          <w:rFonts w:ascii="Arial" w:hAnsi="Arial" w:cs="Arial"/>
          <w:color w:val="156082" w:themeColor="accent1"/>
          <w:sz w:val="24"/>
          <w:szCs w:val="24"/>
        </w:rPr>
        <w:t xml:space="preserve"> have this right from the first day of their employment. </w:t>
      </w:r>
      <w:proofErr w:type="gramStart"/>
      <w:r w:rsidR="00EA24EA" w:rsidRPr="00EA24EA">
        <w:rPr>
          <w:rFonts w:ascii="Arial" w:hAnsi="Arial" w:cs="Arial"/>
          <w:color w:val="156082" w:themeColor="accent1"/>
          <w:sz w:val="24"/>
          <w:szCs w:val="24"/>
        </w:rPr>
        <w:t>In order to</w:t>
      </w:r>
      <w:proofErr w:type="gramEnd"/>
      <w:r w:rsidR="00EA24EA" w:rsidRPr="00EA24EA">
        <w:rPr>
          <w:rFonts w:ascii="Arial" w:hAnsi="Arial" w:cs="Arial"/>
          <w:color w:val="156082" w:themeColor="accent1"/>
          <w:sz w:val="24"/>
          <w:szCs w:val="24"/>
        </w:rPr>
        <w:t xml:space="preserve"> take this time, </w:t>
      </w:r>
      <w:r w:rsidR="006D06D2">
        <w:rPr>
          <w:rFonts w:ascii="Arial" w:hAnsi="Arial" w:cs="Arial"/>
          <w:color w:val="156082" w:themeColor="accent1"/>
          <w:sz w:val="24"/>
          <w:szCs w:val="24"/>
        </w:rPr>
        <w:t>you</w:t>
      </w:r>
      <w:r w:rsidR="00EA24EA" w:rsidRPr="00EA24EA">
        <w:rPr>
          <w:rFonts w:ascii="Arial" w:hAnsi="Arial" w:cs="Arial"/>
          <w:color w:val="156082" w:themeColor="accent1"/>
          <w:sz w:val="24"/>
          <w:szCs w:val="24"/>
        </w:rPr>
        <w:t xml:space="preserve"> should provide a minimum notice period of 3 days, or double the amount of time </w:t>
      </w:r>
      <w:r w:rsidR="00621AF4">
        <w:rPr>
          <w:rFonts w:ascii="Arial" w:hAnsi="Arial" w:cs="Arial"/>
          <w:color w:val="156082" w:themeColor="accent1"/>
          <w:sz w:val="24"/>
          <w:szCs w:val="24"/>
        </w:rPr>
        <w:t>you</w:t>
      </w:r>
      <w:r w:rsidR="00EA24EA" w:rsidRPr="00EA24EA">
        <w:rPr>
          <w:rFonts w:ascii="Arial" w:hAnsi="Arial" w:cs="Arial"/>
          <w:color w:val="156082" w:themeColor="accent1"/>
          <w:sz w:val="24"/>
          <w:szCs w:val="24"/>
        </w:rPr>
        <w:t>’ve requested, whichever is longer</w:t>
      </w:r>
      <w:r w:rsidR="006D06D2">
        <w:rPr>
          <w:rFonts w:ascii="Arial" w:hAnsi="Arial" w:cs="Arial"/>
          <w:color w:val="156082" w:themeColor="accent1"/>
          <w:sz w:val="24"/>
          <w:szCs w:val="24"/>
        </w:rPr>
        <w:t xml:space="preserve"> to you line manager.</w:t>
      </w:r>
    </w:p>
    <w:p w14:paraId="39A10B68" w14:textId="77777777" w:rsidR="00701054" w:rsidRDefault="00701054" w:rsidP="00701054">
      <w:pPr>
        <w:pStyle w:val="SCVOSub-heading1"/>
        <w:spacing w:after="0" w:line="240" w:lineRule="auto"/>
        <w:ind w:left="0"/>
        <w:rPr>
          <w:rFonts w:ascii="Arial" w:hAnsi="Arial" w:cs="Arial"/>
          <w:color w:val="0D0D0D"/>
          <w:sz w:val="24"/>
          <w:szCs w:val="24"/>
          <w:shd w:val="clear" w:color="auto" w:fill="FFFFFF"/>
        </w:rPr>
      </w:pPr>
    </w:p>
    <w:p w14:paraId="21BE80A3" w14:textId="2FBDA716" w:rsidR="00637227" w:rsidRPr="007D3768" w:rsidRDefault="00701054" w:rsidP="00701054">
      <w:pPr>
        <w:pStyle w:val="SCVOSub-heading1"/>
        <w:spacing w:after="0" w:line="240" w:lineRule="auto"/>
        <w:ind w:left="0"/>
        <w:rPr>
          <w:rFonts w:ascii="Arial" w:hAnsi="Arial" w:cs="Arial"/>
          <w:b/>
          <w:bCs/>
          <w:color w:val="156082" w:themeColor="accent1"/>
          <w:sz w:val="24"/>
          <w:szCs w:val="24"/>
          <w:shd w:val="clear" w:color="auto" w:fill="FFFFFF"/>
        </w:rPr>
      </w:pPr>
      <w:r w:rsidRPr="007D3768">
        <w:rPr>
          <w:rFonts w:ascii="Arial" w:hAnsi="Arial" w:cs="Arial"/>
          <w:b/>
          <w:bCs/>
          <w:color w:val="156082" w:themeColor="accent1"/>
          <w:sz w:val="24"/>
          <w:szCs w:val="24"/>
          <w:shd w:val="clear" w:color="auto" w:fill="FFFFFF"/>
        </w:rPr>
        <w:lastRenderedPageBreak/>
        <w:t>Time off for dependents</w:t>
      </w:r>
    </w:p>
    <w:p w14:paraId="3E691BBA" w14:textId="77777777" w:rsidR="009534E6" w:rsidRDefault="006D06D2" w:rsidP="009534E6">
      <w:pPr>
        <w:pStyle w:val="SCVOSub-heading1"/>
        <w:spacing w:after="0" w:line="240" w:lineRule="auto"/>
        <w:ind w:left="0"/>
        <w:rPr>
          <w:rFonts w:ascii="Arial" w:hAnsi="Arial" w:cs="Arial"/>
          <w:color w:val="156082" w:themeColor="accent1"/>
          <w:sz w:val="24"/>
          <w:szCs w:val="24"/>
          <w:shd w:val="clear" w:color="auto" w:fill="FFFFFF"/>
        </w:rPr>
      </w:pPr>
      <w:r>
        <w:rPr>
          <w:rFonts w:ascii="Arial" w:hAnsi="Arial" w:cs="Arial"/>
          <w:color w:val="156082" w:themeColor="accent1"/>
          <w:sz w:val="24"/>
          <w:szCs w:val="24"/>
          <w:shd w:val="clear" w:color="auto" w:fill="FFFFFF"/>
        </w:rPr>
        <w:t>You</w:t>
      </w:r>
      <w:r w:rsidR="00701054" w:rsidRPr="007D3768">
        <w:rPr>
          <w:rFonts w:ascii="Arial" w:hAnsi="Arial" w:cs="Arial"/>
          <w:color w:val="156082" w:themeColor="accent1"/>
          <w:sz w:val="24"/>
          <w:szCs w:val="24"/>
          <w:shd w:val="clear" w:color="auto" w:fill="FFFFFF"/>
        </w:rPr>
        <w:t xml:space="preserve"> </w:t>
      </w:r>
      <w:r w:rsidR="005E41C2" w:rsidRPr="007D3768">
        <w:rPr>
          <w:rFonts w:ascii="Arial" w:hAnsi="Arial" w:cs="Arial"/>
          <w:color w:val="156082" w:themeColor="accent1"/>
          <w:sz w:val="24"/>
          <w:szCs w:val="24"/>
          <w:shd w:val="clear" w:color="auto" w:fill="FFFFFF"/>
        </w:rPr>
        <w:t xml:space="preserve">have the legal right to take time off work to deal with unexpected situations or emergencies involving </w:t>
      </w:r>
      <w:r>
        <w:rPr>
          <w:rFonts w:ascii="Arial" w:hAnsi="Arial" w:cs="Arial"/>
          <w:color w:val="156082" w:themeColor="accent1"/>
          <w:sz w:val="24"/>
          <w:szCs w:val="24"/>
          <w:shd w:val="clear" w:color="auto" w:fill="FFFFFF"/>
        </w:rPr>
        <w:t>your</w:t>
      </w:r>
      <w:r w:rsidR="005E41C2" w:rsidRPr="007D3768">
        <w:rPr>
          <w:rFonts w:ascii="Arial" w:hAnsi="Arial" w:cs="Arial"/>
          <w:color w:val="156082" w:themeColor="accent1"/>
          <w:sz w:val="24"/>
          <w:szCs w:val="24"/>
          <w:shd w:val="clear" w:color="auto" w:fill="FFFFFF"/>
        </w:rPr>
        <w:t xml:space="preserve"> dependents. A dependent could be a spouse, partner, child, parent, or someone who relies on the employee for care. This time off is unpaid and is designed to </w:t>
      </w:r>
      <w:r>
        <w:rPr>
          <w:rFonts w:ascii="Arial" w:hAnsi="Arial" w:cs="Arial"/>
          <w:color w:val="156082" w:themeColor="accent1"/>
          <w:sz w:val="24"/>
          <w:szCs w:val="24"/>
          <w:shd w:val="clear" w:color="auto" w:fill="FFFFFF"/>
        </w:rPr>
        <w:t>support you</w:t>
      </w:r>
      <w:r w:rsidR="005E41C2" w:rsidRPr="007D3768">
        <w:rPr>
          <w:rFonts w:ascii="Arial" w:hAnsi="Arial" w:cs="Arial"/>
          <w:color w:val="156082" w:themeColor="accent1"/>
          <w:sz w:val="24"/>
          <w:szCs w:val="24"/>
          <w:shd w:val="clear" w:color="auto" w:fill="FFFFFF"/>
        </w:rPr>
        <w:t xml:space="preserve"> to address immediate and unforeseen responsibilities, such as</w:t>
      </w:r>
      <w:r w:rsidR="009534E6">
        <w:rPr>
          <w:rFonts w:ascii="Arial" w:hAnsi="Arial" w:cs="Arial"/>
          <w:color w:val="156082" w:themeColor="accent1"/>
          <w:sz w:val="24"/>
          <w:szCs w:val="24"/>
          <w:shd w:val="clear" w:color="auto" w:fill="FFFFFF"/>
        </w:rPr>
        <w:t>:</w:t>
      </w:r>
    </w:p>
    <w:p w14:paraId="2C314368" w14:textId="77777777" w:rsidR="00F866E7" w:rsidRDefault="00F866E7" w:rsidP="009534E6">
      <w:pPr>
        <w:pStyle w:val="SCVOSub-heading1"/>
        <w:spacing w:after="0" w:line="240" w:lineRule="auto"/>
        <w:ind w:left="0"/>
        <w:rPr>
          <w:rFonts w:ascii="Arial" w:hAnsi="Arial" w:cs="Arial"/>
          <w:color w:val="156082" w:themeColor="accent1"/>
          <w:sz w:val="24"/>
          <w:szCs w:val="24"/>
          <w:shd w:val="clear" w:color="auto" w:fill="FFFFFF"/>
        </w:rPr>
      </w:pPr>
    </w:p>
    <w:p w14:paraId="56AB18F4" w14:textId="24D7C557" w:rsidR="009534E6" w:rsidRPr="009534E6" w:rsidRDefault="009534E6" w:rsidP="009534E6">
      <w:pPr>
        <w:pStyle w:val="SCVOSub-heading1"/>
        <w:numPr>
          <w:ilvl w:val="0"/>
          <w:numId w:val="6"/>
        </w:numPr>
        <w:spacing w:after="0" w:line="240" w:lineRule="auto"/>
        <w:rPr>
          <w:rFonts w:ascii="Arial" w:eastAsia="Times New Roman" w:hAnsi="Arial" w:cs="Arial"/>
          <w:color w:val="156082" w:themeColor="accent1"/>
          <w:sz w:val="24"/>
          <w:szCs w:val="24"/>
          <w:lang w:eastAsia="en-GB"/>
        </w:rPr>
      </w:pPr>
      <w:r w:rsidRPr="009534E6">
        <w:rPr>
          <w:rFonts w:ascii="Arial" w:eastAsia="Times New Roman" w:hAnsi="Arial" w:cs="Arial"/>
          <w:color w:val="156082" w:themeColor="accent1"/>
          <w:sz w:val="24"/>
          <w:szCs w:val="24"/>
          <w:lang w:eastAsia="en-GB"/>
        </w:rPr>
        <w:t>helping a dependant who is ill, injured or assaulted</w:t>
      </w:r>
    </w:p>
    <w:p w14:paraId="7CE92B05" w14:textId="77777777" w:rsidR="009534E6" w:rsidRPr="009534E6" w:rsidRDefault="009534E6" w:rsidP="009534E6">
      <w:pPr>
        <w:pStyle w:val="ListParagraph"/>
        <w:numPr>
          <w:ilvl w:val="0"/>
          <w:numId w:val="6"/>
        </w:numPr>
        <w:spacing w:after="0" w:line="240" w:lineRule="auto"/>
        <w:textAlignment w:val="baseline"/>
        <w:rPr>
          <w:rFonts w:ascii="Arial" w:eastAsia="Times New Roman" w:hAnsi="Arial" w:cs="Arial"/>
          <w:color w:val="156082" w:themeColor="accent1"/>
          <w:kern w:val="0"/>
          <w:sz w:val="24"/>
          <w:szCs w:val="24"/>
          <w:lang w:eastAsia="en-GB"/>
          <w14:ligatures w14:val="none"/>
        </w:rPr>
      </w:pPr>
      <w:r w:rsidRPr="009534E6">
        <w:rPr>
          <w:rFonts w:ascii="Arial" w:eastAsia="Times New Roman" w:hAnsi="Arial" w:cs="Arial"/>
          <w:color w:val="156082" w:themeColor="accent1"/>
          <w:kern w:val="0"/>
          <w:sz w:val="24"/>
          <w:szCs w:val="24"/>
          <w:lang w:eastAsia="en-GB"/>
          <w14:ligatures w14:val="none"/>
        </w:rPr>
        <w:t>taking a dependant to hospital when they go into labour unexpectedly</w:t>
      </w:r>
    </w:p>
    <w:p w14:paraId="18244B9D" w14:textId="77777777" w:rsidR="009534E6" w:rsidRPr="009534E6" w:rsidRDefault="009534E6" w:rsidP="009534E6">
      <w:pPr>
        <w:pStyle w:val="ListParagraph"/>
        <w:numPr>
          <w:ilvl w:val="0"/>
          <w:numId w:val="6"/>
        </w:numPr>
        <w:spacing w:after="0" w:line="240" w:lineRule="auto"/>
        <w:textAlignment w:val="baseline"/>
        <w:rPr>
          <w:rFonts w:ascii="Arial" w:eastAsia="Times New Roman" w:hAnsi="Arial" w:cs="Arial"/>
          <w:color w:val="156082" w:themeColor="accent1"/>
          <w:kern w:val="0"/>
          <w:sz w:val="24"/>
          <w:szCs w:val="24"/>
          <w:lang w:eastAsia="en-GB"/>
          <w14:ligatures w14:val="none"/>
        </w:rPr>
      </w:pPr>
      <w:r w:rsidRPr="009534E6">
        <w:rPr>
          <w:rFonts w:ascii="Arial" w:eastAsia="Times New Roman" w:hAnsi="Arial" w:cs="Arial"/>
          <w:color w:val="156082" w:themeColor="accent1"/>
          <w:kern w:val="0"/>
          <w:sz w:val="24"/>
          <w:szCs w:val="24"/>
          <w:lang w:eastAsia="en-GB"/>
          <w14:ligatures w14:val="none"/>
        </w:rPr>
        <w:t>a child's school unexpectedly closes</w:t>
      </w:r>
    </w:p>
    <w:p w14:paraId="437595FC" w14:textId="77777777" w:rsidR="009534E6" w:rsidRPr="009534E6" w:rsidRDefault="009534E6" w:rsidP="009534E6">
      <w:pPr>
        <w:pStyle w:val="ListParagraph"/>
        <w:numPr>
          <w:ilvl w:val="0"/>
          <w:numId w:val="6"/>
        </w:numPr>
        <w:spacing w:after="0" w:line="240" w:lineRule="auto"/>
        <w:textAlignment w:val="baseline"/>
        <w:rPr>
          <w:rFonts w:ascii="Arial" w:eastAsia="Times New Roman" w:hAnsi="Arial" w:cs="Arial"/>
          <w:color w:val="156082" w:themeColor="accent1"/>
          <w:kern w:val="0"/>
          <w:sz w:val="24"/>
          <w:szCs w:val="24"/>
          <w:lang w:eastAsia="en-GB"/>
          <w14:ligatures w14:val="none"/>
        </w:rPr>
      </w:pPr>
      <w:r w:rsidRPr="009534E6">
        <w:rPr>
          <w:rFonts w:ascii="Arial" w:eastAsia="Times New Roman" w:hAnsi="Arial" w:cs="Arial"/>
          <w:color w:val="156082" w:themeColor="accent1"/>
          <w:kern w:val="0"/>
          <w:sz w:val="24"/>
          <w:szCs w:val="24"/>
          <w:lang w:eastAsia="en-GB"/>
          <w14:ligatures w14:val="none"/>
        </w:rPr>
        <w:t>a dependant dies</w:t>
      </w:r>
    </w:p>
    <w:p w14:paraId="023B5BA3" w14:textId="77777777" w:rsidR="009534E6" w:rsidRDefault="009534E6" w:rsidP="00B353A1">
      <w:pPr>
        <w:pStyle w:val="SCVOSub-heading1"/>
        <w:spacing w:after="0" w:line="240" w:lineRule="auto"/>
        <w:ind w:left="0"/>
        <w:rPr>
          <w:rFonts w:ascii="Arial" w:hAnsi="Arial" w:cs="Arial"/>
          <w:b/>
          <w:bCs/>
          <w:color w:val="156082" w:themeColor="accent1"/>
          <w:sz w:val="24"/>
          <w:szCs w:val="24"/>
        </w:rPr>
      </w:pPr>
    </w:p>
    <w:p w14:paraId="4B2A0CD8" w14:textId="0B683BA5" w:rsidR="00B353A1" w:rsidRPr="00B353A1" w:rsidRDefault="00B353A1" w:rsidP="00B353A1">
      <w:pPr>
        <w:pStyle w:val="SCVOSub-heading1"/>
        <w:spacing w:after="0" w:line="240" w:lineRule="auto"/>
        <w:ind w:left="0"/>
        <w:rPr>
          <w:rFonts w:ascii="Arial" w:hAnsi="Arial" w:cs="Arial"/>
          <w:b/>
          <w:bCs/>
          <w:color w:val="156082" w:themeColor="accent1"/>
          <w:sz w:val="24"/>
          <w:szCs w:val="24"/>
        </w:rPr>
      </w:pPr>
      <w:r w:rsidRPr="00B353A1">
        <w:rPr>
          <w:rFonts w:ascii="Arial" w:hAnsi="Arial" w:cs="Arial"/>
          <w:b/>
          <w:bCs/>
          <w:color w:val="156082" w:themeColor="accent1"/>
          <w:sz w:val="24"/>
          <w:szCs w:val="24"/>
        </w:rPr>
        <w:t>Parental Leave</w:t>
      </w:r>
    </w:p>
    <w:p w14:paraId="273B8B3E" w14:textId="7D4A27D3" w:rsidR="00B353A1" w:rsidRPr="00B353A1" w:rsidRDefault="00B353A1" w:rsidP="00B353A1">
      <w:pPr>
        <w:pStyle w:val="SCVOPBbodytextstyle"/>
        <w:spacing w:after="0" w:line="240" w:lineRule="auto"/>
        <w:ind w:left="0"/>
        <w:rPr>
          <w:rFonts w:ascii="Arial" w:hAnsi="Arial" w:cs="Arial"/>
          <w:color w:val="156082" w:themeColor="accent1"/>
        </w:rPr>
      </w:pPr>
      <w:r w:rsidRPr="00B353A1">
        <w:rPr>
          <w:rFonts w:ascii="Arial" w:hAnsi="Arial" w:cs="Arial"/>
          <w:color w:val="156082" w:themeColor="accent1"/>
        </w:rPr>
        <w:t>You can use parental leave to take unpaid time off work to spend more time with your child or children and strike a better balance between your work and family commitments. Parental leave can be taken up to your child’s 18</w:t>
      </w:r>
      <w:r w:rsidRPr="00B353A1">
        <w:rPr>
          <w:rFonts w:ascii="Arial" w:hAnsi="Arial" w:cs="Arial"/>
          <w:color w:val="156082" w:themeColor="accent1"/>
          <w:vertAlign w:val="superscript"/>
        </w:rPr>
        <w:t>th</w:t>
      </w:r>
      <w:r w:rsidRPr="00B353A1">
        <w:rPr>
          <w:rFonts w:ascii="Arial" w:hAnsi="Arial" w:cs="Arial"/>
          <w:color w:val="156082" w:themeColor="accent1"/>
        </w:rPr>
        <w:t xml:space="preserve"> birthday.  You can take up to 18 weeks’ unpaid leave, up to a maximum of 4 weeks in any one year. </w:t>
      </w:r>
    </w:p>
    <w:p w14:paraId="644D93C2" w14:textId="77777777" w:rsidR="00A40C56" w:rsidRDefault="00A40C56" w:rsidP="00EB5436">
      <w:pPr>
        <w:spacing w:after="0" w:line="240" w:lineRule="auto"/>
        <w:rPr>
          <w:rFonts w:ascii="Arial" w:hAnsi="Arial" w:cs="Arial"/>
          <w:b/>
          <w:bCs/>
          <w:color w:val="156082" w:themeColor="accent1"/>
          <w:sz w:val="24"/>
          <w:szCs w:val="24"/>
        </w:rPr>
      </w:pPr>
    </w:p>
    <w:p w14:paraId="0C89B61A" w14:textId="77777777" w:rsidR="00412728" w:rsidRPr="00412728" w:rsidRDefault="00412728" w:rsidP="00412728">
      <w:pPr>
        <w:pStyle w:val="NormalWeb"/>
        <w:shd w:val="clear" w:color="auto" w:fill="FFFFFF"/>
        <w:spacing w:before="0" w:beforeAutospacing="0" w:after="300" w:afterAutospacing="0"/>
        <w:rPr>
          <w:rFonts w:ascii="Arial" w:hAnsi="Arial" w:cs="Arial"/>
          <w:color w:val="156082" w:themeColor="accent1"/>
        </w:rPr>
      </w:pPr>
      <w:r w:rsidRPr="00412728">
        <w:rPr>
          <w:rFonts w:ascii="Arial" w:hAnsi="Arial" w:cs="Arial"/>
          <w:color w:val="156082" w:themeColor="accent1"/>
        </w:rPr>
        <w:t>Employees must give 21 days’ notice before their intended start date. If they or their partner are having a baby or adopting, it’s 21 days before the week the baby or child is expected.</w:t>
      </w:r>
    </w:p>
    <w:p w14:paraId="0C468A73" w14:textId="09654AAE" w:rsidR="00412728" w:rsidRPr="00412728" w:rsidRDefault="00412728" w:rsidP="00412728">
      <w:pPr>
        <w:pStyle w:val="NormalWeb"/>
        <w:shd w:val="clear" w:color="auto" w:fill="FFFFFF"/>
        <w:spacing w:before="300" w:beforeAutospacing="0" w:after="300" w:afterAutospacing="0"/>
        <w:rPr>
          <w:rFonts w:ascii="Arial" w:hAnsi="Arial" w:cs="Arial"/>
          <w:color w:val="156082" w:themeColor="accent1"/>
        </w:rPr>
      </w:pPr>
      <w:r w:rsidRPr="00412728">
        <w:rPr>
          <w:rFonts w:ascii="Arial" w:hAnsi="Arial" w:cs="Arial"/>
          <w:color w:val="156082" w:themeColor="accent1"/>
        </w:rPr>
        <w:t xml:space="preserve">Employees must confirm the start and end dates in their notice. Unless </w:t>
      </w:r>
      <w:r w:rsidR="00274F22">
        <w:rPr>
          <w:rFonts w:ascii="Arial" w:hAnsi="Arial" w:cs="Arial"/>
          <w:color w:val="156082" w:themeColor="accent1"/>
        </w:rPr>
        <w:t>your</w:t>
      </w:r>
      <w:r w:rsidRPr="00412728">
        <w:rPr>
          <w:rFonts w:ascii="Arial" w:hAnsi="Arial" w:cs="Arial"/>
          <w:color w:val="156082" w:themeColor="accent1"/>
        </w:rPr>
        <w:t xml:space="preserve"> employer requests it, this doesn’t have to be in writing.</w:t>
      </w:r>
    </w:p>
    <w:p w14:paraId="1D1194C9" w14:textId="2F5A5E08" w:rsidR="00EB5436" w:rsidRPr="00EB5436" w:rsidRDefault="00EB5436" w:rsidP="00EB5436">
      <w:pPr>
        <w:pStyle w:val="SCVOSub-heading1"/>
        <w:spacing w:after="0" w:line="240" w:lineRule="auto"/>
        <w:ind w:left="0"/>
        <w:rPr>
          <w:rFonts w:ascii="Arial" w:hAnsi="Arial" w:cs="Arial"/>
          <w:b/>
          <w:bCs/>
          <w:color w:val="156082" w:themeColor="accent1"/>
          <w:sz w:val="24"/>
          <w:szCs w:val="24"/>
        </w:rPr>
      </w:pPr>
      <w:r w:rsidRPr="00EB5436">
        <w:rPr>
          <w:rFonts w:ascii="Arial" w:hAnsi="Arial" w:cs="Arial"/>
          <w:b/>
          <w:bCs/>
          <w:color w:val="156082" w:themeColor="accent1"/>
          <w:sz w:val="24"/>
          <w:szCs w:val="24"/>
        </w:rPr>
        <w:t>Healthcare appointments</w:t>
      </w:r>
    </w:p>
    <w:p w14:paraId="48E0AD2F" w14:textId="46859406" w:rsidR="00D216CA" w:rsidRPr="00EB5436" w:rsidRDefault="00EB5436" w:rsidP="00EB5436">
      <w:pPr>
        <w:spacing w:after="0" w:line="240" w:lineRule="auto"/>
        <w:rPr>
          <w:rFonts w:ascii="Arial" w:hAnsi="Arial" w:cs="Arial"/>
          <w:b/>
          <w:bCs/>
          <w:color w:val="156082" w:themeColor="accent1"/>
          <w:sz w:val="24"/>
          <w:szCs w:val="24"/>
        </w:rPr>
      </w:pPr>
      <w:r w:rsidRPr="00EB5436">
        <w:rPr>
          <w:rFonts w:ascii="Arial" w:hAnsi="Arial" w:cs="Arial"/>
          <w:color w:val="156082" w:themeColor="accent1"/>
          <w:sz w:val="24"/>
          <w:szCs w:val="24"/>
        </w:rPr>
        <w:t xml:space="preserve">When you have an appointment with your GP, dentist, optician or other healthcare service, you should firstly attempt to organise this outside of working hours. If this is not possible, you must speak to and agree the time off with your manager in advance.  </w:t>
      </w:r>
    </w:p>
    <w:p w14:paraId="4F229669" w14:textId="77777777" w:rsidR="00A40C56" w:rsidRDefault="00A40C56" w:rsidP="00D1480D">
      <w:pPr>
        <w:spacing w:after="0" w:line="240" w:lineRule="auto"/>
        <w:rPr>
          <w:rFonts w:ascii="Arial" w:hAnsi="Arial" w:cs="Arial"/>
          <w:b/>
          <w:bCs/>
          <w:color w:val="156082" w:themeColor="accent1"/>
          <w:sz w:val="24"/>
          <w:szCs w:val="24"/>
        </w:rPr>
      </w:pPr>
    </w:p>
    <w:p w14:paraId="3FD71AD7" w14:textId="40D3B3E5" w:rsidR="00CC7AC8" w:rsidRDefault="00CC7AC8" w:rsidP="00EB543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color w:val="156082" w:themeColor="accent1"/>
          <w:kern w:val="0"/>
          <w:sz w:val="24"/>
          <w:szCs w:val="24"/>
          <w:lang w:eastAsia="en-GB"/>
          <w14:ligatures w14:val="none"/>
        </w:rPr>
      </w:pPr>
      <w:r w:rsidRPr="00CC7AC8">
        <w:rPr>
          <w:rFonts w:ascii="Arial" w:eastAsia="Times New Roman" w:hAnsi="Arial" w:cs="Arial"/>
          <w:color w:val="156082" w:themeColor="accent1"/>
          <w:kern w:val="0"/>
          <w:sz w:val="24"/>
          <w:szCs w:val="24"/>
          <w:lang w:eastAsia="en-GB"/>
          <w14:ligatures w14:val="none"/>
        </w:rPr>
        <w:t>There's no legal right to time off work for a medical appointment.</w:t>
      </w:r>
      <w:r w:rsidR="00EB5436" w:rsidRPr="00EB5436">
        <w:rPr>
          <w:rFonts w:ascii="Arial" w:eastAsia="Times New Roman" w:hAnsi="Arial" w:cs="Arial"/>
          <w:color w:val="156082" w:themeColor="accent1"/>
          <w:kern w:val="0"/>
          <w:sz w:val="24"/>
          <w:szCs w:val="24"/>
          <w:lang w:eastAsia="en-GB"/>
          <w14:ligatures w14:val="none"/>
        </w:rPr>
        <w:t xml:space="preserve"> </w:t>
      </w:r>
      <w:r w:rsidRPr="00CC7AC8">
        <w:rPr>
          <w:rFonts w:ascii="Arial" w:eastAsia="Times New Roman" w:hAnsi="Arial" w:cs="Arial"/>
          <w:color w:val="156082" w:themeColor="accent1"/>
          <w:kern w:val="0"/>
          <w:sz w:val="24"/>
          <w:szCs w:val="24"/>
          <w:lang w:eastAsia="en-GB"/>
          <w14:ligatures w14:val="none"/>
        </w:rPr>
        <w:t>However, employers have a 'duty of care'. This means they must do all they reasonably can to protect their employees' health, safety and wellbeing at work.</w:t>
      </w:r>
      <w:r w:rsidR="00EB5436" w:rsidRPr="00EB5436">
        <w:rPr>
          <w:rFonts w:ascii="Arial" w:eastAsia="Times New Roman" w:hAnsi="Arial" w:cs="Arial"/>
          <w:color w:val="156082" w:themeColor="accent1"/>
          <w:kern w:val="0"/>
          <w:sz w:val="24"/>
          <w:szCs w:val="24"/>
          <w:lang w:eastAsia="en-GB"/>
          <w14:ligatures w14:val="none"/>
        </w:rPr>
        <w:t xml:space="preserve">  </w:t>
      </w:r>
      <w:r w:rsidRPr="00CC7AC8">
        <w:rPr>
          <w:rFonts w:ascii="Arial" w:eastAsia="Times New Roman" w:hAnsi="Arial" w:cs="Arial"/>
          <w:color w:val="156082" w:themeColor="accent1"/>
          <w:kern w:val="0"/>
          <w:sz w:val="24"/>
          <w:szCs w:val="24"/>
          <w:lang w:eastAsia="en-GB"/>
          <w14:ligatures w14:val="none"/>
        </w:rPr>
        <w:t>Most employers will allow time off if an employee cannot rearrange their appointment. The time off might be unpaid.</w:t>
      </w:r>
      <w:r w:rsidR="00EB5436" w:rsidRPr="00EB5436">
        <w:rPr>
          <w:rFonts w:ascii="Arial" w:eastAsia="Times New Roman" w:hAnsi="Arial" w:cs="Arial"/>
          <w:color w:val="156082" w:themeColor="accent1"/>
          <w:kern w:val="0"/>
          <w:sz w:val="24"/>
          <w:szCs w:val="24"/>
          <w:lang w:eastAsia="en-GB"/>
          <w14:ligatures w14:val="none"/>
        </w:rPr>
        <w:t xml:space="preserve"> </w:t>
      </w:r>
      <w:r w:rsidRPr="00CC7AC8">
        <w:rPr>
          <w:rFonts w:ascii="Arial" w:eastAsia="Times New Roman" w:hAnsi="Arial" w:cs="Arial"/>
          <w:color w:val="156082" w:themeColor="accent1"/>
          <w:kern w:val="0"/>
          <w:sz w:val="24"/>
          <w:szCs w:val="24"/>
          <w:lang w:eastAsia="en-GB"/>
          <w14:ligatures w14:val="none"/>
        </w:rPr>
        <w:t xml:space="preserve">Medical appointments can </w:t>
      </w:r>
      <w:proofErr w:type="gramStart"/>
      <w:r w:rsidRPr="00CC7AC8">
        <w:rPr>
          <w:rFonts w:ascii="Arial" w:eastAsia="Times New Roman" w:hAnsi="Arial" w:cs="Arial"/>
          <w:color w:val="156082" w:themeColor="accent1"/>
          <w:kern w:val="0"/>
          <w:sz w:val="24"/>
          <w:szCs w:val="24"/>
          <w:lang w:eastAsia="en-GB"/>
          <w14:ligatures w14:val="none"/>
        </w:rPr>
        <w:t>include:</w:t>
      </w:r>
      <w:proofErr w:type="gramEnd"/>
      <w:r w:rsidR="00EB5436" w:rsidRPr="00EB5436">
        <w:rPr>
          <w:rFonts w:ascii="Arial" w:eastAsia="Times New Roman" w:hAnsi="Arial" w:cs="Arial"/>
          <w:color w:val="156082" w:themeColor="accent1"/>
          <w:kern w:val="0"/>
          <w:sz w:val="24"/>
          <w:szCs w:val="24"/>
          <w:lang w:eastAsia="en-GB"/>
          <w14:ligatures w14:val="none"/>
        </w:rPr>
        <w:t xml:space="preserve"> </w:t>
      </w:r>
      <w:r w:rsidRPr="00CC7AC8">
        <w:rPr>
          <w:rFonts w:ascii="Arial" w:eastAsia="Times New Roman" w:hAnsi="Arial" w:cs="Arial"/>
          <w:color w:val="156082" w:themeColor="accent1"/>
          <w:kern w:val="0"/>
          <w:sz w:val="24"/>
          <w:szCs w:val="24"/>
          <w:lang w:eastAsia="en-GB"/>
          <w14:ligatures w14:val="none"/>
        </w:rPr>
        <w:t>doctors</w:t>
      </w:r>
      <w:r w:rsidR="00EB5436" w:rsidRPr="00EB5436">
        <w:rPr>
          <w:rFonts w:ascii="Arial" w:eastAsia="Times New Roman" w:hAnsi="Arial" w:cs="Arial"/>
          <w:color w:val="156082" w:themeColor="accent1"/>
          <w:kern w:val="0"/>
          <w:sz w:val="24"/>
          <w:szCs w:val="24"/>
          <w:lang w:eastAsia="en-GB"/>
          <w14:ligatures w14:val="none"/>
        </w:rPr>
        <w:t xml:space="preserve">, </w:t>
      </w:r>
      <w:r w:rsidRPr="00CC7AC8">
        <w:rPr>
          <w:rFonts w:ascii="Arial" w:eastAsia="Times New Roman" w:hAnsi="Arial" w:cs="Arial"/>
          <w:color w:val="156082" w:themeColor="accent1"/>
          <w:kern w:val="0"/>
          <w:sz w:val="24"/>
          <w:szCs w:val="24"/>
          <w:lang w:eastAsia="en-GB"/>
          <w14:ligatures w14:val="none"/>
        </w:rPr>
        <w:t>hospital</w:t>
      </w:r>
      <w:r w:rsidR="00EB5436" w:rsidRPr="00EB5436">
        <w:rPr>
          <w:rFonts w:ascii="Arial" w:eastAsia="Times New Roman" w:hAnsi="Arial" w:cs="Arial"/>
          <w:color w:val="156082" w:themeColor="accent1"/>
          <w:kern w:val="0"/>
          <w:sz w:val="24"/>
          <w:szCs w:val="24"/>
          <w:lang w:eastAsia="en-GB"/>
          <w14:ligatures w14:val="none"/>
        </w:rPr>
        <w:t xml:space="preserve">, </w:t>
      </w:r>
      <w:r w:rsidRPr="00CC7AC8">
        <w:rPr>
          <w:rFonts w:ascii="Arial" w:eastAsia="Times New Roman" w:hAnsi="Arial" w:cs="Arial"/>
          <w:color w:val="156082" w:themeColor="accent1"/>
          <w:kern w:val="0"/>
          <w:sz w:val="24"/>
          <w:szCs w:val="24"/>
          <w:lang w:eastAsia="en-GB"/>
          <w14:ligatures w14:val="none"/>
        </w:rPr>
        <w:t>dentist</w:t>
      </w:r>
      <w:r w:rsidR="00EB5436" w:rsidRPr="00EB5436">
        <w:rPr>
          <w:rFonts w:ascii="Arial" w:eastAsia="Times New Roman" w:hAnsi="Arial" w:cs="Arial"/>
          <w:color w:val="156082" w:themeColor="accent1"/>
          <w:kern w:val="0"/>
          <w:sz w:val="24"/>
          <w:szCs w:val="24"/>
          <w:lang w:eastAsia="en-GB"/>
          <w14:ligatures w14:val="none"/>
        </w:rPr>
        <w:t xml:space="preserve">, </w:t>
      </w:r>
      <w:r w:rsidRPr="00CC7AC8">
        <w:rPr>
          <w:rFonts w:ascii="Arial" w:eastAsia="Times New Roman" w:hAnsi="Arial" w:cs="Arial"/>
          <w:color w:val="156082" w:themeColor="accent1"/>
          <w:kern w:val="0"/>
          <w:sz w:val="24"/>
          <w:szCs w:val="24"/>
          <w:lang w:eastAsia="en-GB"/>
          <w14:ligatures w14:val="none"/>
        </w:rPr>
        <w:t>appointments for mental health – for example counselling</w:t>
      </w:r>
    </w:p>
    <w:p w14:paraId="0B251182" w14:textId="77777777" w:rsidR="007D78F5" w:rsidRDefault="007D78F5" w:rsidP="00EB543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color w:val="156082" w:themeColor="accent1"/>
          <w:kern w:val="0"/>
          <w:sz w:val="24"/>
          <w:szCs w:val="24"/>
          <w:lang w:eastAsia="en-GB"/>
          <w14:ligatures w14:val="none"/>
        </w:rPr>
      </w:pPr>
    </w:p>
    <w:p w14:paraId="06FDF4F7" w14:textId="1F858169" w:rsidR="007D78F5" w:rsidRPr="00CC7AC8" w:rsidRDefault="007D78F5" w:rsidP="00EB543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color w:val="156082" w:themeColor="accent1"/>
          <w:kern w:val="0"/>
          <w:sz w:val="24"/>
          <w:szCs w:val="24"/>
          <w:lang w:eastAsia="en-GB"/>
          <w14:ligatures w14:val="none"/>
        </w:rPr>
      </w:pPr>
      <w:r w:rsidRPr="00AB7B71">
        <w:rPr>
          <w:rFonts w:ascii="Arial" w:eastAsia="Times New Roman" w:hAnsi="Arial" w:cs="Arial"/>
          <w:color w:val="156082" w:themeColor="accent1"/>
          <w:kern w:val="0"/>
          <w:sz w:val="24"/>
          <w:szCs w:val="24"/>
          <w:highlight w:val="yellow"/>
          <w:lang w:eastAsia="en-GB"/>
          <w14:ligatures w14:val="none"/>
        </w:rPr>
        <w:t xml:space="preserve">[delete this box and include the information below this only if you want to </w:t>
      </w:r>
      <w:r w:rsidR="00AB7B71" w:rsidRPr="00AB7B71">
        <w:rPr>
          <w:rFonts w:ascii="Arial" w:eastAsia="Times New Roman" w:hAnsi="Arial" w:cs="Arial"/>
          <w:color w:val="156082" w:themeColor="accent1"/>
          <w:kern w:val="0"/>
          <w:sz w:val="24"/>
          <w:szCs w:val="24"/>
          <w:highlight w:val="yellow"/>
          <w:lang w:eastAsia="en-GB"/>
          <w14:ligatures w14:val="none"/>
        </w:rPr>
        <w:t>include this type of leave in your policy]</w:t>
      </w:r>
    </w:p>
    <w:p w14:paraId="190ED0E6" w14:textId="77777777" w:rsidR="00D1480D" w:rsidRPr="00734DBE" w:rsidRDefault="00D1480D" w:rsidP="00734DBE">
      <w:pPr>
        <w:spacing w:after="0" w:line="240" w:lineRule="auto"/>
        <w:rPr>
          <w:rFonts w:ascii="Arial" w:hAnsi="Arial" w:cs="Arial"/>
          <w:b/>
          <w:bCs/>
          <w:color w:val="156082" w:themeColor="accent1"/>
          <w:sz w:val="24"/>
          <w:szCs w:val="24"/>
        </w:rPr>
      </w:pPr>
    </w:p>
    <w:p w14:paraId="6C70E76E" w14:textId="77777777" w:rsidR="00734DBE" w:rsidRPr="00734DBE" w:rsidRDefault="00734DBE" w:rsidP="00734DBE">
      <w:pPr>
        <w:pStyle w:val="SCVOSub-heading1"/>
        <w:spacing w:after="0" w:line="240" w:lineRule="auto"/>
        <w:ind w:left="0"/>
        <w:rPr>
          <w:rFonts w:ascii="Arial" w:hAnsi="Arial" w:cs="Arial"/>
          <w:b/>
          <w:bCs/>
          <w:color w:val="156082" w:themeColor="accent1"/>
          <w:sz w:val="24"/>
          <w:szCs w:val="24"/>
        </w:rPr>
      </w:pPr>
      <w:r w:rsidRPr="00734DBE">
        <w:rPr>
          <w:rFonts w:ascii="Arial" w:hAnsi="Arial" w:cs="Arial"/>
          <w:b/>
          <w:bCs/>
          <w:color w:val="156082" w:themeColor="accent1"/>
          <w:sz w:val="24"/>
          <w:szCs w:val="24"/>
        </w:rPr>
        <w:t>Public or civic duties</w:t>
      </w:r>
    </w:p>
    <w:p w14:paraId="426B636B" w14:textId="27045BA2" w:rsidR="00734DBE" w:rsidRPr="00734DBE" w:rsidRDefault="00734DBE" w:rsidP="00734DBE">
      <w:pPr>
        <w:pStyle w:val="SCVOPBbodytextstyle"/>
        <w:spacing w:after="0" w:line="240" w:lineRule="auto"/>
        <w:ind w:left="0"/>
        <w:rPr>
          <w:rFonts w:ascii="Arial" w:hAnsi="Arial" w:cs="Arial"/>
          <w:color w:val="156082" w:themeColor="accent1"/>
        </w:rPr>
      </w:pPr>
      <w:r w:rsidRPr="00734DBE">
        <w:rPr>
          <w:rFonts w:ascii="Arial" w:hAnsi="Arial" w:cs="Arial"/>
          <w:color w:val="156082" w:themeColor="accent1"/>
        </w:rPr>
        <w:t xml:space="preserve">You can </w:t>
      </w:r>
      <w:r>
        <w:rPr>
          <w:rFonts w:ascii="Arial" w:hAnsi="Arial" w:cs="Arial"/>
          <w:color w:val="156082" w:themeColor="accent1"/>
        </w:rPr>
        <w:t>request</w:t>
      </w:r>
      <w:r w:rsidRPr="00734DBE">
        <w:rPr>
          <w:rFonts w:ascii="Arial" w:hAnsi="Arial" w:cs="Arial"/>
          <w:color w:val="156082" w:themeColor="accent1"/>
        </w:rPr>
        <w:t xml:space="preserve"> time off to take on a role that is considered a public or civic duty, like standing for election to a council, being a children’s panel member or being on the board of a public body. </w:t>
      </w:r>
      <w:r>
        <w:rPr>
          <w:rFonts w:ascii="Arial" w:hAnsi="Arial" w:cs="Arial"/>
          <w:color w:val="156082" w:themeColor="accent1"/>
        </w:rPr>
        <w:t>This type of leave is unpaid.</w:t>
      </w:r>
    </w:p>
    <w:p w14:paraId="64E1990F" w14:textId="77777777" w:rsidR="00D1480D" w:rsidRDefault="00D1480D" w:rsidP="00D1480D">
      <w:pPr>
        <w:spacing w:after="0" w:line="240" w:lineRule="auto"/>
        <w:rPr>
          <w:rFonts w:ascii="Arial" w:hAnsi="Arial" w:cs="Arial"/>
          <w:b/>
          <w:bCs/>
          <w:color w:val="156082" w:themeColor="accent1"/>
          <w:sz w:val="24"/>
          <w:szCs w:val="24"/>
        </w:rPr>
      </w:pPr>
    </w:p>
    <w:p w14:paraId="2C96387C" w14:textId="4715A9DD" w:rsidR="00EA4A77" w:rsidRDefault="00EA4A77" w:rsidP="00D1480D">
      <w:pPr>
        <w:spacing w:after="0" w:line="240" w:lineRule="auto"/>
        <w:rPr>
          <w:rFonts w:ascii="Arial" w:hAnsi="Arial" w:cs="Arial"/>
          <w:b/>
          <w:bCs/>
          <w:color w:val="156082" w:themeColor="accent1"/>
          <w:sz w:val="24"/>
          <w:szCs w:val="24"/>
        </w:rPr>
      </w:pPr>
      <w:r>
        <w:rPr>
          <w:rFonts w:ascii="Arial" w:hAnsi="Arial" w:cs="Arial"/>
          <w:b/>
          <w:bCs/>
          <w:color w:val="156082" w:themeColor="accent1"/>
          <w:sz w:val="24"/>
          <w:szCs w:val="24"/>
        </w:rPr>
        <w:t>Compassionate leave</w:t>
      </w:r>
    </w:p>
    <w:p w14:paraId="4D6C2FD9" w14:textId="77777777" w:rsidR="00EA4A77" w:rsidRDefault="00EA4A77" w:rsidP="00D1480D">
      <w:pPr>
        <w:spacing w:after="0" w:line="240" w:lineRule="auto"/>
        <w:rPr>
          <w:rFonts w:ascii="Arial" w:hAnsi="Arial" w:cs="Arial"/>
          <w:b/>
          <w:bCs/>
          <w:color w:val="156082" w:themeColor="accent1"/>
          <w:sz w:val="24"/>
          <w:szCs w:val="24"/>
        </w:rPr>
      </w:pPr>
    </w:p>
    <w:p w14:paraId="42C4100F" w14:textId="4B575C71" w:rsidR="0065583E" w:rsidRDefault="0065583E" w:rsidP="00EA4A77">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156082" w:themeColor="accent1"/>
          <w:sz w:val="24"/>
          <w:szCs w:val="24"/>
        </w:rPr>
      </w:pPr>
      <w:r w:rsidRPr="00EA4A77">
        <w:rPr>
          <w:rFonts w:ascii="Arial" w:hAnsi="Arial" w:cs="Arial"/>
          <w:color w:val="156082" w:themeColor="accent1"/>
          <w:sz w:val="24"/>
          <w:szCs w:val="24"/>
        </w:rPr>
        <w:lastRenderedPageBreak/>
        <w:t xml:space="preserve">Employees are not entitled to compassionate </w:t>
      </w:r>
      <w:proofErr w:type="gramStart"/>
      <w:r w:rsidRPr="00EA4A77">
        <w:rPr>
          <w:rFonts w:ascii="Arial" w:hAnsi="Arial" w:cs="Arial"/>
          <w:color w:val="156082" w:themeColor="accent1"/>
          <w:sz w:val="24"/>
          <w:szCs w:val="24"/>
        </w:rPr>
        <w:t>leave</w:t>
      </w:r>
      <w:proofErr w:type="gramEnd"/>
      <w:r w:rsidR="000B6545" w:rsidRPr="00EA4A77">
        <w:rPr>
          <w:rFonts w:ascii="Arial" w:hAnsi="Arial" w:cs="Arial"/>
          <w:color w:val="156082" w:themeColor="accent1"/>
          <w:sz w:val="24"/>
          <w:szCs w:val="24"/>
        </w:rPr>
        <w:t xml:space="preserve"> but good employers offer this type of leave (paid or unpaid</w:t>
      </w:r>
      <w:r w:rsidR="00EA4A77" w:rsidRPr="00EA4A77">
        <w:rPr>
          <w:rFonts w:ascii="Arial" w:hAnsi="Arial" w:cs="Arial"/>
          <w:color w:val="156082" w:themeColor="accent1"/>
          <w:sz w:val="24"/>
          <w:szCs w:val="24"/>
        </w:rPr>
        <w:t>).</w:t>
      </w:r>
      <w:r w:rsidR="00F866E7">
        <w:rPr>
          <w:rFonts w:ascii="Arial" w:hAnsi="Arial" w:cs="Arial"/>
          <w:color w:val="156082" w:themeColor="accent1"/>
          <w:sz w:val="24"/>
          <w:szCs w:val="24"/>
        </w:rPr>
        <w:t xml:space="preserve">  This is in addition to time off for dependents</w:t>
      </w:r>
      <w:r w:rsidR="00DB223A">
        <w:rPr>
          <w:rFonts w:ascii="Arial" w:hAnsi="Arial" w:cs="Arial"/>
          <w:color w:val="156082" w:themeColor="accent1"/>
          <w:sz w:val="24"/>
          <w:szCs w:val="24"/>
        </w:rPr>
        <w:t xml:space="preserve"> and carer’s leave</w:t>
      </w:r>
      <w:r w:rsidR="00E1585F">
        <w:rPr>
          <w:rFonts w:ascii="Arial" w:hAnsi="Arial" w:cs="Arial"/>
          <w:color w:val="156082" w:themeColor="accent1"/>
          <w:sz w:val="24"/>
          <w:szCs w:val="24"/>
        </w:rPr>
        <w:t>.</w:t>
      </w:r>
    </w:p>
    <w:p w14:paraId="26AB67AE" w14:textId="0C610054" w:rsidR="00AB7B71" w:rsidRPr="00AB7B71" w:rsidRDefault="00AB7B71" w:rsidP="00AB7B71">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color w:val="156082" w:themeColor="accent1"/>
          <w:kern w:val="0"/>
          <w:sz w:val="24"/>
          <w:szCs w:val="24"/>
          <w:lang w:eastAsia="en-GB"/>
          <w14:ligatures w14:val="none"/>
        </w:rPr>
      </w:pPr>
      <w:r w:rsidRPr="00AB7B71">
        <w:rPr>
          <w:rFonts w:ascii="Arial" w:eastAsia="Times New Roman" w:hAnsi="Arial" w:cs="Arial"/>
          <w:color w:val="156082" w:themeColor="accent1"/>
          <w:kern w:val="0"/>
          <w:sz w:val="24"/>
          <w:szCs w:val="24"/>
          <w:highlight w:val="yellow"/>
          <w:lang w:eastAsia="en-GB"/>
          <w14:ligatures w14:val="none"/>
        </w:rPr>
        <w:t>[delete this box and include the information below this only if you want to include this type of leave in your policy]</w:t>
      </w:r>
    </w:p>
    <w:p w14:paraId="185BBB61" w14:textId="77777777" w:rsidR="003672D7" w:rsidRPr="003672D7" w:rsidRDefault="003672D7" w:rsidP="003672D7">
      <w:pPr>
        <w:spacing w:after="0" w:line="240" w:lineRule="auto"/>
        <w:rPr>
          <w:rFonts w:ascii="Arial" w:hAnsi="Arial" w:cs="Arial"/>
          <w:color w:val="156082" w:themeColor="accent1"/>
          <w:sz w:val="24"/>
          <w:szCs w:val="24"/>
          <w:lang w:val="en-US"/>
        </w:rPr>
      </w:pPr>
    </w:p>
    <w:p w14:paraId="2D77C327" w14:textId="77777777" w:rsidR="001C1DF1" w:rsidRDefault="001C1DF1" w:rsidP="001471B2">
      <w:pPr>
        <w:spacing w:after="0" w:line="240" w:lineRule="auto"/>
        <w:rPr>
          <w:rFonts w:ascii="Arial" w:hAnsi="Arial" w:cs="Arial"/>
          <w:b/>
          <w:bCs/>
          <w:color w:val="156082" w:themeColor="accent1"/>
          <w:sz w:val="24"/>
          <w:szCs w:val="24"/>
        </w:rPr>
      </w:pPr>
    </w:p>
    <w:p w14:paraId="52963FA6" w14:textId="77777777" w:rsidR="001C1DF1" w:rsidRDefault="001C1DF1" w:rsidP="001471B2">
      <w:pPr>
        <w:spacing w:after="0" w:line="240" w:lineRule="auto"/>
        <w:rPr>
          <w:rFonts w:ascii="Arial" w:hAnsi="Arial" w:cs="Arial"/>
          <w:b/>
          <w:bCs/>
          <w:color w:val="156082" w:themeColor="accent1"/>
          <w:sz w:val="24"/>
          <w:szCs w:val="24"/>
        </w:rPr>
      </w:pPr>
    </w:p>
    <w:p w14:paraId="052C9AA3" w14:textId="66868B2E" w:rsidR="001471B2" w:rsidRDefault="001471B2" w:rsidP="001471B2">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Introduction</w:t>
      </w:r>
    </w:p>
    <w:p w14:paraId="1B3509B4" w14:textId="26E63B13" w:rsidR="001471B2" w:rsidRPr="00697EE5" w:rsidRDefault="001471B2" w:rsidP="001471B2">
      <w:pPr>
        <w:spacing w:after="0" w:line="240" w:lineRule="auto"/>
        <w:rPr>
          <w:rFonts w:ascii="Arial" w:hAnsi="Arial" w:cs="Arial"/>
          <w:color w:val="156082" w:themeColor="accent1"/>
          <w:sz w:val="24"/>
          <w:szCs w:val="24"/>
        </w:rPr>
      </w:pPr>
      <w:r>
        <w:rPr>
          <w:rFonts w:ascii="Arial" w:hAnsi="Arial" w:cs="Arial"/>
          <w:color w:val="156082" w:themeColor="accent1"/>
          <w:sz w:val="24"/>
          <w:szCs w:val="24"/>
        </w:rPr>
        <w:t>We</w:t>
      </w:r>
      <w:r w:rsidRPr="00697EE5">
        <w:rPr>
          <w:rFonts w:ascii="Arial" w:hAnsi="Arial" w:cs="Arial"/>
          <w:color w:val="156082" w:themeColor="accent1"/>
          <w:sz w:val="24"/>
          <w:szCs w:val="24"/>
        </w:rPr>
        <w:t xml:space="preserve"> recognise the importance of supporting our employees during times of personal loss and bereavement. Compassionate leave is a special type of paid leave granted to employees who are dealing with the death or serious illness of a close family member or other significant personal circumstances. The purpose is to allow employees time off work, to make necessary arrangements, and grieve without the added stress of work responsibilities.</w:t>
      </w:r>
    </w:p>
    <w:p w14:paraId="4A800B85" w14:textId="77777777" w:rsidR="001471B2" w:rsidRDefault="001471B2" w:rsidP="001471B2">
      <w:pPr>
        <w:spacing w:after="0" w:line="240" w:lineRule="auto"/>
        <w:rPr>
          <w:rFonts w:ascii="Arial" w:hAnsi="Arial" w:cs="Arial"/>
          <w:b/>
          <w:bCs/>
          <w:color w:val="156082" w:themeColor="accent1"/>
          <w:sz w:val="24"/>
          <w:szCs w:val="24"/>
        </w:rPr>
      </w:pPr>
    </w:p>
    <w:p w14:paraId="175A43F8" w14:textId="69750CFC" w:rsidR="001471B2" w:rsidRDefault="001471B2" w:rsidP="001471B2">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Eligibility</w:t>
      </w:r>
    </w:p>
    <w:p w14:paraId="7CEE48B9" w14:textId="77777777" w:rsidR="001471B2" w:rsidRPr="00697EE5" w:rsidRDefault="001471B2" w:rsidP="001471B2">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All employees of [Org Name] are eligible for compassionate leave.</w:t>
      </w:r>
    </w:p>
    <w:p w14:paraId="5A1154D1" w14:textId="77777777" w:rsidR="001471B2" w:rsidRDefault="001471B2" w:rsidP="001471B2">
      <w:pPr>
        <w:spacing w:after="0" w:line="240" w:lineRule="auto"/>
        <w:rPr>
          <w:rFonts w:ascii="Arial" w:hAnsi="Arial" w:cs="Arial"/>
          <w:color w:val="156082" w:themeColor="accent1"/>
          <w:sz w:val="24"/>
          <w:szCs w:val="24"/>
        </w:rPr>
      </w:pPr>
    </w:p>
    <w:p w14:paraId="3C96E22C" w14:textId="143F439B" w:rsidR="001471B2" w:rsidRDefault="001471B2" w:rsidP="001471B2">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Types of events covered</w:t>
      </w:r>
    </w:p>
    <w:p w14:paraId="036F78DF" w14:textId="77777777" w:rsidR="001471B2" w:rsidRPr="00697EE5" w:rsidRDefault="001471B2" w:rsidP="001471B2">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Death or serious illness of a close family member</w:t>
      </w:r>
    </w:p>
    <w:p w14:paraId="667CB00B" w14:textId="77777777" w:rsidR="001471B2" w:rsidRDefault="001471B2" w:rsidP="001471B2">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Other exceptional personal circumstances (to be considered on a case-by-case basis).</w:t>
      </w:r>
    </w:p>
    <w:p w14:paraId="3AFF784B" w14:textId="4F6DC92F" w:rsidR="001471B2" w:rsidRPr="00697EE5" w:rsidRDefault="001471B2" w:rsidP="001471B2">
      <w:pPr>
        <w:spacing w:after="0" w:line="240" w:lineRule="auto"/>
        <w:rPr>
          <w:rFonts w:ascii="Arial" w:hAnsi="Arial" w:cs="Arial"/>
          <w:color w:val="156082" w:themeColor="accent1"/>
          <w:sz w:val="24"/>
          <w:szCs w:val="24"/>
        </w:rPr>
      </w:pPr>
      <w:r>
        <w:rPr>
          <w:rFonts w:ascii="Arial" w:hAnsi="Arial" w:cs="Arial"/>
          <w:color w:val="156082" w:themeColor="accent1"/>
          <w:sz w:val="24"/>
          <w:szCs w:val="24"/>
        </w:rPr>
        <w:t>[you can add other events]</w:t>
      </w:r>
    </w:p>
    <w:p w14:paraId="587A7634" w14:textId="77777777" w:rsidR="001471B2" w:rsidRPr="00697EE5" w:rsidRDefault="001471B2" w:rsidP="001471B2">
      <w:pPr>
        <w:spacing w:after="0" w:line="240" w:lineRule="auto"/>
        <w:rPr>
          <w:rFonts w:ascii="Arial" w:hAnsi="Arial" w:cs="Arial"/>
          <w:color w:val="156082" w:themeColor="accent1"/>
          <w:sz w:val="24"/>
          <w:szCs w:val="24"/>
        </w:rPr>
      </w:pPr>
    </w:p>
    <w:p w14:paraId="6D158B6B" w14:textId="77777777" w:rsidR="001471B2" w:rsidRDefault="001471B2" w:rsidP="001471B2">
      <w:pPr>
        <w:spacing w:after="0" w:line="240" w:lineRule="auto"/>
        <w:rPr>
          <w:rFonts w:ascii="Arial" w:hAnsi="Arial" w:cs="Arial"/>
          <w:color w:val="156082" w:themeColor="accent1"/>
          <w:sz w:val="24"/>
          <w:szCs w:val="24"/>
          <w:lang w:val="en-US"/>
        </w:rPr>
      </w:pPr>
      <w:r w:rsidRPr="00697EE5">
        <w:rPr>
          <w:rFonts w:ascii="Arial" w:hAnsi="Arial" w:cs="Arial"/>
          <w:color w:val="156082" w:themeColor="accent1"/>
          <w:sz w:val="24"/>
          <w:szCs w:val="24"/>
          <w:lang w:val="en-US"/>
        </w:rPr>
        <w:t>Where an employee experiences the loss of a child under the age of 18, they will be entitled to take two weeks’ parental bereavement leave. Please read our separate policy on Parental Bereavement Leave for more information on this entitlement.</w:t>
      </w:r>
    </w:p>
    <w:p w14:paraId="6E92829A" w14:textId="77777777" w:rsidR="001471B2" w:rsidRPr="00536DFE" w:rsidRDefault="001471B2" w:rsidP="001471B2">
      <w:pPr>
        <w:spacing w:after="0" w:line="240" w:lineRule="auto"/>
        <w:rPr>
          <w:rFonts w:ascii="Arial" w:hAnsi="Arial" w:cs="Arial"/>
          <w:color w:val="156082" w:themeColor="accent1"/>
          <w:sz w:val="24"/>
          <w:szCs w:val="24"/>
          <w:lang w:val="en-US"/>
        </w:rPr>
      </w:pPr>
    </w:p>
    <w:p w14:paraId="05A93C2B" w14:textId="77777777" w:rsidR="001471B2" w:rsidRPr="00697EE5" w:rsidRDefault="001471B2" w:rsidP="001471B2">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Duration of Compassionate Leave</w:t>
      </w:r>
    </w:p>
    <w:p w14:paraId="4875F897" w14:textId="77777777" w:rsidR="001471B2" w:rsidRPr="00697EE5" w:rsidRDefault="001471B2" w:rsidP="001471B2">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Employees are entitled to up to [number] days of paid compassionate leave. This leave is separate from and in addition to any other leave entitlements.</w:t>
      </w:r>
    </w:p>
    <w:p w14:paraId="70CE90D2" w14:textId="77777777" w:rsidR="001471B2" w:rsidRPr="00697EE5" w:rsidRDefault="001471B2" w:rsidP="001471B2">
      <w:pPr>
        <w:spacing w:after="0" w:line="240" w:lineRule="auto"/>
        <w:rPr>
          <w:rFonts w:ascii="Arial" w:hAnsi="Arial" w:cs="Arial"/>
          <w:color w:val="156082" w:themeColor="accent1"/>
          <w:sz w:val="24"/>
          <w:szCs w:val="24"/>
        </w:rPr>
      </w:pPr>
    </w:p>
    <w:p w14:paraId="3F96AB92" w14:textId="77777777" w:rsidR="001471B2" w:rsidRPr="00697EE5" w:rsidRDefault="001471B2" w:rsidP="001471B2">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Requesting Compassionate Leave</w:t>
      </w:r>
    </w:p>
    <w:p w14:paraId="1240CD71" w14:textId="77777777" w:rsidR="001471B2" w:rsidRPr="00697EE5" w:rsidRDefault="001471B2" w:rsidP="001471B2">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1. Employees should notify their immediate supervisor as soon as possible, providing details of the situation.</w:t>
      </w:r>
    </w:p>
    <w:p w14:paraId="5B1633E0" w14:textId="77777777" w:rsidR="001471B2" w:rsidRPr="00697EE5" w:rsidRDefault="001471B2" w:rsidP="001471B2">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2. Wherever possible, the employee should provide an estimated duration for the leave.</w:t>
      </w:r>
    </w:p>
    <w:p w14:paraId="7DD111AE" w14:textId="77777777" w:rsidR="001471B2" w:rsidRPr="00697EE5" w:rsidRDefault="001471B2" w:rsidP="001471B2">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3. In exceptional circumstances, additional leave may be granted upon request and discussion with the [e.g. senior manager / CEO / board member]</w:t>
      </w:r>
    </w:p>
    <w:p w14:paraId="58A04356" w14:textId="77777777" w:rsidR="001471B2" w:rsidRPr="00697EE5" w:rsidRDefault="001471B2" w:rsidP="001471B2">
      <w:pPr>
        <w:spacing w:after="0" w:line="240" w:lineRule="auto"/>
        <w:rPr>
          <w:rFonts w:ascii="Arial" w:hAnsi="Arial" w:cs="Arial"/>
          <w:color w:val="156082" w:themeColor="accent1"/>
          <w:sz w:val="24"/>
          <w:szCs w:val="24"/>
        </w:rPr>
      </w:pPr>
    </w:p>
    <w:p w14:paraId="17440F4A" w14:textId="77777777" w:rsidR="001471B2" w:rsidRPr="00697EE5" w:rsidRDefault="001471B2" w:rsidP="001471B2">
      <w:pPr>
        <w:spacing w:after="0" w:line="240" w:lineRule="auto"/>
        <w:rPr>
          <w:rFonts w:ascii="Arial" w:hAnsi="Arial" w:cs="Arial"/>
          <w:b/>
          <w:bCs/>
          <w:color w:val="156082" w:themeColor="accent1"/>
          <w:sz w:val="24"/>
          <w:szCs w:val="24"/>
        </w:rPr>
      </w:pPr>
      <w:r w:rsidRPr="00697EE5">
        <w:rPr>
          <w:rFonts w:ascii="Arial" w:hAnsi="Arial" w:cs="Arial"/>
          <w:b/>
          <w:bCs/>
          <w:color w:val="156082" w:themeColor="accent1"/>
          <w:sz w:val="24"/>
          <w:szCs w:val="24"/>
        </w:rPr>
        <w:t>Returning to work</w:t>
      </w:r>
    </w:p>
    <w:p w14:paraId="290B4394" w14:textId="77777777" w:rsidR="001471B2" w:rsidRPr="00697EE5" w:rsidRDefault="001471B2" w:rsidP="001471B2">
      <w:pPr>
        <w:spacing w:after="0" w:line="240" w:lineRule="auto"/>
        <w:rPr>
          <w:rFonts w:ascii="Arial" w:hAnsi="Arial" w:cs="Arial"/>
          <w:color w:val="156082" w:themeColor="accent1"/>
          <w:sz w:val="24"/>
          <w:szCs w:val="24"/>
        </w:rPr>
      </w:pPr>
      <w:r w:rsidRPr="00697EE5">
        <w:rPr>
          <w:rFonts w:ascii="Arial" w:hAnsi="Arial" w:cs="Arial"/>
          <w:color w:val="156082" w:themeColor="accent1"/>
          <w:sz w:val="24"/>
          <w:szCs w:val="24"/>
        </w:rPr>
        <w:t xml:space="preserve">We understand that the return to work following compassionate leave can be challenging. Employees are encouraged to communicate their needs and work with their manager to ensure a smooth transition back into the workplace. </w:t>
      </w:r>
      <w:proofErr w:type="gramStart"/>
      <w:r w:rsidRPr="00697EE5">
        <w:rPr>
          <w:rFonts w:ascii="Arial" w:hAnsi="Arial" w:cs="Arial"/>
          <w:color w:val="156082" w:themeColor="accent1"/>
          <w:sz w:val="24"/>
          <w:szCs w:val="24"/>
        </w:rPr>
        <w:t>Flexible working arrangements,</w:t>
      </w:r>
      <w:proofErr w:type="gramEnd"/>
      <w:r w:rsidRPr="00697EE5">
        <w:rPr>
          <w:rFonts w:ascii="Arial" w:hAnsi="Arial" w:cs="Arial"/>
          <w:color w:val="156082" w:themeColor="accent1"/>
          <w:sz w:val="24"/>
          <w:szCs w:val="24"/>
        </w:rPr>
        <w:t xml:space="preserve"> phased returns and additional support will be considered on a case-by-case basis.</w:t>
      </w:r>
    </w:p>
    <w:p w14:paraId="1A71B1CE" w14:textId="77777777" w:rsidR="00EA4A77" w:rsidRDefault="00EA4A77" w:rsidP="00F803EE">
      <w:pPr>
        <w:spacing w:after="0" w:line="240" w:lineRule="auto"/>
        <w:rPr>
          <w:rFonts w:ascii="Arial" w:hAnsi="Arial" w:cs="Arial"/>
          <w:b/>
          <w:bCs/>
          <w:color w:val="156082" w:themeColor="accent1"/>
          <w:sz w:val="24"/>
          <w:szCs w:val="24"/>
        </w:rPr>
      </w:pPr>
    </w:p>
    <w:p w14:paraId="42C1AAB8" w14:textId="01C79864" w:rsidR="00F2052D" w:rsidRDefault="00F2052D" w:rsidP="00C3709D"/>
    <w:sectPr w:rsidR="00F20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gra SCVO">
    <w:panose1 w:val="00000500000000000000"/>
    <w:charset w:val="00"/>
    <w:family w:val="modern"/>
    <w:notTrueType/>
    <w:pitch w:val="variable"/>
    <w:sig w:usb0="A00000FF" w:usb1="4000E47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ngra SCVO Semi Bold">
    <w:panose1 w:val="000007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7F383"/>
    <w:multiLevelType w:val="multilevel"/>
    <w:tmpl w:val="56B49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7B3240B"/>
    <w:multiLevelType w:val="multilevel"/>
    <w:tmpl w:val="CCDC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F43509"/>
    <w:multiLevelType w:val="hybridMultilevel"/>
    <w:tmpl w:val="A9689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3142383"/>
    <w:multiLevelType w:val="hybridMultilevel"/>
    <w:tmpl w:val="01F6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B28B6"/>
    <w:multiLevelType w:val="multilevel"/>
    <w:tmpl w:val="F048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6800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786390">
    <w:abstractNumId w:val="0"/>
  </w:num>
  <w:num w:numId="3" w16cid:durableId="1079861075">
    <w:abstractNumId w:val="4"/>
  </w:num>
  <w:num w:numId="4" w16cid:durableId="932282000">
    <w:abstractNumId w:val="1"/>
  </w:num>
  <w:num w:numId="5" w16cid:durableId="178323860">
    <w:abstractNumId w:val="2"/>
  </w:num>
  <w:num w:numId="6" w16cid:durableId="1123039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9D"/>
    <w:rsid w:val="00012381"/>
    <w:rsid w:val="00012D49"/>
    <w:rsid w:val="000B1A35"/>
    <w:rsid w:val="000B30F5"/>
    <w:rsid w:val="000B4118"/>
    <w:rsid w:val="000B6545"/>
    <w:rsid w:val="00132BF9"/>
    <w:rsid w:val="00137BAA"/>
    <w:rsid w:val="001405AB"/>
    <w:rsid w:val="001471B2"/>
    <w:rsid w:val="00167046"/>
    <w:rsid w:val="0018729A"/>
    <w:rsid w:val="00194515"/>
    <w:rsid w:val="001A14BC"/>
    <w:rsid w:val="001B0ED1"/>
    <w:rsid w:val="001C1DF1"/>
    <w:rsid w:val="001C4130"/>
    <w:rsid w:val="001E1BEF"/>
    <w:rsid w:val="001F0539"/>
    <w:rsid w:val="00274F22"/>
    <w:rsid w:val="00284140"/>
    <w:rsid w:val="00294CC0"/>
    <w:rsid w:val="002976A4"/>
    <w:rsid w:val="002C7B21"/>
    <w:rsid w:val="002E60C6"/>
    <w:rsid w:val="00321C32"/>
    <w:rsid w:val="003314F7"/>
    <w:rsid w:val="003672D7"/>
    <w:rsid w:val="003B21B5"/>
    <w:rsid w:val="003C01ED"/>
    <w:rsid w:val="003C5C17"/>
    <w:rsid w:val="003E55FA"/>
    <w:rsid w:val="003F7F81"/>
    <w:rsid w:val="00412728"/>
    <w:rsid w:val="00432141"/>
    <w:rsid w:val="00490447"/>
    <w:rsid w:val="004A61FA"/>
    <w:rsid w:val="004F238F"/>
    <w:rsid w:val="0051047F"/>
    <w:rsid w:val="00533EAF"/>
    <w:rsid w:val="00536DFE"/>
    <w:rsid w:val="005937DC"/>
    <w:rsid w:val="005B2461"/>
    <w:rsid w:val="005B3E56"/>
    <w:rsid w:val="005C178C"/>
    <w:rsid w:val="005C5856"/>
    <w:rsid w:val="005C792B"/>
    <w:rsid w:val="005E41C2"/>
    <w:rsid w:val="00613D4F"/>
    <w:rsid w:val="00621AF4"/>
    <w:rsid w:val="00623B7F"/>
    <w:rsid w:val="00637227"/>
    <w:rsid w:val="00642386"/>
    <w:rsid w:val="0065583E"/>
    <w:rsid w:val="006766BC"/>
    <w:rsid w:val="00676F3C"/>
    <w:rsid w:val="00690FF1"/>
    <w:rsid w:val="00697EE5"/>
    <w:rsid w:val="006A1777"/>
    <w:rsid w:val="006A1F40"/>
    <w:rsid w:val="006D06D2"/>
    <w:rsid w:val="006D3E26"/>
    <w:rsid w:val="006E712E"/>
    <w:rsid w:val="00701054"/>
    <w:rsid w:val="007114B7"/>
    <w:rsid w:val="00720B62"/>
    <w:rsid w:val="0072113D"/>
    <w:rsid w:val="00734DBE"/>
    <w:rsid w:val="00765D58"/>
    <w:rsid w:val="00774183"/>
    <w:rsid w:val="00796339"/>
    <w:rsid w:val="007D002D"/>
    <w:rsid w:val="007D3768"/>
    <w:rsid w:val="007D78F5"/>
    <w:rsid w:val="00805526"/>
    <w:rsid w:val="00817436"/>
    <w:rsid w:val="00854C52"/>
    <w:rsid w:val="00866F21"/>
    <w:rsid w:val="00876ACC"/>
    <w:rsid w:val="008918AF"/>
    <w:rsid w:val="008A1B50"/>
    <w:rsid w:val="009055B7"/>
    <w:rsid w:val="00923012"/>
    <w:rsid w:val="009534E6"/>
    <w:rsid w:val="00964EBF"/>
    <w:rsid w:val="009760FB"/>
    <w:rsid w:val="00980CB2"/>
    <w:rsid w:val="0098566E"/>
    <w:rsid w:val="009E7CDE"/>
    <w:rsid w:val="009F5532"/>
    <w:rsid w:val="00A04483"/>
    <w:rsid w:val="00A12016"/>
    <w:rsid w:val="00A1760E"/>
    <w:rsid w:val="00A30CC0"/>
    <w:rsid w:val="00A3177B"/>
    <w:rsid w:val="00A40C56"/>
    <w:rsid w:val="00A6143A"/>
    <w:rsid w:val="00A65CC7"/>
    <w:rsid w:val="00A730EC"/>
    <w:rsid w:val="00AB7B71"/>
    <w:rsid w:val="00B15D02"/>
    <w:rsid w:val="00B353A1"/>
    <w:rsid w:val="00B45B3A"/>
    <w:rsid w:val="00B94BF3"/>
    <w:rsid w:val="00BD2B47"/>
    <w:rsid w:val="00BE2E41"/>
    <w:rsid w:val="00C11E96"/>
    <w:rsid w:val="00C15129"/>
    <w:rsid w:val="00C2286D"/>
    <w:rsid w:val="00C3709D"/>
    <w:rsid w:val="00C916A5"/>
    <w:rsid w:val="00CA39FE"/>
    <w:rsid w:val="00CB1EC2"/>
    <w:rsid w:val="00CC7AC8"/>
    <w:rsid w:val="00CE718B"/>
    <w:rsid w:val="00CE74CA"/>
    <w:rsid w:val="00CF4117"/>
    <w:rsid w:val="00D1480D"/>
    <w:rsid w:val="00D216CA"/>
    <w:rsid w:val="00D64FF6"/>
    <w:rsid w:val="00DB223A"/>
    <w:rsid w:val="00E1585F"/>
    <w:rsid w:val="00E64DFC"/>
    <w:rsid w:val="00E70710"/>
    <w:rsid w:val="00E75D41"/>
    <w:rsid w:val="00E77F6C"/>
    <w:rsid w:val="00E849E2"/>
    <w:rsid w:val="00E9354D"/>
    <w:rsid w:val="00E94825"/>
    <w:rsid w:val="00E962D7"/>
    <w:rsid w:val="00EA24EA"/>
    <w:rsid w:val="00EA4A77"/>
    <w:rsid w:val="00EB5436"/>
    <w:rsid w:val="00F17D49"/>
    <w:rsid w:val="00F2052D"/>
    <w:rsid w:val="00F36EFB"/>
    <w:rsid w:val="00F44DB3"/>
    <w:rsid w:val="00F5047F"/>
    <w:rsid w:val="00F56EDD"/>
    <w:rsid w:val="00F57B85"/>
    <w:rsid w:val="00F7703E"/>
    <w:rsid w:val="00F803EE"/>
    <w:rsid w:val="00F866E7"/>
    <w:rsid w:val="00F95D0E"/>
    <w:rsid w:val="00FF3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661B"/>
  <w15:chartTrackingRefBased/>
  <w15:docId w15:val="{89D50E13-1A62-4EE1-AFD8-0646291D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0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0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0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0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0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0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0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0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0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0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09D"/>
    <w:rPr>
      <w:rFonts w:eastAsiaTheme="majorEastAsia" w:cstheme="majorBidi"/>
      <w:color w:val="272727" w:themeColor="text1" w:themeTint="D8"/>
    </w:rPr>
  </w:style>
  <w:style w:type="paragraph" w:styleId="Title">
    <w:name w:val="Title"/>
    <w:basedOn w:val="Normal"/>
    <w:next w:val="Normal"/>
    <w:link w:val="TitleChar"/>
    <w:uiPriority w:val="10"/>
    <w:qFormat/>
    <w:rsid w:val="00C37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09D"/>
    <w:pPr>
      <w:spacing w:before="160"/>
      <w:jc w:val="center"/>
    </w:pPr>
    <w:rPr>
      <w:i/>
      <w:iCs/>
      <w:color w:val="404040" w:themeColor="text1" w:themeTint="BF"/>
    </w:rPr>
  </w:style>
  <w:style w:type="character" w:customStyle="1" w:styleId="QuoteChar">
    <w:name w:val="Quote Char"/>
    <w:basedOn w:val="DefaultParagraphFont"/>
    <w:link w:val="Quote"/>
    <w:uiPriority w:val="29"/>
    <w:rsid w:val="00C3709D"/>
    <w:rPr>
      <w:i/>
      <w:iCs/>
      <w:color w:val="404040" w:themeColor="text1" w:themeTint="BF"/>
    </w:rPr>
  </w:style>
  <w:style w:type="paragraph" w:styleId="ListParagraph">
    <w:name w:val="List Paragraph"/>
    <w:basedOn w:val="Normal"/>
    <w:uiPriority w:val="34"/>
    <w:qFormat/>
    <w:rsid w:val="00C3709D"/>
    <w:pPr>
      <w:ind w:left="720"/>
      <w:contextualSpacing/>
    </w:pPr>
  </w:style>
  <w:style w:type="character" w:styleId="IntenseEmphasis">
    <w:name w:val="Intense Emphasis"/>
    <w:basedOn w:val="DefaultParagraphFont"/>
    <w:uiPriority w:val="21"/>
    <w:qFormat/>
    <w:rsid w:val="00C3709D"/>
    <w:rPr>
      <w:i/>
      <w:iCs/>
      <w:color w:val="0F4761" w:themeColor="accent1" w:themeShade="BF"/>
    </w:rPr>
  </w:style>
  <w:style w:type="paragraph" w:styleId="IntenseQuote">
    <w:name w:val="Intense Quote"/>
    <w:basedOn w:val="Normal"/>
    <w:next w:val="Normal"/>
    <w:link w:val="IntenseQuoteChar"/>
    <w:uiPriority w:val="30"/>
    <w:qFormat/>
    <w:rsid w:val="00C37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09D"/>
    <w:rPr>
      <w:i/>
      <w:iCs/>
      <w:color w:val="0F4761" w:themeColor="accent1" w:themeShade="BF"/>
    </w:rPr>
  </w:style>
  <w:style w:type="character" w:styleId="IntenseReference">
    <w:name w:val="Intense Reference"/>
    <w:basedOn w:val="DefaultParagraphFont"/>
    <w:uiPriority w:val="32"/>
    <w:qFormat/>
    <w:rsid w:val="00C3709D"/>
    <w:rPr>
      <w:b/>
      <w:bCs/>
      <w:smallCaps/>
      <w:color w:val="0F4761" w:themeColor="accent1" w:themeShade="BF"/>
      <w:spacing w:val="5"/>
    </w:rPr>
  </w:style>
  <w:style w:type="paragraph" w:customStyle="1" w:styleId="SCVOPBbodytextstyle">
    <w:name w:val="SCVO PB body text style"/>
    <w:basedOn w:val="Normal"/>
    <w:link w:val="SCVOPBbodytextstyleChar"/>
    <w:qFormat/>
    <w:rsid w:val="00690FF1"/>
    <w:pPr>
      <w:tabs>
        <w:tab w:val="left" w:pos="1276"/>
      </w:tabs>
      <w:suppressAutoHyphens/>
      <w:autoSpaceDE w:val="0"/>
      <w:autoSpaceDN w:val="0"/>
      <w:adjustRightInd w:val="0"/>
      <w:spacing w:after="120" w:line="276" w:lineRule="auto"/>
      <w:ind w:left="1134"/>
      <w:textAlignment w:val="center"/>
    </w:pPr>
    <w:rPr>
      <w:rFonts w:ascii="Ingra SCVO" w:hAnsi="Ingra SCVO" w:cs="Ingra SCVO"/>
      <w:color w:val="244B5A"/>
      <w:kern w:val="0"/>
      <w:sz w:val="24"/>
      <w:szCs w:val="24"/>
      <w14:ligatures w14:val="none"/>
      <w14:stylisticSets>
        <w14:styleSet w14:id="16"/>
      </w14:stylisticSets>
      <w14:cntxtAlts/>
    </w:rPr>
  </w:style>
  <w:style w:type="character" w:customStyle="1" w:styleId="SCVOPBbodytextstyleChar">
    <w:name w:val="SCVO PB body text style Char"/>
    <w:basedOn w:val="DefaultParagraphFont"/>
    <w:link w:val="SCVOPBbodytextstyle"/>
    <w:rsid w:val="00690FF1"/>
    <w:rPr>
      <w:rFonts w:ascii="Ingra SCVO" w:hAnsi="Ingra SCVO" w:cs="Ingra SCVO"/>
      <w:color w:val="244B5A"/>
      <w:kern w:val="0"/>
      <w:sz w:val="24"/>
      <w:szCs w:val="24"/>
      <w14:ligatures w14:val="none"/>
      <w14:stylisticSets>
        <w14:styleSet w14:id="16"/>
      </w14:stylisticSets>
      <w14:cntxtAlts/>
    </w:rPr>
  </w:style>
  <w:style w:type="paragraph" w:customStyle="1" w:styleId="Customisabledocumentheading">
    <w:name w:val="Customisable document heading"/>
    <w:basedOn w:val="Normal"/>
    <w:next w:val="Normal"/>
    <w:qFormat/>
    <w:rsid w:val="00132BF9"/>
    <w:pPr>
      <w:spacing w:after="0" w:line="276" w:lineRule="auto"/>
      <w:jc w:val="center"/>
    </w:pPr>
    <w:rPr>
      <w:rFonts w:ascii="Verdana" w:eastAsia="Calibri" w:hAnsi="Verdana" w:cs="Times New Roman"/>
      <w:b/>
      <w:kern w:val="0"/>
      <w:sz w:val="18"/>
      <w:szCs w:val="18"/>
      <w14:ligatures w14:val="none"/>
    </w:rPr>
  </w:style>
  <w:style w:type="character" w:styleId="Hyperlink">
    <w:name w:val="Hyperlink"/>
    <w:basedOn w:val="DefaultParagraphFont"/>
    <w:unhideWhenUsed/>
    <w:rsid w:val="00A12016"/>
    <w:rPr>
      <w:color w:val="467886" w:themeColor="hyperlink"/>
      <w:u w:val="single"/>
    </w:rPr>
  </w:style>
  <w:style w:type="character" w:styleId="UnresolvedMention">
    <w:name w:val="Unresolved Mention"/>
    <w:basedOn w:val="DefaultParagraphFont"/>
    <w:uiPriority w:val="99"/>
    <w:semiHidden/>
    <w:unhideWhenUsed/>
    <w:rsid w:val="00A12016"/>
    <w:rPr>
      <w:color w:val="605E5C"/>
      <w:shd w:val="clear" w:color="auto" w:fill="E1DFDD"/>
    </w:rPr>
  </w:style>
  <w:style w:type="paragraph" w:customStyle="1" w:styleId="SCVOPBsectiontitle">
    <w:name w:val="SCVO PB section title"/>
    <w:basedOn w:val="Normal"/>
    <w:qFormat/>
    <w:rsid w:val="00D1480D"/>
    <w:pPr>
      <w:tabs>
        <w:tab w:val="left" w:pos="1276"/>
      </w:tabs>
      <w:suppressAutoHyphens/>
      <w:autoSpaceDE w:val="0"/>
      <w:autoSpaceDN w:val="0"/>
      <w:adjustRightInd w:val="0"/>
      <w:spacing w:after="120" w:line="276" w:lineRule="auto"/>
      <w:ind w:left="1134"/>
      <w:textAlignment w:val="center"/>
    </w:pPr>
    <w:rPr>
      <w:rFonts w:ascii="Ingra SCVO Semi Bold" w:hAnsi="Ingra SCVO Semi Bold" w:cs="Ingra SCVO"/>
      <w:color w:val="FF5959"/>
      <w:kern w:val="0"/>
      <w:sz w:val="32"/>
      <w:szCs w:val="24"/>
      <w14:ligatures w14:val="none"/>
      <w14:stylisticSets>
        <w14:styleSet w14:id="16"/>
      </w14:stylisticSets>
      <w14:cntxtAlts/>
    </w:rPr>
  </w:style>
  <w:style w:type="character" w:customStyle="1" w:styleId="normaltextrun">
    <w:name w:val="normaltextrun"/>
    <w:basedOn w:val="DefaultParagraphFont"/>
    <w:rsid w:val="00D1480D"/>
  </w:style>
  <w:style w:type="character" w:customStyle="1" w:styleId="eop">
    <w:name w:val="eop"/>
    <w:basedOn w:val="DefaultParagraphFont"/>
    <w:rsid w:val="00D1480D"/>
  </w:style>
  <w:style w:type="paragraph" w:styleId="NormalWeb">
    <w:name w:val="Normal (Web)"/>
    <w:basedOn w:val="Normal"/>
    <w:uiPriority w:val="99"/>
    <w:unhideWhenUsed/>
    <w:rsid w:val="001405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CVOSub-heading1">
    <w:name w:val="SCVO Sub-heading 1"/>
    <w:basedOn w:val="SCVOPBbodytextstyle"/>
    <w:link w:val="SCVOSub-heading1Char"/>
    <w:qFormat/>
    <w:rsid w:val="00B353A1"/>
    <w:rPr>
      <w:rFonts w:ascii="Ingra SCVO Semi Bold" w:hAnsi="Ingra SCVO Semi Bold"/>
      <w:sz w:val="28"/>
      <w:szCs w:val="28"/>
    </w:rPr>
  </w:style>
  <w:style w:type="character" w:customStyle="1" w:styleId="SCVOSub-heading1Char">
    <w:name w:val="SCVO Sub-heading 1 Char"/>
    <w:basedOn w:val="SCVOPBbodytextstyleChar"/>
    <w:link w:val="SCVOSub-heading1"/>
    <w:rsid w:val="00B353A1"/>
    <w:rPr>
      <w:rFonts w:ascii="Ingra SCVO Semi Bold" w:hAnsi="Ingra SCVO Semi Bold" w:cs="Ingra SCVO"/>
      <w:color w:val="244B5A"/>
      <w:kern w:val="0"/>
      <w:sz w:val="28"/>
      <w:szCs w:val="28"/>
      <w14:ligatures w14:val="none"/>
      <w14:stylisticSets>
        <w14:styleSet w14:id="16"/>
      </w14:stylisticSets>
      <w14:cntxtAlts/>
    </w:rPr>
  </w:style>
  <w:style w:type="paragraph" w:styleId="Header">
    <w:name w:val="header"/>
    <w:aliases w:val="Customisable document title"/>
    <w:basedOn w:val="Normal"/>
    <w:next w:val="Normal"/>
    <w:link w:val="HeaderChar"/>
    <w:uiPriority w:val="99"/>
    <w:unhideWhenUsed/>
    <w:qFormat/>
    <w:rsid w:val="003672D7"/>
    <w:pPr>
      <w:tabs>
        <w:tab w:val="center" w:pos="4513"/>
        <w:tab w:val="right" w:pos="9026"/>
      </w:tabs>
      <w:spacing w:after="0" w:line="276" w:lineRule="auto"/>
      <w:jc w:val="center"/>
    </w:pPr>
    <w:rPr>
      <w:rFonts w:ascii="Verdana" w:eastAsia="Calibri" w:hAnsi="Verdana" w:cs="Times New Roman"/>
      <w:b/>
      <w:kern w:val="0"/>
      <w:sz w:val="28"/>
      <w:szCs w:val="18"/>
      <w14:ligatures w14:val="none"/>
    </w:rPr>
  </w:style>
  <w:style w:type="character" w:customStyle="1" w:styleId="HeaderChar">
    <w:name w:val="Header Char"/>
    <w:aliases w:val="Customisable document title Char"/>
    <w:basedOn w:val="DefaultParagraphFont"/>
    <w:link w:val="Header"/>
    <w:uiPriority w:val="99"/>
    <w:rsid w:val="003672D7"/>
    <w:rPr>
      <w:rFonts w:ascii="Verdana" w:eastAsia="Calibri" w:hAnsi="Verdana" w:cs="Times New Roman"/>
      <w:b/>
      <w:kern w:val="0"/>
      <w:sz w:val="2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7808">
      <w:bodyDiv w:val="1"/>
      <w:marLeft w:val="0"/>
      <w:marRight w:val="0"/>
      <w:marTop w:val="0"/>
      <w:marBottom w:val="0"/>
      <w:divBdr>
        <w:top w:val="none" w:sz="0" w:space="0" w:color="auto"/>
        <w:left w:val="none" w:sz="0" w:space="0" w:color="auto"/>
        <w:bottom w:val="none" w:sz="0" w:space="0" w:color="auto"/>
        <w:right w:val="none" w:sz="0" w:space="0" w:color="auto"/>
      </w:divBdr>
    </w:div>
    <w:div w:id="210532206">
      <w:bodyDiv w:val="1"/>
      <w:marLeft w:val="0"/>
      <w:marRight w:val="0"/>
      <w:marTop w:val="0"/>
      <w:marBottom w:val="0"/>
      <w:divBdr>
        <w:top w:val="none" w:sz="0" w:space="0" w:color="auto"/>
        <w:left w:val="none" w:sz="0" w:space="0" w:color="auto"/>
        <w:bottom w:val="none" w:sz="0" w:space="0" w:color="auto"/>
        <w:right w:val="none" w:sz="0" w:space="0" w:color="auto"/>
      </w:divBdr>
    </w:div>
    <w:div w:id="375858702">
      <w:bodyDiv w:val="1"/>
      <w:marLeft w:val="0"/>
      <w:marRight w:val="0"/>
      <w:marTop w:val="0"/>
      <w:marBottom w:val="0"/>
      <w:divBdr>
        <w:top w:val="none" w:sz="0" w:space="0" w:color="auto"/>
        <w:left w:val="none" w:sz="0" w:space="0" w:color="auto"/>
        <w:bottom w:val="none" w:sz="0" w:space="0" w:color="auto"/>
        <w:right w:val="none" w:sz="0" w:space="0" w:color="auto"/>
      </w:divBdr>
    </w:div>
    <w:div w:id="494423757">
      <w:bodyDiv w:val="1"/>
      <w:marLeft w:val="0"/>
      <w:marRight w:val="0"/>
      <w:marTop w:val="0"/>
      <w:marBottom w:val="0"/>
      <w:divBdr>
        <w:top w:val="none" w:sz="0" w:space="0" w:color="auto"/>
        <w:left w:val="none" w:sz="0" w:space="0" w:color="auto"/>
        <w:bottom w:val="none" w:sz="0" w:space="0" w:color="auto"/>
        <w:right w:val="none" w:sz="0" w:space="0" w:color="auto"/>
      </w:divBdr>
    </w:div>
    <w:div w:id="498078021">
      <w:bodyDiv w:val="1"/>
      <w:marLeft w:val="0"/>
      <w:marRight w:val="0"/>
      <w:marTop w:val="0"/>
      <w:marBottom w:val="0"/>
      <w:divBdr>
        <w:top w:val="none" w:sz="0" w:space="0" w:color="auto"/>
        <w:left w:val="none" w:sz="0" w:space="0" w:color="auto"/>
        <w:bottom w:val="none" w:sz="0" w:space="0" w:color="auto"/>
        <w:right w:val="none" w:sz="0" w:space="0" w:color="auto"/>
      </w:divBdr>
    </w:div>
    <w:div w:id="851797832">
      <w:bodyDiv w:val="1"/>
      <w:marLeft w:val="0"/>
      <w:marRight w:val="0"/>
      <w:marTop w:val="0"/>
      <w:marBottom w:val="0"/>
      <w:divBdr>
        <w:top w:val="none" w:sz="0" w:space="0" w:color="auto"/>
        <w:left w:val="none" w:sz="0" w:space="0" w:color="auto"/>
        <w:bottom w:val="none" w:sz="0" w:space="0" w:color="auto"/>
        <w:right w:val="none" w:sz="0" w:space="0" w:color="auto"/>
      </w:divBdr>
    </w:div>
    <w:div w:id="16308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ervice@scvo.sco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parental-bereavement-pay-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f0ade6-d239-4ec9-a8d5-5f2656dc48e5">
      <Terms xmlns="http://schemas.microsoft.com/office/infopath/2007/PartnerControls"/>
    </lcf76f155ced4ddcb4097134ff3c332f>
    <TaxCatchAll xmlns="493bb6ee-ddc6-4c5c-988d-d27208970a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15" ma:contentTypeDescription="Create a new document." ma:contentTypeScope="" ma:versionID="e32dc495df75eada343a53ff254b30a5">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ddcd203ec01f9495d093decd0ce3c10d"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52003-83CC-40DA-A13A-C74CD62A144E}">
  <ds:schemaRefs>
    <ds:schemaRef ds:uri="http://www.w3.org/XML/1998/namespace"/>
    <ds:schemaRef ds:uri="493bb6ee-ddc6-4c5c-988d-d27208970a9f"/>
    <ds:schemaRef ds:uri="02f0ade6-d239-4ec9-a8d5-5f2656dc48e5"/>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926D0E98-601E-4EA3-988F-CEB8212A3CB1}">
  <ds:schemaRefs>
    <ds:schemaRef ds:uri="http://schemas.microsoft.com/sharepoint/v3/contenttype/forms"/>
  </ds:schemaRefs>
</ds:datastoreItem>
</file>

<file path=customXml/itemProps3.xml><?xml version="1.0" encoding="utf-8"?>
<ds:datastoreItem xmlns:ds="http://schemas.openxmlformats.org/officeDocument/2006/customXml" ds:itemID="{E1E11173-6EE3-40BE-B676-EF1F31C46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Christie</dc:creator>
  <cp:keywords/>
  <dc:description/>
  <cp:lastModifiedBy>Lorna Robertson</cp:lastModifiedBy>
  <cp:revision>2</cp:revision>
  <dcterms:created xsi:type="dcterms:W3CDTF">2024-07-18T10:33:00Z</dcterms:created>
  <dcterms:modified xsi:type="dcterms:W3CDTF">2024-07-18T10:33:00Z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y fmtid="{D5CDD505-2E9C-101B-9397-08002B2CF9AE}" pid="3" name="MediaServiceImageTags">
    <vt:lpwstr/>
  </property>
</Properties>
</file>