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77B6" w14:textId="77777777" w:rsidR="008343C5" w:rsidRPr="004A77F3" w:rsidRDefault="008343C5" w:rsidP="008343C5">
      <w:pPr>
        <w:pStyle w:val="Header"/>
        <w:tabs>
          <w:tab w:val="clear" w:pos="4513"/>
          <w:tab w:val="clear" w:pos="9026"/>
        </w:tabs>
        <w:spacing w:line="300" w:lineRule="exact"/>
        <w:ind w:left="7230" w:right="-284"/>
        <w:rPr>
          <w:rFonts w:ascii="Ingra SCVO" w:hAnsi="Ingra SCVO"/>
          <w:noProof/>
          <w:color w:val="244B5A"/>
          <w:sz w:val="24"/>
          <w:szCs w:val="24"/>
          <w:lang w:eastAsia="en-GB"/>
        </w:rPr>
      </w:pPr>
      <w:r w:rsidRPr="004A77F3">
        <w:rPr>
          <w:rFonts w:ascii="Ingra SCVO" w:hAnsi="Ingra SCVO"/>
          <w:noProof/>
          <w:color w:val="244B5A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0B438A9" wp14:editId="4CEEA17B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10712" cy="597535"/>
            <wp:effectExtent l="0" t="0" r="0" b="0"/>
            <wp:wrapNone/>
            <wp:docPr id="14" name="Picture 14" descr="A red letter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letters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712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7F3">
        <w:rPr>
          <w:rFonts w:ascii="Ingra SCVO" w:hAnsi="Ingra SCVO"/>
          <w:noProof/>
          <w:color w:val="244B5A"/>
          <w:sz w:val="24"/>
          <w:szCs w:val="24"/>
          <w:lang w:eastAsia="en-GB"/>
        </w:rPr>
        <w:t xml:space="preserve">Supporting Scotland’s </w:t>
      </w:r>
    </w:p>
    <w:p w14:paraId="243A6EAA" w14:textId="77777777" w:rsidR="008343C5" w:rsidRPr="004A77F3" w:rsidRDefault="008343C5" w:rsidP="008343C5">
      <w:pPr>
        <w:pStyle w:val="Header"/>
        <w:tabs>
          <w:tab w:val="clear" w:pos="4513"/>
          <w:tab w:val="clear" w:pos="9026"/>
        </w:tabs>
        <w:spacing w:line="300" w:lineRule="exact"/>
        <w:ind w:left="7230" w:right="-284"/>
        <w:rPr>
          <w:rFonts w:ascii="Ingra SCVO" w:hAnsi="Ingra SCVO"/>
          <w:noProof/>
          <w:color w:val="244B5A"/>
          <w:sz w:val="24"/>
          <w:szCs w:val="24"/>
          <w:lang w:eastAsia="en-GB"/>
        </w:rPr>
      </w:pPr>
      <w:r w:rsidRPr="004A77F3">
        <w:rPr>
          <w:rFonts w:ascii="Ingra SCVO" w:hAnsi="Ingra SCVO"/>
          <w:noProof/>
          <w:color w:val="244B5A"/>
          <w:sz w:val="24"/>
          <w:szCs w:val="24"/>
          <w:lang w:eastAsia="en-GB"/>
        </w:rPr>
        <w:t>Vibrant voluntary sector</w:t>
      </w:r>
    </w:p>
    <w:p w14:paraId="79C14BFE" w14:textId="2B35B4AF" w:rsidR="00333979" w:rsidRPr="004A77F3" w:rsidRDefault="00333979">
      <w:pPr>
        <w:rPr>
          <w:sz w:val="24"/>
          <w:szCs w:val="24"/>
        </w:rPr>
      </w:pPr>
    </w:p>
    <w:p w14:paraId="0F0D228A" w14:textId="77777777" w:rsidR="008343C5" w:rsidRPr="004A77F3" w:rsidRDefault="008343C5">
      <w:pPr>
        <w:rPr>
          <w:sz w:val="24"/>
          <w:szCs w:val="24"/>
        </w:rPr>
      </w:pPr>
    </w:p>
    <w:p w14:paraId="17EE1EC1" w14:textId="7948B037" w:rsidR="008343C5" w:rsidRPr="004A77F3" w:rsidRDefault="008343C5" w:rsidP="008343C5">
      <w:pPr>
        <w:rPr>
          <w:rFonts w:ascii="Ingra SCVO" w:hAnsi="Ingra SCVO"/>
          <w:b/>
          <w:bCs/>
          <w:sz w:val="24"/>
          <w:szCs w:val="24"/>
        </w:rPr>
      </w:pPr>
      <w:r w:rsidRPr="004A77F3">
        <w:rPr>
          <w:rFonts w:ascii="Ingra SCVO" w:hAnsi="Ingra SCVO"/>
          <w:b/>
          <w:bCs/>
          <w:sz w:val="24"/>
          <w:szCs w:val="24"/>
        </w:rPr>
        <w:t>Minutes of the 80</w:t>
      </w:r>
      <w:r w:rsidRPr="004A77F3">
        <w:rPr>
          <w:rFonts w:ascii="Ingra SCVO" w:hAnsi="Ingra SCVO"/>
          <w:b/>
          <w:bCs/>
          <w:sz w:val="24"/>
          <w:szCs w:val="24"/>
          <w:vertAlign w:val="superscript"/>
        </w:rPr>
        <w:t>th</w:t>
      </w:r>
      <w:r w:rsidRPr="004A77F3">
        <w:rPr>
          <w:rFonts w:ascii="Ingra SCVO" w:hAnsi="Ingra SCVO"/>
          <w:b/>
          <w:bCs/>
          <w:sz w:val="24"/>
          <w:szCs w:val="24"/>
        </w:rPr>
        <w:t xml:space="preserve"> Annual General Meeting held on Tuesday 5</w:t>
      </w:r>
      <w:r w:rsidRPr="004A77F3">
        <w:rPr>
          <w:rFonts w:ascii="Ingra SCVO" w:hAnsi="Ingra SCVO"/>
          <w:b/>
          <w:bCs/>
          <w:sz w:val="24"/>
          <w:szCs w:val="24"/>
          <w:vertAlign w:val="superscript"/>
        </w:rPr>
        <w:t>th</w:t>
      </w:r>
      <w:r w:rsidRPr="004A77F3">
        <w:rPr>
          <w:rFonts w:ascii="Ingra SCVO" w:hAnsi="Ingra SCVO"/>
          <w:b/>
          <w:bCs/>
          <w:sz w:val="24"/>
          <w:szCs w:val="24"/>
        </w:rPr>
        <w:t xml:space="preserve"> December 2023 at 4pm via Zoom.</w:t>
      </w:r>
    </w:p>
    <w:p w14:paraId="49F0D634" w14:textId="77777777" w:rsidR="008343C5" w:rsidRPr="004A77F3" w:rsidRDefault="008343C5" w:rsidP="008343C5">
      <w:pPr>
        <w:rPr>
          <w:rFonts w:ascii="Ingra SCVO" w:hAnsi="Ingra SCVO"/>
          <w:b/>
          <w:bCs/>
          <w:sz w:val="24"/>
          <w:szCs w:val="24"/>
        </w:rPr>
      </w:pPr>
    </w:p>
    <w:p w14:paraId="54860371" w14:textId="77777777" w:rsidR="008343C5" w:rsidRPr="004A77F3" w:rsidRDefault="008343C5" w:rsidP="008343C5">
      <w:pPr>
        <w:pStyle w:val="ListParagraph"/>
        <w:numPr>
          <w:ilvl w:val="0"/>
          <w:numId w:val="1"/>
        </w:numPr>
        <w:rPr>
          <w:rFonts w:ascii="Ingra SCVO" w:hAnsi="Ingra SCVO"/>
          <w:b/>
          <w:bCs/>
          <w:sz w:val="24"/>
          <w:szCs w:val="24"/>
        </w:rPr>
      </w:pPr>
      <w:r w:rsidRPr="004A77F3">
        <w:rPr>
          <w:rFonts w:ascii="Ingra SCVO" w:hAnsi="Ingra SCVO"/>
          <w:b/>
          <w:bCs/>
          <w:sz w:val="24"/>
          <w:szCs w:val="24"/>
        </w:rPr>
        <w:t>Welcome and Opening Remarks from the Honorary President</w:t>
      </w:r>
    </w:p>
    <w:p w14:paraId="44A8EE2C" w14:textId="77777777" w:rsidR="008343C5" w:rsidRPr="004A77F3" w:rsidRDefault="008343C5" w:rsidP="008343C5">
      <w:pPr>
        <w:pStyle w:val="ListParagraph"/>
        <w:ind w:left="1080"/>
        <w:rPr>
          <w:rFonts w:ascii="Ingra SCVO" w:hAnsi="Ingra SCVO"/>
          <w:b/>
          <w:bCs/>
          <w:sz w:val="24"/>
          <w:szCs w:val="24"/>
        </w:rPr>
      </w:pPr>
    </w:p>
    <w:p w14:paraId="4A1DA9F0" w14:textId="77777777" w:rsidR="008343C5" w:rsidRPr="004A77F3" w:rsidRDefault="008343C5" w:rsidP="0059406A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>Maureen McGinn, SCVO’s Honorary President, welcomed attendees to the meeting and explained the meetings online procedures for recording and voting.</w:t>
      </w:r>
    </w:p>
    <w:p w14:paraId="76377F5B" w14:textId="77777777" w:rsidR="008343C5" w:rsidRPr="004A77F3" w:rsidRDefault="008343C5" w:rsidP="008343C5">
      <w:pPr>
        <w:pStyle w:val="ListParagraph"/>
        <w:ind w:left="1080"/>
        <w:rPr>
          <w:rFonts w:ascii="Ingra SCVO" w:hAnsi="Ingra SCVO"/>
          <w:b/>
          <w:bCs/>
          <w:sz w:val="24"/>
          <w:szCs w:val="24"/>
        </w:rPr>
      </w:pPr>
    </w:p>
    <w:p w14:paraId="10037B4B" w14:textId="77777777" w:rsidR="008343C5" w:rsidRPr="004A77F3" w:rsidRDefault="008343C5" w:rsidP="008343C5">
      <w:pPr>
        <w:pStyle w:val="ListParagraph"/>
        <w:numPr>
          <w:ilvl w:val="0"/>
          <w:numId w:val="1"/>
        </w:numPr>
        <w:rPr>
          <w:rFonts w:ascii="Ingra SCVO" w:hAnsi="Ingra SCVO"/>
          <w:b/>
          <w:bCs/>
          <w:sz w:val="24"/>
          <w:szCs w:val="24"/>
        </w:rPr>
      </w:pPr>
      <w:r w:rsidRPr="004A77F3">
        <w:rPr>
          <w:rFonts w:ascii="Ingra SCVO" w:hAnsi="Ingra SCVO"/>
          <w:b/>
          <w:bCs/>
          <w:sz w:val="24"/>
          <w:szCs w:val="24"/>
        </w:rPr>
        <w:t>Minutes of the Previous AGM</w:t>
      </w:r>
    </w:p>
    <w:p w14:paraId="264A9C82" w14:textId="77777777" w:rsidR="008343C5" w:rsidRPr="004A77F3" w:rsidRDefault="008343C5" w:rsidP="008343C5">
      <w:pPr>
        <w:pStyle w:val="ListParagraph"/>
        <w:ind w:left="1080"/>
        <w:rPr>
          <w:rFonts w:ascii="Ingra SCVO" w:hAnsi="Ingra SCVO"/>
          <w:b/>
          <w:bCs/>
          <w:sz w:val="24"/>
          <w:szCs w:val="24"/>
        </w:rPr>
      </w:pPr>
    </w:p>
    <w:p w14:paraId="278FA6F5" w14:textId="79BC1F0D" w:rsidR="008343C5" w:rsidRPr="004A77F3" w:rsidRDefault="008343C5" w:rsidP="00D83F48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>The minutes of the 79</w:t>
      </w:r>
      <w:r w:rsidRPr="004A77F3">
        <w:rPr>
          <w:rFonts w:ascii="Ingra SCVO" w:hAnsi="Ingra SCVO"/>
          <w:sz w:val="24"/>
          <w:szCs w:val="24"/>
          <w:vertAlign w:val="superscript"/>
        </w:rPr>
        <w:t>th</w:t>
      </w:r>
      <w:r w:rsidRPr="004A77F3">
        <w:rPr>
          <w:rFonts w:ascii="Ingra SCVO" w:hAnsi="Ingra SCVO"/>
          <w:sz w:val="24"/>
          <w:szCs w:val="24"/>
        </w:rPr>
        <w:t xml:space="preserve"> Annual General Meeting held on Tuesday 6</w:t>
      </w:r>
      <w:r w:rsidRPr="004A77F3">
        <w:rPr>
          <w:rFonts w:ascii="Ingra SCVO" w:hAnsi="Ingra SCVO"/>
          <w:sz w:val="24"/>
          <w:szCs w:val="24"/>
          <w:vertAlign w:val="superscript"/>
        </w:rPr>
        <w:t>th</w:t>
      </w:r>
      <w:r w:rsidRPr="004A77F3">
        <w:rPr>
          <w:rFonts w:ascii="Ingra SCVO" w:hAnsi="Ingra SCVO"/>
          <w:sz w:val="24"/>
          <w:szCs w:val="24"/>
        </w:rPr>
        <w:t xml:space="preserve"> December 2022 have been approved.</w:t>
      </w:r>
    </w:p>
    <w:p w14:paraId="41946616" w14:textId="77777777" w:rsidR="008343C5" w:rsidRPr="004A77F3" w:rsidRDefault="008343C5" w:rsidP="008343C5">
      <w:pPr>
        <w:pStyle w:val="ListParagraph"/>
        <w:ind w:left="1080"/>
        <w:rPr>
          <w:rFonts w:ascii="Ingra SCVO" w:hAnsi="Ingra SCVO"/>
          <w:sz w:val="24"/>
          <w:szCs w:val="24"/>
        </w:rPr>
      </w:pPr>
    </w:p>
    <w:p w14:paraId="0951CAB1" w14:textId="77777777" w:rsidR="008343C5" w:rsidRPr="004A77F3" w:rsidRDefault="008343C5" w:rsidP="008343C5">
      <w:pPr>
        <w:pStyle w:val="ListParagraph"/>
        <w:numPr>
          <w:ilvl w:val="0"/>
          <w:numId w:val="1"/>
        </w:numPr>
        <w:rPr>
          <w:rFonts w:ascii="Ingra SCVO" w:hAnsi="Ingra SCVO"/>
          <w:b/>
          <w:bCs/>
          <w:sz w:val="24"/>
          <w:szCs w:val="24"/>
        </w:rPr>
      </w:pPr>
      <w:r w:rsidRPr="004A77F3">
        <w:rPr>
          <w:rFonts w:ascii="Ingra SCVO" w:hAnsi="Ingra SCVO"/>
          <w:b/>
          <w:bCs/>
          <w:sz w:val="24"/>
          <w:szCs w:val="24"/>
        </w:rPr>
        <w:t>Report from Convener and Chief Executive</w:t>
      </w:r>
    </w:p>
    <w:p w14:paraId="7D1ADB62" w14:textId="77777777" w:rsidR="008343C5" w:rsidRPr="004A77F3" w:rsidRDefault="008343C5" w:rsidP="008343C5">
      <w:pPr>
        <w:pStyle w:val="ListParagraph"/>
        <w:ind w:left="1080"/>
        <w:rPr>
          <w:rFonts w:ascii="Ingra SCVO" w:hAnsi="Ingra SCVO"/>
          <w:b/>
          <w:bCs/>
          <w:sz w:val="24"/>
          <w:szCs w:val="24"/>
        </w:rPr>
      </w:pPr>
    </w:p>
    <w:p w14:paraId="22F01A3D" w14:textId="2F565272" w:rsidR="002D4CC4" w:rsidRPr="004A77F3" w:rsidRDefault="00BE66FB" w:rsidP="00D83F48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>Andrew Burns, Convener, and Anna Fowlie, Chief Executive reported on the work of SCVO during 2022/23.</w:t>
      </w:r>
    </w:p>
    <w:p w14:paraId="5381AA81" w14:textId="1F835012" w:rsidR="005D2F44" w:rsidRPr="004A77F3" w:rsidRDefault="002D4CC4" w:rsidP="00D83F48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 xml:space="preserve">The Convener noted the demanding challenges we have </w:t>
      </w:r>
      <w:r w:rsidR="005D2F44" w:rsidRPr="004A77F3">
        <w:rPr>
          <w:rFonts w:ascii="Ingra SCVO" w:hAnsi="Ingra SCVO"/>
          <w:sz w:val="24"/>
          <w:szCs w:val="24"/>
        </w:rPr>
        <w:t>faced but</w:t>
      </w:r>
      <w:r w:rsidRPr="004A77F3">
        <w:rPr>
          <w:rFonts w:ascii="Ingra SCVO" w:hAnsi="Ingra SCVO"/>
          <w:sz w:val="24"/>
          <w:szCs w:val="24"/>
        </w:rPr>
        <w:t xml:space="preserve"> praised the resilience of Voluntary Sector.  The Convener also highlighted some of SCVO’s achievements from the past year, in particular, SCVO’s Information Service, Training Service</w:t>
      </w:r>
      <w:r w:rsidR="005D2F44" w:rsidRPr="004A77F3">
        <w:rPr>
          <w:rFonts w:ascii="Ingra SCVO" w:hAnsi="Ingra SCVO"/>
          <w:sz w:val="24"/>
          <w:szCs w:val="24"/>
        </w:rPr>
        <w:t xml:space="preserve">, </w:t>
      </w:r>
      <w:r w:rsidRPr="004A77F3">
        <w:rPr>
          <w:rFonts w:ascii="Ingra SCVO" w:hAnsi="Ingra SCVO"/>
          <w:sz w:val="24"/>
          <w:szCs w:val="24"/>
        </w:rPr>
        <w:t>Goodmoves</w:t>
      </w:r>
      <w:r w:rsidR="005D2F44" w:rsidRPr="004A77F3">
        <w:rPr>
          <w:rFonts w:ascii="Ingra SCVO" w:hAnsi="Ingra SCVO"/>
          <w:sz w:val="24"/>
          <w:szCs w:val="24"/>
        </w:rPr>
        <w:t xml:space="preserve"> and securing commitments to Fairer Funding.</w:t>
      </w:r>
    </w:p>
    <w:p w14:paraId="5F222DDF" w14:textId="5F8F21F9" w:rsidR="005D2F44" w:rsidRPr="004A77F3" w:rsidRDefault="005D2F44" w:rsidP="00D83F48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 xml:space="preserve">The Convener thanked the SCVO </w:t>
      </w:r>
      <w:r w:rsidR="000D0CE5" w:rsidRPr="004A77F3">
        <w:rPr>
          <w:rFonts w:ascii="Ingra SCVO" w:hAnsi="Ingra SCVO"/>
          <w:sz w:val="24"/>
          <w:szCs w:val="24"/>
        </w:rPr>
        <w:t>S</w:t>
      </w:r>
      <w:r w:rsidRPr="004A77F3">
        <w:rPr>
          <w:rFonts w:ascii="Ingra SCVO" w:hAnsi="Ingra SCVO"/>
          <w:sz w:val="24"/>
          <w:szCs w:val="24"/>
        </w:rPr>
        <w:t>taff</w:t>
      </w:r>
      <w:r w:rsidR="000D0CE5" w:rsidRPr="004A77F3">
        <w:rPr>
          <w:rFonts w:ascii="Ingra SCVO" w:hAnsi="Ingra SCVO"/>
          <w:sz w:val="24"/>
          <w:szCs w:val="24"/>
        </w:rPr>
        <w:t xml:space="preserve"> and </w:t>
      </w:r>
      <w:r w:rsidRPr="004A77F3">
        <w:rPr>
          <w:rFonts w:ascii="Ingra SCVO" w:hAnsi="Ingra SCVO"/>
          <w:sz w:val="24"/>
          <w:szCs w:val="24"/>
        </w:rPr>
        <w:t>Board of Trustees for their work and support over his two terms</w:t>
      </w:r>
      <w:r w:rsidR="000D0CE5" w:rsidRPr="004A77F3">
        <w:rPr>
          <w:rFonts w:ascii="Ingra SCVO" w:hAnsi="Ingra SCVO"/>
          <w:sz w:val="24"/>
          <w:szCs w:val="24"/>
        </w:rPr>
        <w:t xml:space="preserve">, </w:t>
      </w:r>
      <w:proofErr w:type="gramStart"/>
      <w:r w:rsidR="000D0CE5" w:rsidRPr="004A77F3">
        <w:rPr>
          <w:rFonts w:ascii="Ingra SCVO" w:hAnsi="Ingra SCVO"/>
          <w:sz w:val="24"/>
          <w:szCs w:val="24"/>
        </w:rPr>
        <w:t>and also</w:t>
      </w:r>
      <w:proofErr w:type="gramEnd"/>
      <w:r w:rsidR="000D0CE5" w:rsidRPr="004A77F3">
        <w:rPr>
          <w:rFonts w:ascii="Ingra SCVO" w:hAnsi="Ingra SCVO"/>
          <w:sz w:val="24"/>
          <w:szCs w:val="24"/>
        </w:rPr>
        <w:t xml:space="preserve"> thanked SCVO’s members for their essential work across the sector.</w:t>
      </w:r>
    </w:p>
    <w:p w14:paraId="4A2F4021" w14:textId="28AFF176" w:rsidR="000D0CE5" w:rsidRPr="004A77F3" w:rsidRDefault="000D0CE5" w:rsidP="00D83F48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 xml:space="preserve">The Chief Executive noted that we are now in the first year of our new five-year plan, Ambitious for SCVO, Ambitious for the Voluntary Sector, and highlighted our new Strategic Aims – Being an Authoritative Voice for the Sector, </w:t>
      </w:r>
      <w:proofErr w:type="gramStart"/>
      <w:r w:rsidRPr="004A77F3">
        <w:rPr>
          <w:rFonts w:ascii="Ingra SCVO" w:hAnsi="Ingra SCVO"/>
          <w:sz w:val="24"/>
          <w:szCs w:val="24"/>
        </w:rPr>
        <w:t>Supporting</w:t>
      </w:r>
      <w:proofErr w:type="gramEnd"/>
      <w:r w:rsidRPr="004A77F3">
        <w:rPr>
          <w:rFonts w:ascii="Ingra SCVO" w:hAnsi="Ingra SCVO"/>
          <w:sz w:val="24"/>
          <w:szCs w:val="24"/>
        </w:rPr>
        <w:t xml:space="preserve"> a Diverse Sector, and Performing Well to Deliver Success. </w:t>
      </w:r>
    </w:p>
    <w:p w14:paraId="7767A15C" w14:textId="1A5C619B" w:rsidR="008343C5" w:rsidRPr="004A77F3" w:rsidRDefault="006D3088" w:rsidP="00D83F48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>The Chief Executive also noted our work on Digital Inclusion, in particular, the guide we have developed on AI, and how to maximise the opportunities that it offers</w:t>
      </w:r>
      <w:r w:rsidR="00D83F48" w:rsidRPr="004A77F3">
        <w:rPr>
          <w:rFonts w:ascii="Ingra SCVO" w:hAnsi="Ingra SCVO"/>
          <w:sz w:val="24"/>
          <w:szCs w:val="24"/>
        </w:rPr>
        <w:t xml:space="preserve">. Our Essential Sector </w:t>
      </w:r>
      <w:proofErr w:type="gramStart"/>
      <w:r w:rsidR="00D83F48" w:rsidRPr="004A77F3">
        <w:rPr>
          <w:rFonts w:ascii="Ingra SCVO" w:hAnsi="Ingra SCVO"/>
          <w:sz w:val="24"/>
          <w:szCs w:val="24"/>
        </w:rPr>
        <w:t>Campaign</w:t>
      </w:r>
      <w:proofErr w:type="gramEnd"/>
      <w:r w:rsidR="00D83F48" w:rsidRPr="004A77F3">
        <w:rPr>
          <w:rFonts w:ascii="Ingra SCVO" w:hAnsi="Ingra SCVO"/>
          <w:sz w:val="24"/>
          <w:szCs w:val="24"/>
        </w:rPr>
        <w:t xml:space="preserve"> which was launched at The Gathering, will also feature </w:t>
      </w:r>
      <w:r w:rsidR="00D83F48" w:rsidRPr="004A77F3">
        <w:rPr>
          <w:rFonts w:ascii="Ingra SCVO" w:hAnsi="Ingra SCVO"/>
          <w:sz w:val="24"/>
          <w:szCs w:val="24"/>
        </w:rPr>
        <w:lastRenderedPageBreak/>
        <w:t>regularly on our Social Media platforms, and also noted the success of The Gathering and The Gathering Extra.</w:t>
      </w:r>
    </w:p>
    <w:p w14:paraId="1A27034A" w14:textId="49BBB3BA" w:rsidR="00625FF0" w:rsidRPr="004A77F3" w:rsidRDefault="00625FF0" w:rsidP="00D83F48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>The Chief Executive thanked Andrew Burns and Adam Lang for their time as Trustees with SCVO.</w:t>
      </w:r>
    </w:p>
    <w:p w14:paraId="6F919A05" w14:textId="77777777" w:rsidR="008343C5" w:rsidRPr="004A77F3" w:rsidRDefault="008343C5" w:rsidP="008343C5">
      <w:pPr>
        <w:pStyle w:val="ListParagraph"/>
        <w:ind w:left="1080"/>
        <w:rPr>
          <w:rFonts w:ascii="Ingra SCVO" w:hAnsi="Ingra SCVO"/>
          <w:b/>
          <w:bCs/>
          <w:sz w:val="24"/>
          <w:szCs w:val="24"/>
        </w:rPr>
      </w:pPr>
    </w:p>
    <w:p w14:paraId="16DB11BC" w14:textId="077CB28B" w:rsidR="008343C5" w:rsidRPr="004A77F3" w:rsidRDefault="008343C5" w:rsidP="008343C5">
      <w:pPr>
        <w:pStyle w:val="ListParagraph"/>
        <w:numPr>
          <w:ilvl w:val="0"/>
          <w:numId w:val="1"/>
        </w:numPr>
        <w:rPr>
          <w:rFonts w:ascii="Ingra SCVO" w:hAnsi="Ingra SCVO"/>
          <w:b/>
          <w:bCs/>
          <w:sz w:val="24"/>
          <w:szCs w:val="24"/>
        </w:rPr>
      </w:pPr>
      <w:r w:rsidRPr="004A77F3">
        <w:rPr>
          <w:rFonts w:ascii="Ingra SCVO" w:hAnsi="Ingra SCVO"/>
          <w:b/>
          <w:bCs/>
          <w:sz w:val="24"/>
          <w:szCs w:val="24"/>
        </w:rPr>
        <w:t>Financial Statements for the year to 31</w:t>
      </w:r>
      <w:r w:rsidRPr="004A77F3">
        <w:rPr>
          <w:rFonts w:ascii="Ingra SCVO" w:hAnsi="Ingra SCVO"/>
          <w:b/>
          <w:bCs/>
          <w:sz w:val="24"/>
          <w:szCs w:val="24"/>
          <w:vertAlign w:val="superscript"/>
        </w:rPr>
        <w:t>st</w:t>
      </w:r>
      <w:r w:rsidRPr="004A77F3">
        <w:rPr>
          <w:rFonts w:ascii="Ingra SCVO" w:hAnsi="Ingra SCVO"/>
          <w:b/>
          <w:bCs/>
          <w:sz w:val="24"/>
          <w:szCs w:val="24"/>
        </w:rPr>
        <w:t xml:space="preserve"> March 202</w:t>
      </w:r>
      <w:r w:rsidR="00A4080D" w:rsidRPr="004A77F3">
        <w:rPr>
          <w:rFonts w:ascii="Ingra SCVO" w:hAnsi="Ingra SCVO"/>
          <w:b/>
          <w:bCs/>
          <w:sz w:val="24"/>
          <w:szCs w:val="24"/>
        </w:rPr>
        <w:t>2</w:t>
      </w:r>
    </w:p>
    <w:p w14:paraId="4A0E7ACC" w14:textId="77777777" w:rsidR="00D83F48" w:rsidRPr="004A77F3" w:rsidRDefault="00D83F48" w:rsidP="00D83F48">
      <w:pPr>
        <w:pStyle w:val="ListParagraph"/>
        <w:ind w:left="1080"/>
        <w:rPr>
          <w:rFonts w:ascii="Ingra SCVO" w:hAnsi="Ingra SCVO"/>
          <w:b/>
          <w:bCs/>
          <w:sz w:val="24"/>
          <w:szCs w:val="24"/>
        </w:rPr>
      </w:pPr>
    </w:p>
    <w:p w14:paraId="21443A93" w14:textId="581CFE58" w:rsidR="00D83F48" w:rsidRPr="004A77F3" w:rsidRDefault="00D83F48" w:rsidP="00625FF0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>Fiona Gillespie, SCVO’s Treasurer, reported on the Financial Statements for the financial year 202</w:t>
      </w:r>
      <w:r w:rsidR="00625FF0" w:rsidRPr="004A77F3">
        <w:rPr>
          <w:rFonts w:ascii="Ingra SCVO" w:hAnsi="Ingra SCVO"/>
          <w:sz w:val="24"/>
          <w:szCs w:val="24"/>
        </w:rPr>
        <w:t>2</w:t>
      </w:r>
      <w:r w:rsidRPr="004A77F3">
        <w:rPr>
          <w:rFonts w:ascii="Ingra SCVO" w:hAnsi="Ingra SCVO"/>
          <w:sz w:val="24"/>
          <w:szCs w:val="24"/>
        </w:rPr>
        <w:t>/2</w:t>
      </w:r>
      <w:r w:rsidR="00625FF0" w:rsidRPr="004A77F3">
        <w:rPr>
          <w:rFonts w:ascii="Ingra SCVO" w:hAnsi="Ingra SCVO"/>
          <w:sz w:val="24"/>
          <w:szCs w:val="24"/>
        </w:rPr>
        <w:t>3</w:t>
      </w:r>
      <w:r w:rsidRPr="004A77F3">
        <w:rPr>
          <w:rFonts w:ascii="Ingra SCVO" w:hAnsi="Ingra SCVO"/>
          <w:sz w:val="24"/>
          <w:szCs w:val="24"/>
        </w:rPr>
        <w:t xml:space="preserve"> and confirmed that there had been an unqualified audit report</w:t>
      </w:r>
      <w:r w:rsidR="00625FF0" w:rsidRPr="004A77F3">
        <w:rPr>
          <w:rFonts w:ascii="Ingra SCVO" w:hAnsi="Ingra SCVO"/>
          <w:sz w:val="24"/>
          <w:szCs w:val="24"/>
        </w:rPr>
        <w:t xml:space="preserve"> from our Auditors </w:t>
      </w:r>
      <w:proofErr w:type="spellStart"/>
      <w:r w:rsidR="00625FF0" w:rsidRPr="004A77F3">
        <w:rPr>
          <w:rFonts w:ascii="Ingra SCVO" w:hAnsi="Ingra SCVO"/>
          <w:sz w:val="24"/>
          <w:szCs w:val="24"/>
        </w:rPr>
        <w:t>Cheine</w:t>
      </w:r>
      <w:proofErr w:type="spellEnd"/>
      <w:r w:rsidR="00625FF0" w:rsidRPr="004A77F3">
        <w:rPr>
          <w:rFonts w:ascii="Ingra SCVO" w:hAnsi="Ingra SCVO"/>
          <w:sz w:val="24"/>
          <w:szCs w:val="24"/>
        </w:rPr>
        <w:t xml:space="preserve"> and Tait.</w:t>
      </w:r>
    </w:p>
    <w:p w14:paraId="59B39D49" w14:textId="71175031" w:rsidR="00E23A6B" w:rsidRPr="004A77F3" w:rsidRDefault="00E23A6B" w:rsidP="00625FF0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>The Honorary President thanked Fiona Gillespie for her time and work as SCVO’s Treasurer, noting that Fiona will stand down from this role at the end of the year.</w:t>
      </w:r>
    </w:p>
    <w:p w14:paraId="4765A3A8" w14:textId="77777777" w:rsidR="00D83F48" w:rsidRPr="004A77F3" w:rsidRDefault="00D83F48" w:rsidP="00D83F48">
      <w:pPr>
        <w:pStyle w:val="ListParagraph"/>
        <w:ind w:left="1080"/>
        <w:rPr>
          <w:rFonts w:ascii="Ingra SCVO" w:hAnsi="Ingra SCVO"/>
          <w:b/>
          <w:bCs/>
          <w:sz w:val="24"/>
          <w:szCs w:val="24"/>
        </w:rPr>
      </w:pPr>
    </w:p>
    <w:p w14:paraId="04D06F69" w14:textId="416CA4FE" w:rsidR="00A07395" w:rsidRPr="004A77F3" w:rsidRDefault="00A07395" w:rsidP="00E23A6B">
      <w:pPr>
        <w:pStyle w:val="ListParagraph"/>
        <w:numPr>
          <w:ilvl w:val="0"/>
          <w:numId w:val="1"/>
        </w:numPr>
        <w:rPr>
          <w:rFonts w:ascii="Ingra SCVO" w:hAnsi="Ingra SCVO"/>
          <w:b/>
          <w:bCs/>
          <w:sz w:val="24"/>
          <w:szCs w:val="24"/>
        </w:rPr>
      </w:pPr>
      <w:r w:rsidRPr="004A77F3">
        <w:rPr>
          <w:rFonts w:ascii="Ingra SCVO" w:hAnsi="Ingra SCVO"/>
          <w:b/>
          <w:bCs/>
          <w:sz w:val="24"/>
          <w:szCs w:val="24"/>
        </w:rPr>
        <w:t>Appointment of Auditors</w:t>
      </w:r>
    </w:p>
    <w:p w14:paraId="586FC59F" w14:textId="6F648A48" w:rsidR="00A07395" w:rsidRPr="004A77F3" w:rsidRDefault="00A07395" w:rsidP="00A07395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 xml:space="preserve">The Honorary President confirmed that </w:t>
      </w:r>
      <w:proofErr w:type="spellStart"/>
      <w:r w:rsidRPr="004A77F3">
        <w:rPr>
          <w:rFonts w:ascii="Ingra SCVO" w:hAnsi="Ingra SCVO"/>
          <w:sz w:val="24"/>
          <w:szCs w:val="24"/>
        </w:rPr>
        <w:t>Cheine</w:t>
      </w:r>
      <w:proofErr w:type="spellEnd"/>
      <w:r w:rsidRPr="004A77F3">
        <w:rPr>
          <w:rFonts w:ascii="Ingra SCVO" w:hAnsi="Ingra SCVO"/>
          <w:sz w:val="24"/>
          <w:szCs w:val="24"/>
        </w:rPr>
        <w:t xml:space="preserve"> and Tait have been appointed as SCVO’s auditors from 2023 to 2024 and that the Board has been authorized to determine their remuneration.</w:t>
      </w:r>
    </w:p>
    <w:p w14:paraId="7AA45097" w14:textId="29B679EA" w:rsidR="00A07395" w:rsidRPr="004A77F3" w:rsidRDefault="00A07395" w:rsidP="00A07395">
      <w:pPr>
        <w:rPr>
          <w:rFonts w:ascii="Ingra SCVO" w:hAnsi="Ingra SCVO"/>
          <w:sz w:val="24"/>
          <w:szCs w:val="24"/>
        </w:rPr>
      </w:pPr>
    </w:p>
    <w:p w14:paraId="7B97681A" w14:textId="4B4EBD3A" w:rsidR="008343C5" w:rsidRPr="004A77F3" w:rsidRDefault="008343C5" w:rsidP="00A07395">
      <w:pPr>
        <w:pStyle w:val="ListParagraph"/>
        <w:numPr>
          <w:ilvl w:val="0"/>
          <w:numId w:val="1"/>
        </w:numPr>
        <w:rPr>
          <w:rFonts w:ascii="Ingra SCVO" w:hAnsi="Ingra SCVO"/>
          <w:b/>
          <w:bCs/>
          <w:sz w:val="24"/>
          <w:szCs w:val="24"/>
        </w:rPr>
      </w:pPr>
      <w:r w:rsidRPr="004A77F3">
        <w:rPr>
          <w:rFonts w:ascii="Ingra SCVO" w:hAnsi="Ingra SCVO"/>
          <w:b/>
          <w:bCs/>
          <w:sz w:val="24"/>
          <w:szCs w:val="24"/>
        </w:rPr>
        <w:t>Elections to Board of Trustees</w:t>
      </w:r>
    </w:p>
    <w:p w14:paraId="32C313C1" w14:textId="66ACEB64" w:rsidR="00625FF0" w:rsidRPr="004A77F3" w:rsidRDefault="00A07395" w:rsidP="00625FF0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>The Honorary President reported that eight candidates were put forward for one place on the Board of Trustees.  The successful candidate from the voting is Bushra Iqbal.</w:t>
      </w:r>
    </w:p>
    <w:p w14:paraId="337975CF" w14:textId="28CF8386" w:rsidR="00A07395" w:rsidRPr="004A77F3" w:rsidRDefault="00A07395" w:rsidP="00625FF0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>The Honorary President also noted the appointment of our new Convener, Richard Jennings, and thanked the outgoing Convener, Andrew Burns for his service over the last six years.</w:t>
      </w:r>
    </w:p>
    <w:p w14:paraId="7364BFA2" w14:textId="77777777" w:rsidR="00625FF0" w:rsidRPr="004A77F3" w:rsidRDefault="00625FF0" w:rsidP="00625FF0">
      <w:pPr>
        <w:rPr>
          <w:rFonts w:ascii="Ingra SCVO" w:hAnsi="Ingra SCVO"/>
          <w:b/>
          <w:bCs/>
          <w:sz w:val="24"/>
          <w:szCs w:val="24"/>
        </w:rPr>
      </w:pPr>
    </w:p>
    <w:p w14:paraId="6BA43D21" w14:textId="58E97D4A" w:rsidR="008343C5" w:rsidRPr="004A77F3" w:rsidRDefault="008343C5" w:rsidP="008343C5">
      <w:pPr>
        <w:pStyle w:val="ListParagraph"/>
        <w:numPr>
          <w:ilvl w:val="0"/>
          <w:numId w:val="1"/>
        </w:numPr>
        <w:rPr>
          <w:rFonts w:ascii="Ingra SCVO" w:hAnsi="Ingra SCVO"/>
          <w:b/>
          <w:bCs/>
          <w:sz w:val="24"/>
          <w:szCs w:val="24"/>
        </w:rPr>
      </w:pPr>
      <w:r w:rsidRPr="004A77F3">
        <w:rPr>
          <w:rFonts w:ascii="Ingra SCVO" w:hAnsi="Ingra SCVO"/>
          <w:b/>
          <w:bCs/>
          <w:sz w:val="24"/>
          <w:szCs w:val="24"/>
        </w:rPr>
        <w:t>Points from the Floor</w:t>
      </w:r>
    </w:p>
    <w:p w14:paraId="1052D456" w14:textId="57F10FC5" w:rsidR="00625FF0" w:rsidRPr="004A77F3" w:rsidRDefault="004A77F3" w:rsidP="00625FF0">
      <w:pPr>
        <w:rPr>
          <w:rFonts w:ascii="Ingra SCVO" w:hAnsi="Ingra SCVO"/>
          <w:sz w:val="24"/>
          <w:szCs w:val="24"/>
        </w:rPr>
      </w:pPr>
      <w:r w:rsidRPr="004A77F3">
        <w:rPr>
          <w:rFonts w:ascii="Ingra SCVO" w:hAnsi="Ingra SCVO"/>
          <w:sz w:val="24"/>
          <w:szCs w:val="24"/>
        </w:rPr>
        <w:t xml:space="preserve">An issue was raised </w:t>
      </w:r>
      <w:proofErr w:type="gramStart"/>
      <w:r w:rsidRPr="004A77F3">
        <w:rPr>
          <w:rFonts w:ascii="Ingra SCVO" w:hAnsi="Ingra SCVO"/>
          <w:sz w:val="24"/>
          <w:szCs w:val="24"/>
        </w:rPr>
        <w:t>in regard to</w:t>
      </w:r>
      <w:proofErr w:type="gramEnd"/>
      <w:r w:rsidRPr="004A77F3">
        <w:rPr>
          <w:rFonts w:ascii="Ingra SCVO" w:hAnsi="Ingra SCVO"/>
          <w:sz w:val="24"/>
          <w:szCs w:val="24"/>
        </w:rPr>
        <w:t xml:space="preserve"> emails not reaching their destination. Tim Hencher apologised to the members in question and noted that we would reply directly as a matter of urgency.</w:t>
      </w:r>
    </w:p>
    <w:p w14:paraId="7B8213F7" w14:textId="77777777" w:rsidR="004A77F3" w:rsidRPr="004A77F3" w:rsidRDefault="004A77F3" w:rsidP="00625FF0">
      <w:pPr>
        <w:rPr>
          <w:rFonts w:ascii="Ingra SCVO" w:hAnsi="Ingra SCVO"/>
          <w:sz w:val="24"/>
          <w:szCs w:val="24"/>
        </w:rPr>
      </w:pPr>
    </w:p>
    <w:p w14:paraId="1B798106" w14:textId="77777777" w:rsidR="008343C5" w:rsidRPr="004A77F3" w:rsidRDefault="008343C5" w:rsidP="008343C5">
      <w:pPr>
        <w:pStyle w:val="ListParagraph"/>
        <w:numPr>
          <w:ilvl w:val="0"/>
          <w:numId w:val="1"/>
        </w:numPr>
        <w:rPr>
          <w:rFonts w:ascii="Ingra SCVO" w:hAnsi="Ingra SCVO"/>
          <w:b/>
          <w:bCs/>
          <w:sz w:val="24"/>
          <w:szCs w:val="24"/>
        </w:rPr>
      </w:pPr>
      <w:r w:rsidRPr="004A77F3">
        <w:rPr>
          <w:rFonts w:ascii="Ingra SCVO" w:hAnsi="Ingra SCVO"/>
          <w:b/>
          <w:bCs/>
          <w:sz w:val="24"/>
          <w:szCs w:val="24"/>
        </w:rPr>
        <w:t>Closing Remarks from the Honorary President</w:t>
      </w:r>
    </w:p>
    <w:p w14:paraId="42C99A94" w14:textId="64CA7BD2" w:rsidR="008343C5" w:rsidRPr="008343C5" w:rsidRDefault="004A77F3" w:rsidP="004D08B1">
      <w:r w:rsidRPr="004A77F3">
        <w:rPr>
          <w:rFonts w:ascii="Ingra SCVO" w:hAnsi="Ingra SCVO"/>
          <w:sz w:val="24"/>
          <w:szCs w:val="24"/>
        </w:rPr>
        <w:t>The Honorary President thanked Members, guests and SCVO staff for their help in organizing and participating in the AGM.</w:t>
      </w:r>
    </w:p>
    <w:sectPr w:rsidR="008343C5" w:rsidRPr="008343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7A935" w14:textId="77777777" w:rsidR="009B7914" w:rsidRDefault="009B7914" w:rsidP="008343C5">
      <w:pPr>
        <w:spacing w:after="0" w:line="240" w:lineRule="auto"/>
      </w:pPr>
      <w:r>
        <w:separator/>
      </w:r>
    </w:p>
  </w:endnote>
  <w:endnote w:type="continuationSeparator" w:id="0">
    <w:p w14:paraId="73ACCDF9" w14:textId="77777777" w:rsidR="009B7914" w:rsidRDefault="009B7914" w:rsidP="008343C5">
      <w:pPr>
        <w:spacing w:after="0" w:line="240" w:lineRule="auto"/>
      </w:pPr>
      <w:r>
        <w:continuationSeparator/>
      </w:r>
    </w:p>
  </w:endnote>
  <w:endnote w:type="continuationNotice" w:id="1">
    <w:p w14:paraId="4B7BBF5A" w14:textId="77777777" w:rsidR="009B7914" w:rsidRDefault="009B79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gra SCVO">
    <w:altName w:val="Calibri"/>
    <w:panose1 w:val="00000500000000000000"/>
    <w:charset w:val="00"/>
    <w:family w:val="modern"/>
    <w:notTrueType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41CDF" w14:textId="77777777" w:rsidR="008343C5" w:rsidRDefault="00834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50A9E" w14:textId="77777777" w:rsidR="008343C5" w:rsidRDefault="008343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6A59" w14:textId="77777777" w:rsidR="008343C5" w:rsidRDefault="0083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99B1D" w14:textId="77777777" w:rsidR="009B7914" w:rsidRDefault="009B7914" w:rsidP="008343C5">
      <w:pPr>
        <w:spacing w:after="0" w:line="240" w:lineRule="auto"/>
      </w:pPr>
      <w:r>
        <w:separator/>
      </w:r>
    </w:p>
  </w:footnote>
  <w:footnote w:type="continuationSeparator" w:id="0">
    <w:p w14:paraId="141BC6F2" w14:textId="77777777" w:rsidR="009B7914" w:rsidRDefault="009B7914" w:rsidP="008343C5">
      <w:pPr>
        <w:spacing w:after="0" w:line="240" w:lineRule="auto"/>
      </w:pPr>
      <w:r>
        <w:continuationSeparator/>
      </w:r>
    </w:p>
  </w:footnote>
  <w:footnote w:type="continuationNotice" w:id="1">
    <w:p w14:paraId="4694731A" w14:textId="77777777" w:rsidR="009B7914" w:rsidRDefault="009B79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B3442" w14:textId="77777777" w:rsidR="008343C5" w:rsidRDefault="00834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2246D" w14:textId="75FFB121" w:rsidR="008343C5" w:rsidRDefault="008343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BB139" w14:textId="77777777" w:rsidR="008343C5" w:rsidRDefault="00834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64658"/>
    <w:multiLevelType w:val="hybridMultilevel"/>
    <w:tmpl w:val="D65E7226"/>
    <w:lvl w:ilvl="0" w:tplc="17D21E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97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FA/BdE2fhvYhOTNmUx2cb1J/VBxJFc9SKDRgvVJu8zxRK45yzf4K/mpY890wTa49FvpHpglqRl8sUKI29DVsA==" w:salt="OefWzPl7xlcVTY5PSydig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C5"/>
    <w:rsid w:val="0002276E"/>
    <w:rsid w:val="00042667"/>
    <w:rsid w:val="000441B6"/>
    <w:rsid w:val="00064011"/>
    <w:rsid w:val="00072020"/>
    <w:rsid w:val="0008568E"/>
    <w:rsid w:val="00086673"/>
    <w:rsid w:val="00093809"/>
    <w:rsid w:val="00096D98"/>
    <w:rsid w:val="000D0CE5"/>
    <w:rsid w:val="001048DA"/>
    <w:rsid w:val="00107B88"/>
    <w:rsid w:val="001841A4"/>
    <w:rsid w:val="001C3FED"/>
    <w:rsid w:val="00203A59"/>
    <w:rsid w:val="00227C80"/>
    <w:rsid w:val="00273727"/>
    <w:rsid w:val="002C1359"/>
    <w:rsid w:val="002C1B54"/>
    <w:rsid w:val="002D4CC4"/>
    <w:rsid w:val="00313B5F"/>
    <w:rsid w:val="00333979"/>
    <w:rsid w:val="00336181"/>
    <w:rsid w:val="00340DAB"/>
    <w:rsid w:val="003B650D"/>
    <w:rsid w:val="003E54E0"/>
    <w:rsid w:val="003E76BE"/>
    <w:rsid w:val="00444E23"/>
    <w:rsid w:val="00497823"/>
    <w:rsid w:val="004A2BC0"/>
    <w:rsid w:val="004A77F3"/>
    <w:rsid w:val="004B1BA7"/>
    <w:rsid w:val="004D08B1"/>
    <w:rsid w:val="00510EC3"/>
    <w:rsid w:val="005409C9"/>
    <w:rsid w:val="005420A3"/>
    <w:rsid w:val="005448E9"/>
    <w:rsid w:val="005636D4"/>
    <w:rsid w:val="0059406A"/>
    <w:rsid w:val="00597312"/>
    <w:rsid w:val="005A768C"/>
    <w:rsid w:val="005B2A1B"/>
    <w:rsid w:val="005D2F44"/>
    <w:rsid w:val="00625FF0"/>
    <w:rsid w:val="0063231E"/>
    <w:rsid w:val="0068277C"/>
    <w:rsid w:val="006D3088"/>
    <w:rsid w:val="006F7DB1"/>
    <w:rsid w:val="0071196C"/>
    <w:rsid w:val="007770CD"/>
    <w:rsid w:val="007A559D"/>
    <w:rsid w:val="007B6114"/>
    <w:rsid w:val="007E0D57"/>
    <w:rsid w:val="007F1364"/>
    <w:rsid w:val="008300BE"/>
    <w:rsid w:val="008343C5"/>
    <w:rsid w:val="0084372A"/>
    <w:rsid w:val="008B196F"/>
    <w:rsid w:val="00911C9F"/>
    <w:rsid w:val="00946499"/>
    <w:rsid w:val="00974F71"/>
    <w:rsid w:val="00995C66"/>
    <w:rsid w:val="009A7C7A"/>
    <w:rsid w:val="009B7914"/>
    <w:rsid w:val="009C584F"/>
    <w:rsid w:val="009C66D4"/>
    <w:rsid w:val="009F010F"/>
    <w:rsid w:val="00A07395"/>
    <w:rsid w:val="00A4080D"/>
    <w:rsid w:val="00AA037B"/>
    <w:rsid w:val="00AB1AEB"/>
    <w:rsid w:val="00AC4646"/>
    <w:rsid w:val="00B0581B"/>
    <w:rsid w:val="00BB6D34"/>
    <w:rsid w:val="00BE56C0"/>
    <w:rsid w:val="00BE66FB"/>
    <w:rsid w:val="00BE73E1"/>
    <w:rsid w:val="00C20024"/>
    <w:rsid w:val="00C46A68"/>
    <w:rsid w:val="00C5739C"/>
    <w:rsid w:val="00CA2E18"/>
    <w:rsid w:val="00CD1419"/>
    <w:rsid w:val="00CE25D3"/>
    <w:rsid w:val="00CE4FD6"/>
    <w:rsid w:val="00D25CD0"/>
    <w:rsid w:val="00D7207F"/>
    <w:rsid w:val="00D83F48"/>
    <w:rsid w:val="00D840C0"/>
    <w:rsid w:val="00D9164C"/>
    <w:rsid w:val="00DB1A7F"/>
    <w:rsid w:val="00DD0ABF"/>
    <w:rsid w:val="00DD517A"/>
    <w:rsid w:val="00DE0567"/>
    <w:rsid w:val="00E0530F"/>
    <w:rsid w:val="00E06536"/>
    <w:rsid w:val="00E07BBC"/>
    <w:rsid w:val="00E13134"/>
    <w:rsid w:val="00E23A6B"/>
    <w:rsid w:val="00E818AB"/>
    <w:rsid w:val="00EA7EBE"/>
    <w:rsid w:val="00EB1FD1"/>
    <w:rsid w:val="00EE696F"/>
    <w:rsid w:val="00F105B7"/>
    <w:rsid w:val="00F32DF2"/>
    <w:rsid w:val="00F37905"/>
    <w:rsid w:val="00F53893"/>
    <w:rsid w:val="00F71A0F"/>
    <w:rsid w:val="00F90C59"/>
    <w:rsid w:val="00FA0D72"/>
    <w:rsid w:val="00FB045A"/>
    <w:rsid w:val="00FB3CDB"/>
    <w:rsid w:val="00FB6050"/>
    <w:rsid w:val="00FB660A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F4D84"/>
  <w15:docId w15:val="{0B17D991-73A3-4E1E-9235-3513F48A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3C5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343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C5"/>
  </w:style>
  <w:style w:type="paragraph" w:styleId="ListParagraph">
    <w:name w:val="List Paragraph"/>
    <w:basedOn w:val="Normal"/>
    <w:uiPriority w:val="34"/>
    <w:qFormat/>
    <w:rsid w:val="008343C5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1a6790-8b0c-4ccf-a6b0-9b0da5989c52">
      <Terms xmlns="http://schemas.microsoft.com/office/infopath/2007/PartnerControls"/>
    </lcf76f155ced4ddcb4097134ff3c332f>
    <TaxCatchAll xmlns="493bb6ee-ddc6-4c5c-988d-d27208970a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E3390BCCE6240BE94E02408D6D10A" ma:contentTypeVersion="23" ma:contentTypeDescription="Create a new document." ma:contentTypeScope="" ma:versionID="e00559e23231e386927eaeb9abeb377d">
  <xsd:schema xmlns:xsd="http://www.w3.org/2001/XMLSchema" xmlns:xs="http://www.w3.org/2001/XMLSchema" xmlns:p="http://schemas.microsoft.com/office/2006/metadata/properties" xmlns:ns2="391a6790-8b0c-4ccf-a6b0-9b0da5989c52" xmlns:ns3="7703c8b6-29d2-4b54-84d7-b46d00de096d" xmlns:ns4="493bb6ee-ddc6-4c5c-988d-d27208970a9f" targetNamespace="http://schemas.microsoft.com/office/2006/metadata/properties" ma:root="true" ma:fieldsID="24ff696e2de3eb0bf4d8a2ff289290e8" ns2:_="" ns3:_="" ns4:_="">
    <xsd:import namespace="391a6790-8b0c-4ccf-a6b0-9b0da5989c52"/>
    <xsd:import namespace="7703c8b6-29d2-4b54-84d7-b46d00de096d"/>
    <xsd:import namespace="493bb6ee-ddc6-4c5c-988d-d27208970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6790-8b0c-4ccf-a6b0-9b0da5989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95cbd55-2671-4a50-8c5d-f2e58ffca7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3c8b6-29d2-4b54-84d7-b46d00de0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bb6ee-ddc6-4c5c-988d-d27208970a9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cac7d03-337a-40d8-b3a7-5a8bf6591281}" ma:internalName="TaxCatchAll" ma:showField="CatchAllData" ma:web="493bb6ee-ddc6-4c5c-988d-d27208970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2F5B8-C95B-43B1-A96D-D1561ECD835D}">
  <ds:schemaRefs>
    <ds:schemaRef ds:uri="http://schemas.microsoft.com/office/2006/metadata/properties"/>
    <ds:schemaRef ds:uri="http://schemas.microsoft.com/office/infopath/2007/PartnerControls"/>
    <ds:schemaRef ds:uri="391a6790-8b0c-4ccf-a6b0-9b0da5989c52"/>
    <ds:schemaRef ds:uri="493bb6ee-ddc6-4c5c-988d-d27208970a9f"/>
  </ds:schemaRefs>
</ds:datastoreItem>
</file>

<file path=customXml/itemProps2.xml><?xml version="1.0" encoding="utf-8"?>
<ds:datastoreItem xmlns:ds="http://schemas.openxmlformats.org/officeDocument/2006/customXml" ds:itemID="{31107281-B675-4D19-AE01-5521BA44D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EA398-4260-4752-A6BE-00F9B00F3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6790-8b0c-4ccf-a6b0-9b0da5989c52"/>
    <ds:schemaRef ds:uri="7703c8b6-29d2-4b54-84d7-b46d00de096d"/>
    <ds:schemaRef ds:uri="493bb6ee-ddc6-4c5c-988d-d2720897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2718</Characters>
  <Application>Microsoft Office Word</Application>
  <DocSecurity>8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Ross</dc:creator>
  <cp:keywords/>
  <dc:description/>
  <cp:lastModifiedBy>Lucy Cowan</cp:lastModifiedBy>
  <cp:revision>4</cp:revision>
  <dcterms:created xsi:type="dcterms:W3CDTF">2024-11-05T08:50:00Z</dcterms:created>
  <dcterms:modified xsi:type="dcterms:W3CDTF">2024-11-05T08:51:00Z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0x010100A51E3390BCCE6240BE94E02408D6D10A</vt:lpwstr>
  </property>
  <property fmtid="{D5CDD505-2E9C-101B-9397-08002B2CF9AE}" pid="3" name="MediaServiceImageTags">
    <vt:lpwstr/>
  </property>
  <property fmtid="{D5CDD505-2E9C-101B-9397-08002B2CF9AE}" pid="4" name="GrammarlyDocumentId">
    <vt:lpwstr>0886f9eb519919a6ed0efe6ad49248d55e2a5750b301c41adad594d5c134d84e</vt:lpwstr>
  </property>
</Properties>
</file>