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04338" w14:textId="77777777" w:rsidR="00A11B5A" w:rsidRDefault="00A11B5A">
      <w:pPr>
        <w:pStyle w:val="BodyText"/>
        <w:rPr>
          <w:rFonts w:ascii="Calibri"/>
          <w:b/>
        </w:rPr>
      </w:pPr>
    </w:p>
    <w:p w14:paraId="00E04339" w14:textId="77777777" w:rsidR="00A11B5A" w:rsidRDefault="00A11B5A">
      <w:pPr>
        <w:pStyle w:val="BodyText"/>
        <w:rPr>
          <w:rFonts w:ascii="Calibri"/>
          <w:b/>
        </w:rPr>
      </w:pPr>
    </w:p>
    <w:p w14:paraId="00E0433A" w14:textId="2C70D224" w:rsidR="00A11B5A" w:rsidRDefault="00A11B5A">
      <w:pPr>
        <w:pStyle w:val="BodyText"/>
        <w:rPr>
          <w:rFonts w:ascii="Calibri"/>
          <w:b/>
        </w:rPr>
      </w:pPr>
    </w:p>
    <w:p w14:paraId="00E0433B" w14:textId="1CB453C3" w:rsidR="00A11B5A" w:rsidRDefault="00A11B5A">
      <w:pPr>
        <w:pStyle w:val="BodyText"/>
        <w:rPr>
          <w:rFonts w:ascii="Calibri"/>
          <w:b/>
        </w:rPr>
      </w:pPr>
    </w:p>
    <w:p w14:paraId="00E0433C" w14:textId="4CFE2C57" w:rsidR="00A11B5A" w:rsidRDefault="006C54F2">
      <w:pPr>
        <w:pStyle w:val="BodyText"/>
        <w:rPr>
          <w:rFonts w:ascii="Calibri"/>
          <w:b/>
        </w:rPr>
      </w:pPr>
      <w:r>
        <w:rPr>
          <w:noProof/>
        </w:rPr>
        <w:drawing>
          <wp:anchor distT="0" distB="0" distL="114300" distR="114300" simplePos="0" relativeHeight="251658240" behindDoc="0" locked="0" layoutInCell="1" allowOverlap="1" wp14:anchorId="4A2BF8B3" wp14:editId="35DE0FDF">
            <wp:simplePos x="0" y="0"/>
            <wp:positionH relativeFrom="column">
              <wp:posOffset>1822450</wp:posOffset>
            </wp:positionH>
            <wp:positionV relativeFrom="paragraph">
              <wp:posOffset>6985</wp:posOffset>
            </wp:positionV>
            <wp:extent cx="1811020" cy="597535"/>
            <wp:effectExtent l="0" t="0" r="0" b="0"/>
            <wp:wrapNone/>
            <wp:docPr id="3" name="Picture 192" descr="A red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2" descr="A red letters on a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1020" cy="597535"/>
                    </a:xfrm>
                    <a:prstGeom prst="rect">
                      <a:avLst/>
                    </a:prstGeom>
                    <a:noFill/>
                  </pic:spPr>
                </pic:pic>
              </a:graphicData>
            </a:graphic>
            <wp14:sizeRelH relativeFrom="margin">
              <wp14:pctWidth>0</wp14:pctWidth>
            </wp14:sizeRelH>
            <wp14:sizeRelV relativeFrom="margin">
              <wp14:pctHeight>0</wp14:pctHeight>
            </wp14:sizeRelV>
          </wp:anchor>
        </w:drawing>
      </w:r>
    </w:p>
    <w:p w14:paraId="00E0433D" w14:textId="77777777" w:rsidR="00A11B5A" w:rsidRDefault="00A11B5A">
      <w:pPr>
        <w:pStyle w:val="BodyText"/>
        <w:rPr>
          <w:rFonts w:ascii="Calibri"/>
          <w:b/>
        </w:rPr>
      </w:pPr>
    </w:p>
    <w:p w14:paraId="00E0433E" w14:textId="77777777" w:rsidR="00A11B5A" w:rsidRDefault="00A11B5A">
      <w:pPr>
        <w:pStyle w:val="BodyText"/>
        <w:rPr>
          <w:rFonts w:ascii="Calibri"/>
          <w:b/>
        </w:rPr>
      </w:pPr>
    </w:p>
    <w:p w14:paraId="00E0433F" w14:textId="77777777" w:rsidR="00A11B5A" w:rsidRDefault="00A11B5A">
      <w:pPr>
        <w:pStyle w:val="BodyText"/>
        <w:rPr>
          <w:rFonts w:ascii="Calibri"/>
          <w:b/>
        </w:rPr>
      </w:pPr>
    </w:p>
    <w:p w14:paraId="00E04340" w14:textId="77777777" w:rsidR="00A11B5A" w:rsidRDefault="00A11B5A">
      <w:pPr>
        <w:pStyle w:val="BodyText"/>
        <w:rPr>
          <w:rFonts w:ascii="Calibri"/>
          <w:b/>
        </w:rPr>
      </w:pPr>
    </w:p>
    <w:p w14:paraId="00E04341" w14:textId="77777777" w:rsidR="00A11B5A" w:rsidRDefault="00A11B5A">
      <w:pPr>
        <w:pStyle w:val="BodyText"/>
        <w:rPr>
          <w:rFonts w:ascii="Calibri"/>
          <w:b/>
        </w:rPr>
      </w:pPr>
    </w:p>
    <w:p w14:paraId="00E04342" w14:textId="77777777" w:rsidR="00A11B5A" w:rsidRDefault="00A11B5A">
      <w:pPr>
        <w:pStyle w:val="BodyText"/>
        <w:rPr>
          <w:rFonts w:ascii="Calibri"/>
          <w:b/>
        </w:rPr>
      </w:pPr>
    </w:p>
    <w:p w14:paraId="00E04343" w14:textId="77777777" w:rsidR="00A11B5A" w:rsidRDefault="00A11B5A">
      <w:pPr>
        <w:pStyle w:val="BodyText"/>
        <w:spacing w:before="223"/>
        <w:rPr>
          <w:rFonts w:ascii="Calibri"/>
          <w:b/>
        </w:rPr>
      </w:pPr>
    </w:p>
    <w:p w14:paraId="00E04344" w14:textId="77777777" w:rsidR="00A11B5A" w:rsidRPr="003B598C" w:rsidRDefault="006926CA">
      <w:pPr>
        <w:spacing w:before="1"/>
        <w:ind w:left="7" w:right="776"/>
        <w:jc w:val="center"/>
        <w:rPr>
          <w:rFonts w:ascii="Ingra SCVO Semi Bold" w:hAnsi="Ingra SCVO Semi Bold"/>
          <w:sz w:val="56"/>
        </w:rPr>
      </w:pPr>
      <w:r w:rsidRPr="003B598C">
        <w:rPr>
          <w:rFonts w:ascii="Ingra SCVO Semi Bold" w:hAnsi="Ingra SCVO Semi Bold"/>
          <w:spacing w:val="-2"/>
          <w:sz w:val="56"/>
        </w:rPr>
        <w:t>CONSTITUTION</w:t>
      </w:r>
    </w:p>
    <w:p w14:paraId="00E04345" w14:textId="77777777" w:rsidR="00A11B5A" w:rsidRPr="003B598C" w:rsidRDefault="00A11B5A">
      <w:pPr>
        <w:pStyle w:val="BodyText"/>
        <w:rPr>
          <w:rFonts w:ascii="Ingra SCVO Semi Bold" w:hAnsi="Ingra SCVO Semi Bold"/>
          <w:sz w:val="56"/>
        </w:rPr>
      </w:pPr>
    </w:p>
    <w:p w14:paraId="00E04346" w14:textId="77777777" w:rsidR="00A11B5A" w:rsidRPr="003B598C" w:rsidRDefault="006926CA">
      <w:pPr>
        <w:ind w:left="4" w:right="776"/>
        <w:jc w:val="center"/>
        <w:rPr>
          <w:rFonts w:ascii="Ingra SCVO Semi Bold" w:hAnsi="Ingra SCVO Semi Bold"/>
          <w:sz w:val="56"/>
        </w:rPr>
      </w:pPr>
      <w:r w:rsidRPr="003B598C">
        <w:rPr>
          <w:rFonts w:ascii="Ingra SCVO Semi Bold" w:hAnsi="Ingra SCVO Semi Bold"/>
          <w:sz w:val="56"/>
        </w:rPr>
        <w:t>of</w:t>
      </w:r>
      <w:r w:rsidRPr="003B598C">
        <w:rPr>
          <w:rFonts w:ascii="Ingra SCVO Semi Bold" w:hAnsi="Ingra SCVO Semi Bold"/>
          <w:spacing w:val="-15"/>
          <w:sz w:val="56"/>
        </w:rPr>
        <w:t xml:space="preserve"> </w:t>
      </w:r>
      <w:r w:rsidRPr="003B598C">
        <w:rPr>
          <w:rFonts w:ascii="Ingra SCVO Semi Bold" w:hAnsi="Ingra SCVO Semi Bold"/>
          <w:spacing w:val="-5"/>
          <w:sz w:val="56"/>
        </w:rPr>
        <w:t>the</w:t>
      </w:r>
    </w:p>
    <w:p w14:paraId="00E04347" w14:textId="77777777" w:rsidR="00A11B5A" w:rsidRPr="003B598C" w:rsidRDefault="00A11B5A">
      <w:pPr>
        <w:pStyle w:val="BodyText"/>
        <w:spacing w:before="1"/>
        <w:rPr>
          <w:rFonts w:ascii="Ingra SCVO Semi Bold" w:hAnsi="Ingra SCVO Semi Bold"/>
          <w:sz w:val="56"/>
        </w:rPr>
      </w:pPr>
    </w:p>
    <w:p w14:paraId="00E04348" w14:textId="77777777" w:rsidR="00A11B5A" w:rsidRPr="003B598C" w:rsidRDefault="006926CA">
      <w:pPr>
        <w:ind w:left="6" w:right="776"/>
        <w:jc w:val="center"/>
        <w:rPr>
          <w:rFonts w:ascii="Ingra SCVO Semi Bold" w:hAnsi="Ingra SCVO Semi Bold"/>
          <w:sz w:val="56"/>
        </w:rPr>
      </w:pPr>
      <w:r w:rsidRPr="003B598C">
        <w:rPr>
          <w:rFonts w:ascii="Ingra SCVO Semi Bold" w:hAnsi="Ingra SCVO Semi Bold"/>
          <w:spacing w:val="-4"/>
          <w:sz w:val="56"/>
        </w:rPr>
        <w:t>SCOTTISH</w:t>
      </w:r>
      <w:r w:rsidRPr="003B598C">
        <w:rPr>
          <w:rFonts w:ascii="Ingra SCVO Semi Bold" w:hAnsi="Ingra SCVO Semi Bold"/>
          <w:spacing w:val="-28"/>
          <w:sz w:val="56"/>
        </w:rPr>
        <w:t xml:space="preserve"> </w:t>
      </w:r>
      <w:r w:rsidRPr="003B598C">
        <w:rPr>
          <w:rFonts w:ascii="Ingra SCVO Semi Bold" w:hAnsi="Ingra SCVO Semi Bold"/>
          <w:spacing w:val="-4"/>
          <w:sz w:val="56"/>
        </w:rPr>
        <w:t>COUNCIL</w:t>
      </w:r>
      <w:r w:rsidRPr="003B598C">
        <w:rPr>
          <w:rFonts w:ascii="Ingra SCVO Semi Bold" w:hAnsi="Ingra SCVO Semi Bold"/>
          <w:spacing w:val="-25"/>
          <w:sz w:val="56"/>
        </w:rPr>
        <w:t xml:space="preserve"> </w:t>
      </w:r>
      <w:r w:rsidRPr="003B598C">
        <w:rPr>
          <w:rFonts w:ascii="Ingra SCVO Semi Bold" w:hAnsi="Ingra SCVO Semi Bold"/>
          <w:spacing w:val="-4"/>
          <w:sz w:val="56"/>
        </w:rPr>
        <w:t>FOR</w:t>
      </w:r>
      <w:r w:rsidRPr="003B598C">
        <w:rPr>
          <w:rFonts w:ascii="Ingra SCVO Semi Bold" w:hAnsi="Ingra SCVO Semi Bold"/>
          <w:spacing w:val="-23"/>
          <w:sz w:val="56"/>
        </w:rPr>
        <w:t xml:space="preserve"> </w:t>
      </w:r>
      <w:r w:rsidRPr="003B598C">
        <w:rPr>
          <w:rFonts w:ascii="Ingra SCVO Semi Bold" w:hAnsi="Ingra SCVO Semi Bold"/>
          <w:spacing w:val="-4"/>
          <w:sz w:val="56"/>
        </w:rPr>
        <w:t xml:space="preserve">VOLUNTARY </w:t>
      </w:r>
      <w:r w:rsidRPr="003B598C">
        <w:rPr>
          <w:rFonts w:ascii="Ingra SCVO Semi Bold" w:hAnsi="Ingra SCVO Semi Bold"/>
          <w:spacing w:val="-2"/>
          <w:sz w:val="56"/>
        </w:rPr>
        <w:t>ORGANISATIONS</w:t>
      </w:r>
    </w:p>
    <w:p w14:paraId="00E04349" w14:textId="77777777" w:rsidR="00A11B5A" w:rsidRDefault="00A11B5A">
      <w:pPr>
        <w:jc w:val="center"/>
        <w:rPr>
          <w:sz w:val="56"/>
        </w:rPr>
        <w:sectPr w:rsidR="00A11B5A">
          <w:type w:val="continuous"/>
          <w:pgSz w:w="11910" w:h="16840"/>
          <w:pgMar w:top="660" w:right="980" w:bottom="280" w:left="1500" w:header="720" w:footer="720" w:gutter="0"/>
          <w:cols w:space="720"/>
        </w:sectPr>
      </w:pPr>
    </w:p>
    <w:p w14:paraId="00E0434A" w14:textId="77777777" w:rsidR="00A11B5A" w:rsidRPr="003B598C" w:rsidRDefault="006926CA">
      <w:pPr>
        <w:pStyle w:val="BodyText"/>
        <w:spacing w:before="37"/>
        <w:ind w:left="53" w:right="776"/>
        <w:jc w:val="center"/>
        <w:rPr>
          <w:rFonts w:ascii="Ingra SCVO Semi Bold" w:hAnsi="Ingra SCVO Semi Bold"/>
          <w:sz w:val="24"/>
          <w:szCs w:val="24"/>
        </w:rPr>
      </w:pPr>
      <w:r w:rsidRPr="003B598C">
        <w:rPr>
          <w:rFonts w:ascii="Ingra SCVO Semi Bold" w:hAnsi="Ingra SCVO Semi Bold"/>
          <w:spacing w:val="-2"/>
          <w:sz w:val="24"/>
          <w:szCs w:val="24"/>
        </w:rPr>
        <w:lastRenderedPageBreak/>
        <w:t>CONSTITUTION</w:t>
      </w:r>
    </w:p>
    <w:p w14:paraId="00E0434B" w14:textId="77777777" w:rsidR="00A11B5A" w:rsidRPr="003B598C" w:rsidRDefault="00A11B5A">
      <w:pPr>
        <w:pStyle w:val="BodyText"/>
        <w:spacing w:before="63"/>
        <w:rPr>
          <w:rFonts w:ascii="Ingra SCVO Semi Bold" w:hAnsi="Ingra SCVO Semi Bold"/>
          <w:sz w:val="24"/>
          <w:szCs w:val="24"/>
        </w:rPr>
      </w:pPr>
    </w:p>
    <w:p w14:paraId="00E0434C" w14:textId="77777777" w:rsidR="00A11B5A" w:rsidRPr="003B598C" w:rsidRDefault="006926CA">
      <w:pPr>
        <w:pStyle w:val="BodyText"/>
        <w:ind w:right="776"/>
        <w:jc w:val="center"/>
        <w:rPr>
          <w:rFonts w:ascii="Ingra SCVO Semi Bold" w:hAnsi="Ingra SCVO Semi Bold"/>
          <w:sz w:val="24"/>
          <w:szCs w:val="24"/>
        </w:rPr>
      </w:pPr>
      <w:r w:rsidRPr="003B598C">
        <w:rPr>
          <w:rFonts w:ascii="Ingra SCVO Semi Bold" w:hAnsi="Ingra SCVO Semi Bold"/>
          <w:spacing w:val="-5"/>
          <w:sz w:val="24"/>
          <w:szCs w:val="24"/>
        </w:rPr>
        <w:t>of</w:t>
      </w:r>
    </w:p>
    <w:p w14:paraId="00E0434D" w14:textId="77777777" w:rsidR="00A11B5A" w:rsidRPr="003B598C" w:rsidRDefault="00A11B5A">
      <w:pPr>
        <w:pStyle w:val="BodyText"/>
        <w:spacing w:before="63"/>
        <w:rPr>
          <w:rFonts w:ascii="Ingra SCVO Semi Bold" w:hAnsi="Ingra SCVO Semi Bold"/>
          <w:sz w:val="24"/>
          <w:szCs w:val="24"/>
        </w:rPr>
      </w:pPr>
    </w:p>
    <w:p w14:paraId="00E0434E" w14:textId="77777777" w:rsidR="00A11B5A" w:rsidRPr="003B598C" w:rsidRDefault="006926CA">
      <w:pPr>
        <w:pStyle w:val="BodyText"/>
        <w:ind w:left="2" w:right="776"/>
        <w:jc w:val="center"/>
        <w:rPr>
          <w:rFonts w:ascii="Ingra SCVO Semi Bold" w:hAnsi="Ingra SCVO Semi Bold"/>
          <w:sz w:val="24"/>
          <w:szCs w:val="24"/>
        </w:rPr>
      </w:pPr>
      <w:r w:rsidRPr="003B598C">
        <w:rPr>
          <w:rFonts w:ascii="Ingra SCVO Semi Bold" w:hAnsi="Ingra SCVO Semi Bold"/>
          <w:spacing w:val="-2"/>
          <w:sz w:val="24"/>
          <w:szCs w:val="24"/>
        </w:rPr>
        <w:t>SCOTTISH</w:t>
      </w:r>
      <w:r w:rsidRPr="003B598C">
        <w:rPr>
          <w:rFonts w:ascii="Ingra SCVO Semi Bold" w:hAnsi="Ingra SCVO Semi Bold"/>
          <w:spacing w:val="-8"/>
          <w:sz w:val="24"/>
          <w:szCs w:val="24"/>
        </w:rPr>
        <w:t xml:space="preserve"> </w:t>
      </w:r>
      <w:r w:rsidRPr="003B598C">
        <w:rPr>
          <w:rFonts w:ascii="Ingra SCVO Semi Bold" w:hAnsi="Ingra SCVO Semi Bold"/>
          <w:spacing w:val="-2"/>
          <w:sz w:val="24"/>
          <w:szCs w:val="24"/>
        </w:rPr>
        <w:t>COUNCIL</w:t>
      </w:r>
      <w:r w:rsidRPr="003B598C">
        <w:rPr>
          <w:rFonts w:ascii="Ingra SCVO Semi Bold" w:hAnsi="Ingra SCVO Semi Bold"/>
          <w:spacing w:val="-8"/>
          <w:sz w:val="24"/>
          <w:szCs w:val="24"/>
        </w:rPr>
        <w:t xml:space="preserve"> </w:t>
      </w:r>
      <w:r w:rsidRPr="003B598C">
        <w:rPr>
          <w:rFonts w:ascii="Ingra SCVO Semi Bold" w:hAnsi="Ingra SCVO Semi Bold"/>
          <w:spacing w:val="-2"/>
          <w:sz w:val="24"/>
          <w:szCs w:val="24"/>
        </w:rPr>
        <w:t>FOR</w:t>
      </w:r>
      <w:r w:rsidRPr="003B598C">
        <w:rPr>
          <w:rFonts w:ascii="Ingra SCVO Semi Bold" w:hAnsi="Ingra SCVO Semi Bold"/>
          <w:spacing w:val="-8"/>
          <w:sz w:val="24"/>
          <w:szCs w:val="24"/>
        </w:rPr>
        <w:t xml:space="preserve"> </w:t>
      </w:r>
      <w:r w:rsidRPr="003B598C">
        <w:rPr>
          <w:rFonts w:ascii="Ingra SCVO Semi Bold" w:hAnsi="Ingra SCVO Semi Bold"/>
          <w:spacing w:val="-2"/>
          <w:sz w:val="24"/>
          <w:szCs w:val="24"/>
        </w:rPr>
        <w:t>VOLUNTARY</w:t>
      </w:r>
      <w:r w:rsidRPr="003B598C">
        <w:rPr>
          <w:rFonts w:ascii="Ingra SCVO Semi Bold" w:hAnsi="Ingra SCVO Semi Bold"/>
          <w:spacing w:val="-7"/>
          <w:sz w:val="24"/>
          <w:szCs w:val="24"/>
        </w:rPr>
        <w:t xml:space="preserve"> </w:t>
      </w:r>
      <w:r w:rsidRPr="003B598C">
        <w:rPr>
          <w:rFonts w:ascii="Ingra SCVO Semi Bold" w:hAnsi="Ingra SCVO Semi Bold"/>
          <w:spacing w:val="-2"/>
          <w:sz w:val="24"/>
          <w:szCs w:val="24"/>
        </w:rPr>
        <w:t>ORGANISATIONS</w:t>
      </w:r>
    </w:p>
    <w:p w14:paraId="00E0434F" w14:textId="77777777" w:rsidR="00A11B5A" w:rsidRPr="003B598C" w:rsidRDefault="00A11B5A">
      <w:pPr>
        <w:pStyle w:val="BodyText"/>
        <w:rPr>
          <w:rFonts w:ascii="Ingra SCVO Semi Bold" w:hAnsi="Ingra SCVO Semi Bold"/>
          <w:sz w:val="24"/>
          <w:szCs w:val="24"/>
        </w:rPr>
      </w:pPr>
    </w:p>
    <w:p w14:paraId="00E04350" w14:textId="77777777" w:rsidR="00A11B5A" w:rsidRDefault="00A11B5A">
      <w:pPr>
        <w:pStyle w:val="BodyText"/>
        <w:rPr>
          <w:sz w:val="20"/>
        </w:rPr>
      </w:pPr>
    </w:p>
    <w:p w14:paraId="00E04351" w14:textId="77777777" w:rsidR="00A11B5A" w:rsidRDefault="00A11B5A">
      <w:pPr>
        <w:pStyle w:val="BodyText"/>
        <w:spacing w:before="168"/>
        <w:rPr>
          <w:sz w:val="20"/>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00"/>
        <w:gridCol w:w="4501"/>
        <w:gridCol w:w="1800"/>
      </w:tblGrid>
      <w:tr w:rsidR="00A11B5A" w:rsidRPr="003B598C" w14:paraId="00E04353" w14:textId="77777777">
        <w:trPr>
          <w:trHeight w:val="539"/>
        </w:trPr>
        <w:tc>
          <w:tcPr>
            <w:tcW w:w="9201" w:type="dxa"/>
            <w:gridSpan w:val="3"/>
            <w:shd w:val="clear" w:color="auto" w:fill="DFDFDF"/>
          </w:tcPr>
          <w:p w14:paraId="00E04352" w14:textId="77777777" w:rsidR="00A11B5A" w:rsidRPr="003B598C" w:rsidRDefault="006926CA">
            <w:pPr>
              <w:pStyle w:val="TableParagraph"/>
              <w:ind w:left="107"/>
              <w:rPr>
                <w:rFonts w:ascii="Ingra SCVO Semi Bold" w:hAnsi="Ingra SCVO Semi Bold"/>
                <w:sz w:val="24"/>
                <w:szCs w:val="24"/>
              </w:rPr>
            </w:pPr>
            <w:r w:rsidRPr="003B598C">
              <w:rPr>
                <w:rFonts w:ascii="Ingra SCVO Semi Bold" w:hAnsi="Ingra SCVO Semi Bold"/>
                <w:spacing w:val="-2"/>
                <w:sz w:val="24"/>
                <w:szCs w:val="24"/>
              </w:rPr>
              <w:t>CONTENTS</w:t>
            </w:r>
          </w:p>
        </w:tc>
      </w:tr>
      <w:tr w:rsidR="0035500F" w:rsidRPr="003B598C" w14:paraId="09B8E412" w14:textId="77777777">
        <w:trPr>
          <w:trHeight w:val="842"/>
        </w:trPr>
        <w:tc>
          <w:tcPr>
            <w:tcW w:w="2900" w:type="dxa"/>
          </w:tcPr>
          <w:p w14:paraId="259F3F2E" w14:textId="4CDF4665" w:rsidR="0035500F" w:rsidRPr="003B598C" w:rsidRDefault="0035500F">
            <w:pPr>
              <w:pStyle w:val="TableParagraph"/>
              <w:spacing w:before="152"/>
              <w:ind w:left="107"/>
              <w:rPr>
                <w:rFonts w:ascii="Ingra SCVO" w:hAnsi="Ingra SCVO"/>
                <w:spacing w:val="-2"/>
                <w:sz w:val="24"/>
                <w:szCs w:val="24"/>
              </w:rPr>
            </w:pPr>
            <w:r>
              <w:rPr>
                <w:rFonts w:ascii="Ingra SCVO" w:hAnsi="Ingra SCVO"/>
                <w:spacing w:val="-2"/>
                <w:sz w:val="24"/>
                <w:szCs w:val="24"/>
              </w:rPr>
              <w:t>Glossary of terms</w:t>
            </w:r>
          </w:p>
        </w:tc>
        <w:tc>
          <w:tcPr>
            <w:tcW w:w="4501" w:type="dxa"/>
          </w:tcPr>
          <w:p w14:paraId="7B4FA0C5" w14:textId="77777777" w:rsidR="0035500F" w:rsidRDefault="00196BA5">
            <w:pPr>
              <w:pStyle w:val="TableParagraph"/>
              <w:spacing w:before="152" w:line="268" w:lineRule="auto"/>
              <w:rPr>
                <w:rFonts w:ascii="Ingra SCVO" w:hAnsi="Ingra SCVO"/>
                <w:sz w:val="24"/>
                <w:szCs w:val="24"/>
              </w:rPr>
            </w:pPr>
            <w:r>
              <w:rPr>
                <w:rFonts w:ascii="Ingra SCVO" w:hAnsi="Ingra SCVO"/>
                <w:sz w:val="24"/>
                <w:szCs w:val="24"/>
              </w:rPr>
              <w:t>Relevant legislation</w:t>
            </w:r>
          </w:p>
          <w:p w14:paraId="6947872C" w14:textId="6831FA9A" w:rsidR="00196BA5" w:rsidRDefault="00196BA5">
            <w:pPr>
              <w:pStyle w:val="TableParagraph"/>
              <w:spacing w:before="152" w:line="268" w:lineRule="auto"/>
              <w:rPr>
                <w:rFonts w:ascii="Ingra SCVO" w:hAnsi="Ingra SCVO"/>
                <w:sz w:val="24"/>
                <w:szCs w:val="24"/>
              </w:rPr>
            </w:pPr>
            <w:r>
              <w:rPr>
                <w:rFonts w:ascii="Ingra SCVO" w:hAnsi="Ingra SCVO"/>
                <w:sz w:val="24"/>
                <w:szCs w:val="24"/>
              </w:rPr>
              <w:t>Definition of an unincorporated body</w:t>
            </w:r>
          </w:p>
        </w:tc>
        <w:tc>
          <w:tcPr>
            <w:tcW w:w="1800" w:type="dxa"/>
          </w:tcPr>
          <w:p w14:paraId="78199D6A" w14:textId="77777777" w:rsidR="0035500F" w:rsidRPr="003B598C" w:rsidRDefault="0035500F">
            <w:pPr>
              <w:pStyle w:val="TableParagraph"/>
              <w:spacing w:before="152"/>
              <w:rPr>
                <w:rFonts w:ascii="Ingra SCVO" w:hAnsi="Ingra SCVO"/>
                <w:sz w:val="24"/>
                <w:szCs w:val="24"/>
              </w:rPr>
            </w:pPr>
          </w:p>
        </w:tc>
      </w:tr>
      <w:tr w:rsidR="00A11B5A" w:rsidRPr="003B598C" w14:paraId="00E04357" w14:textId="77777777">
        <w:trPr>
          <w:trHeight w:val="842"/>
        </w:trPr>
        <w:tc>
          <w:tcPr>
            <w:tcW w:w="2900" w:type="dxa"/>
          </w:tcPr>
          <w:p w14:paraId="00E04354" w14:textId="75CF230D" w:rsidR="00A11B5A" w:rsidRPr="003B598C" w:rsidRDefault="006926CA">
            <w:pPr>
              <w:pStyle w:val="TableParagraph"/>
              <w:spacing w:before="152"/>
              <w:ind w:left="107"/>
              <w:rPr>
                <w:rFonts w:ascii="Ingra SCVO" w:hAnsi="Ingra SCVO"/>
                <w:sz w:val="24"/>
                <w:szCs w:val="24"/>
              </w:rPr>
            </w:pPr>
            <w:r w:rsidRPr="003B598C">
              <w:rPr>
                <w:rFonts w:ascii="Ingra SCVO" w:hAnsi="Ingra SCVO"/>
                <w:spacing w:val="-2"/>
                <w:sz w:val="24"/>
                <w:szCs w:val="24"/>
              </w:rPr>
              <w:t>G</w:t>
            </w:r>
            <w:r w:rsidR="004E502C">
              <w:rPr>
                <w:rFonts w:ascii="Ingra SCVO" w:hAnsi="Ingra SCVO"/>
                <w:spacing w:val="-2"/>
                <w:sz w:val="24"/>
                <w:szCs w:val="24"/>
              </w:rPr>
              <w:t>eneral</w:t>
            </w:r>
          </w:p>
        </w:tc>
        <w:tc>
          <w:tcPr>
            <w:tcW w:w="4501" w:type="dxa"/>
          </w:tcPr>
          <w:p w14:paraId="00E04355" w14:textId="44934457" w:rsidR="00A11B5A" w:rsidRPr="003B598C" w:rsidRDefault="005A7430">
            <w:pPr>
              <w:pStyle w:val="TableParagraph"/>
              <w:spacing w:before="152" w:line="268" w:lineRule="auto"/>
              <w:rPr>
                <w:rFonts w:ascii="Ingra SCVO" w:hAnsi="Ingra SCVO"/>
                <w:sz w:val="24"/>
                <w:szCs w:val="24"/>
              </w:rPr>
            </w:pPr>
            <w:r>
              <w:rPr>
                <w:rFonts w:ascii="Ingra SCVO" w:hAnsi="Ingra SCVO"/>
                <w:sz w:val="24"/>
                <w:szCs w:val="24"/>
              </w:rPr>
              <w:t>T</w:t>
            </w:r>
            <w:r w:rsidRPr="003B598C">
              <w:rPr>
                <w:rFonts w:ascii="Ingra SCVO" w:hAnsi="Ingra SCVO"/>
                <w:sz w:val="24"/>
                <w:szCs w:val="24"/>
              </w:rPr>
              <w:t>ype</w:t>
            </w:r>
            <w:r w:rsidRPr="003B598C">
              <w:rPr>
                <w:rFonts w:ascii="Ingra SCVO" w:hAnsi="Ingra SCVO"/>
                <w:spacing w:val="-8"/>
                <w:sz w:val="24"/>
                <w:szCs w:val="24"/>
              </w:rPr>
              <w:t xml:space="preserve"> </w:t>
            </w:r>
            <w:r w:rsidRPr="003B598C">
              <w:rPr>
                <w:rFonts w:ascii="Ingra SCVO" w:hAnsi="Ingra SCVO"/>
                <w:sz w:val="24"/>
                <w:szCs w:val="24"/>
              </w:rPr>
              <w:t>of</w:t>
            </w:r>
            <w:r w:rsidRPr="003B598C">
              <w:rPr>
                <w:rFonts w:ascii="Ingra SCVO" w:hAnsi="Ingra SCVO"/>
                <w:spacing w:val="-6"/>
                <w:sz w:val="24"/>
                <w:szCs w:val="24"/>
              </w:rPr>
              <w:t xml:space="preserve"> </w:t>
            </w:r>
            <w:r w:rsidRPr="003B598C">
              <w:rPr>
                <w:rFonts w:ascii="Ingra SCVO" w:hAnsi="Ingra SCVO"/>
                <w:sz w:val="24"/>
                <w:szCs w:val="24"/>
              </w:rPr>
              <w:t>organisation,</w:t>
            </w:r>
            <w:r w:rsidRPr="003B598C">
              <w:rPr>
                <w:rFonts w:ascii="Ingra SCVO" w:hAnsi="Ingra SCVO"/>
                <w:spacing w:val="-6"/>
                <w:sz w:val="24"/>
                <w:szCs w:val="24"/>
              </w:rPr>
              <w:t xml:space="preserve"> </w:t>
            </w:r>
            <w:r w:rsidRPr="003B598C">
              <w:rPr>
                <w:rFonts w:ascii="Ingra SCVO" w:hAnsi="Ingra SCVO"/>
                <w:sz w:val="24"/>
                <w:szCs w:val="24"/>
              </w:rPr>
              <w:t>name,</w:t>
            </w:r>
            <w:r w:rsidRPr="003B598C">
              <w:rPr>
                <w:rFonts w:ascii="Ingra SCVO" w:hAnsi="Ingra SCVO"/>
                <w:spacing w:val="-9"/>
                <w:sz w:val="24"/>
                <w:szCs w:val="24"/>
              </w:rPr>
              <w:t xml:space="preserve"> </w:t>
            </w:r>
            <w:r w:rsidRPr="003B598C">
              <w:rPr>
                <w:rFonts w:ascii="Ingra SCVO" w:hAnsi="Ingra SCVO"/>
                <w:sz w:val="24"/>
                <w:szCs w:val="24"/>
              </w:rPr>
              <w:t>purposes,</w:t>
            </w:r>
            <w:r w:rsidRPr="003B598C">
              <w:rPr>
                <w:rFonts w:ascii="Ingra SCVO" w:hAnsi="Ingra SCVO"/>
                <w:spacing w:val="-9"/>
                <w:sz w:val="24"/>
                <w:szCs w:val="24"/>
              </w:rPr>
              <w:t xml:space="preserve"> </w:t>
            </w:r>
            <w:r w:rsidRPr="003B598C">
              <w:rPr>
                <w:rFonts w:ascii="Ingra SCVO" w:hAnsi="Ingra SCVO"/>
                <w:sz w:val="24"/>
                <w:szCs w:val="24"/>
              </w:rPr>
              <w:t>powers, liability, general structure</w:t>
            </w:r>
          </w:p>
        </w:tc>
        <w:tc>
          <w:tcPr>
            <w:tcW w:w="1800" w:type="dxa"/>
          </w:tcPr>
          <w:p w14:paraId="00E04356" w14:textId="174E84BA" w:rsidR="00A11B5A" w:rsidRPr="003B598C" w:rsidRDefault="006926CA">
            <w:pPr>
              <w:pStyle w:val="TableParagraph"/>
              <w:spacing w:before="152"/>
              <w:rPr>
                <w:rFonts w:ascii="Ingra SCVO" w:hAnsi="Ingra SCVO"/>
                <w:sz w:val="24"/>
                <w:szCs w:val="24"/>
              </w:rPr>
            </w:pPr>
            <w:r w:rsidRPr="003B598C">
              <w:rPr>
                <w:rFonts w:ascii="Ingra SCVO" w:hAnsi="Ingra SCVO"/>
                <w:sz w:val="24"/>
                <w:szCs w:val="24"/>
              </w:rPr>
              <w:t>clauses</w:t>
            </w:r>
            <w:r w:rsidRPr="003B598C">
              <w:rPr>
                <w:rFonts w:ascii="Ingra SCVO" w:hAnsi="Ingra SCVO"/>
                <w:spacing w:val="-3"/>
                <w:sz w:val="24"/>
                <w:szCs w:val="24"/>
              </w:rPr>
              <w:t xml:space="preserve"> </w:t>
            </w:r>
            <w:r w:rsidRPr="003B598C">
              <w:rPr>
                <w:rFonts w:ascii="Ingra SCVO" w:hAnsi="Ingra SCVO"/>
                <w:sz w:val="24"/>
                <w:szCs w:val="24"/>
              </w:rPr>
              <w:t>1</w:t>
            </w:r>
            <w:r w:rsidR="00655C76">
              <w:rPr>
                <w:rFonts w:ascii="Ingra SCVO" w:hAnsi="Ingra SCVO"/>
                <w:sz w:val="24"/>
                <w:szCs w:val="24"/>
              </w:rPr>
              <w:t xml:space="preserve"> </w:t>
            </w:r>
            <w:r w:rsidRPr="003B598C">
              <w:rPr>
                <w:rFonts w:ascii="Ingra SCVO" w:hAnsi="Ingra SCVO"/>
                <w:sz w:val="24"/>
                <w:szCs w:val="24"/>
              </w:rPr>
              <w:t>-</w:t>
            </w:r>
            <w:r w:rsidRPr="003B598C">
              <w:rPr>
                <w:rFonts w:ascii="Ingra SCVO" w:hAnsi="Ingra SCVO"/>
                <w:spacing w:val="-4"/>
                <w:sz w:val="24"/>
                <w:szCs w:val="24"/>
              </w:rPr>
              <w:t xml:space="preserve"> </w:t>
            </w:r>
            <w:r w:rsidRPr="003B598C">
              <w:rPr>
                <w:rFonts w:ascii="Ingra SCVO" w:hAnsi="Ingra SCVO"/>
                <w:spacing w:val="-5"/>
                <w:sz w:val="24"/>
                <w:szCs w:val="24"/>
              </w:rPr>
              <w:t>1</w:t>
            </w:r>
            <w:r w:rsidR="003225E7">
              <w:rPr>
                <w:rFonts w:ascii="Ingra SCVO" w:hAnsi="Ingra SCVO"/>
                <w:spacing w:val="-5"/>
                <w:sz w:val="24"/>
                <w:szCs w:val="24"/>
              </w:rPr>
              <w:t>1</w:t>
            </w:r>
          </w:p>
        </w:tc>
      </w:tr>
      <w:tr w:rsidR="00A11B5A" w:rsidRPr="003B598C" w14:paraId="00E0435B" w14:textId="77777777">
        <w:trPr>
          <w:trHeight w:val="1559"/>
        </w:trPr>
        <w:tc>
          <w:tcPr>
            <w:tcW w:w="2900" w:type="dxa"/>
          </w:tcPr>
          <w:p w14:paraId="00E04358" w14:textId="0A73B724" w:rsidR="00A11B5A" w:rsidRPr="003B598C" w:rsidRDefault="006926CA">
            <w:pPr>
              <w:pStyle w:val="TableParagraph"/>
              <w:ind w:left="107"/>
              <w:rPr>
                <w:rFonts w:ascii="Ingra SCVO" w:hAnsi="Ingra SCVO"/>
                <w:sz w:val="24"/>
                <w:szCs w:val="24"/>
              </w:rPr>
            </w:pPr>
            <w:r w:rsidRPr="003B598C">
              <w:rPr>
                <w:rFonts w:ascii="Ingra SCVO" w:hAnsi="Ingra SCVO"/>
                <w:spacing w:val="-2"/>
                <w:sz w:val="24"/>
                <w:szCs w:val="24"/>
              </w:rPr>
              <w:t>M</w:t>
            </w:r>
            <w:r w:rsidR="004E502C">
              <w:rPr>
                <w:rFonts w:ascii="Ingra SCVO" w:hAnsi="Ingra SCVO"/>
                <w:spacing w:val="-2"/>
                <w:sz w:val="24"/>
                <w:szCs w:val="24"/>
              </w:rPr>
              <w:t>embers</w:t>
            </w:r>
          </w:p>
        </w:tc>
        <w:tc>
          <w:tcPr>
            <w:tcW w:w="4501" w:type="dxa"/>
          </w:tcPr>
          <w:p w14:paraId="00E04359" w14:textId="18EED7DF" w:rsidR="00A11B5A" w:rsidRPr="003B598C" w:rsidRDefault="005A7430">
            <w:pPr>
              <w:pStyle w:val="TableParagraph"/>
              <w:spacing w:line="268" w:lineRule="auto"/>
              <w:rPr>
                <w:rFonts w:ascii="Ingra SCVO" w:hAnsi="Ingra SCVO"/>
                <w:sz w:val="24"/>
                <w:szCs w:val="24"/>
              </w:rPr>
            </w:pPr>
            <w:r>
              <w:rPr>
                <w:rFonts w:ascii="Ingra SCVO" w:hAnsi="Ingra SCVO"/>
                <w:sz w:val="24"/>
                <w:szCs w:val="24"/>
              </w:rPr>
              <w:t>Q</w:t>
            </w:r>
            <w:r w:rsidRPr="003B598C">
              <w:rPr>
                <w:rFonts w:ascii="Ingra SCVO" w:hAnsi="Ingra SCVO"/>
                <w:sz w:val="24"/>
                <w:szCs w:val="24"/>
              </w:rPr>
              <w:t>ualifications,</w:t>
            </w:r>
            <w:r w:rsidRPr="003B598C">
              <w:rPr>
                <w:rFonts w:ascii="Ingra SCVO" w:hAnsi="Ingra SCVO"/>
                <w:spacing w:val="-13"/>
                <w:sz w:val="24"/>
                <w:szCs w:val="24"/>
              </w:rPr>
              <w:t xml:space="preserve"> </w:t>
            </w:r>
            <w:r w:rsidRPr="003B598C">
              <w:rPr>
                <w:rFonts w:ascii="Ingra SCVO" w:hAnsi="Ingra SCVO"/>
                <w:sz w:val="24"/>
                <w:szCs w:val="24"/>
              </w:rPr>
              <w:t>application,</w:t>
            </w:r>
            <w:r w:rsidRPr="003B598C">
              <w:rPr>
                <w:rFonts w:ascii="Ingra SCVO" w:hAnsi="Ingra SCVO"/>
                <w:spacing w:val="-12"/>
                <w:sz w:val="24"/>
                <w:szCs w:val="24"/>
              </w:rPr>
              <w:t xml:space="preserve"> </w:t>
            </w:r>
            <w:r w:rsidRPr="003B598C">
              <w:rPr>
                <w:rFonts w:ascii="Ingra SCVO" w:hAnsi="Ingra SCVO"/>
                <w:sz w:val="24"/>
                <w:szCs w:val="24"/>
              </w:rPr>
              <w:t>subscription,</w:t>
            </w:r>
            <w:r w:rsidRPr="003B598C">
              <w:rPr>
                <w:rFonts w:ascii="Ingra SCVO" w:hAnsi="Ingra SCVO"/>
                <w:spacing w:val="-13"/>
                <w:sz w:val="24"/>
                <w:szCs w:val="24"/>
              </w:rPr>
              <w:t xml:space="preserve"> </w:t>
            </w:r>
            <w:r w:rsidRPr="003B598C">
              <w:rPr>
                <w:rFonts w:ascii="Ingra SCVO" w:hAnsi="Ingra SCVO"/>
                <w:sz w:val="24"/>
                <w:szCs w:val="24"/>
              </w:rPr>
              <w:t>register, withdrawal, re-registration, expulsion</w:t>
            </w:r>
          </w:p>
        </w:tc>
        <w:tc>
          <w:tcPr>
            <w:tcW w:w="1800" w:type="dxa"/>
          </w:tcPr>
          <w:p w14:paraId="00E0435A" w14:textId="42667E9D" w:rsidR="00A11B5A" w:rsidRPr="003B598C" w:rsidRDefault="00655C76">
            <w:pPr>
              <w:pStyle w:val="TableParagraph"/>
              <w:spacing w:line="268" w:lineRule="auto"/>
              <w:ind w:right="157"/>
              <w:rPr>
                <w:rFonts w:ascii="Ingra SCVO" w:hAnsi="Ingra SCVO"/>
                <w:sz w:val="24"/>
                <w:szCs w:val="24"/>
              </w:rPr>
            </w:pPr>
            <w:r>
              <w:rPr>
                <w:rFonts w:ascii="Ingra SCVO" w:hAnsi="Ingra SCVO"/>
                <w:sz w:val="24"/>
                <w:szCs w:val="24"/>
              </w:rPr>
              <w:t>c</w:t>
            </w:r>
            <w:r w:rsidR="003225E7">
              <w:rPr>
                <w:rFonts w:ascii="Ingra SCVO" w:hAnsi="Ingra SCVO"/>
                <w:sz w:val="24"/>
                <w:szCs w:val="24"/>
              </w:rPr>
              <w:t xml:space="preserve">lauses </w:t>
            </w:r>
            <w:r>
              <w:rPr>
                <w:rFonts w:ascii="Ingra SCVO" w:hAnsi="Ingra SCVO"/>
                <w:sz w:val="24"/>
                <w:szCs w:val="24"/>
              </w:rPr>
              <w:t>12 - 42</w:t>
            </w:r>
          </w:p>
        </w:tc>
      </w:tr>
      <w:tr w:rsidR="00A11B5A" w:rsidRPr="003B598C" w14:paraId="00E0435F" w14:textId="77777777">
        <w:trPr>
          <w:trHeight w:val="1139"/>
        </w:trPr>
        <w:tc>
          <w:tcPr>
            <w:tcW w:w="2900" w:type="dxa"/>
          </w:tcPr>
          <w:p w14:paraId="00E0435C" w14:textId="06F8AA0D" w:rsidR="00A11B5A" w:rsidRPr="003B598C" w:rsidRDefault="006926CA">
            <w:pPr>
              <w:pStyle w:val="TableParagraph"/>
              <w:spacing w:line="268" w:lineRule="auto"/>
              <w:ind w:left="107"/>
              <w:rPr>
                <w:rFonts w:ascii="Ingra SCVO" w:hAnsi="Ingra SCVO"/>
                <w:sz w:val="24"/>
                <w:szCs w:val="24"/>
              </w:rPr>
            </w:pPr>
            <w:r w:rsidRPr="003B598C">
              <w:rPr>
                <w:rFonts w:ascii="Ingra SCVO" w:hAnsi="Ingra SCVO"/>
                <w:spacing w:val="-2"/>
                <w:sz w:val="24"/>
                <w:szCs w:val="24"/>
              </w:rPr>
              <w:t>D</w:t>
            </w:r>
            <w:r w:rsidR="004E502C">
              <w:rPr>
                <w:rFonts w:ascii="Ingra SCVO" w:hAnsi="Ingra SCVO"/>
                <w:spacing w:val="-2"/>
                <w:sz w:val="24"/>
                <w:szCs w:val="24"/>
              </w:rPr>
              <w:t>ecision-making by the members</w:t>
            </w:r>
          </w:p>
        </w:tc>
        <w:tc>
          <w:tcPr>
            <w:tcW w:w="4501" w:type="dxa"/>
          </w:tcPr>
          <w:p w14:paraId="00E0435D" w14:textId="277900D9" w:rsidR="00A11B5A" w:rsidRPr="003B598C" w:rsidRDefault="005A7430" w:rsidP="005A7430">
            <w:pPr>
              <w:pStyle w:val="TableParagraph"/>
              <w:spacing w:line="268" w:lineRule="auto"/>
              <w:rPr>
                <w:rFonts w:ascii="Ingra SCVO" w:hAnsi="Ingra SCVO"/>
                <w:sz w:val="24"/>
                <w:szCs w:val="24"/>
              </w:rPr>
            </w:pPr>
            <w:r>
              <w:rPr>
                <w:rFonts w:ascii="Ingra SCVO" w:hAnsi="Ingra SCVO"/>
                <w:sz w:val="24"/>
                <w:szCs w:val="24"/>
              </w:rPr>
              <w:t>M</w:t>
            </w:r>
            <w:r w:rsidRPr="003B598C">
              <w:rPr>
                <w:rFonts w:ascii="Ingra SCVO" w:hAnsi="Ingra SCVO"/>
                <w:sz w:val="24"/>
                <w:szCs w:val="24"/>
              </w:rPr>
              <w:t>embers’ meetings, notice, procedure at members’</w:t>
            </w:r>
            <w:r w:rsidRPr="003B598C">
              <w:rPr>
                <w:rFonts w:ascii="Ingra SCVO" w:hAnsi="Ingra SCVO"/>
                <w:spacing w:val="-12"/>
                <w:sz w:val="24"/>
                <w:szCs w:val="24"/>
              </w:rPr>
              <w:t xml:space="preserve"> </w:t>
            </w:r>
            <w:r w:rsidRPr="003B598C">
              <w:rPr>
                <w:rFonts w:ascii="Ingra SCVO" w:hAnsi="Ingra SCVO"/>
                <w:sz w:val="24"/>
                <w:szCs w:val="24"/>
              </w:rPr>
              <w:t>meetings,</w:t>
            </w:r>
            <w:r w:rsidRPr="003B598C">
              <w:rPr>
                <w:rFonts w:ascii="Ingra SCVO" w:hAnsi="Ingra SCVO"/>
                <w:spacing w:val="-9"/>
                <w:sz w:val="24"/>
                <w:szCs w:val="24"/>
              </w:rPr>
              <w:t xml:space="preserve"> </w:t>
            </w:r>
            <w:r w:rsidRPr="003B598C">
              <w:rPr>
                <w:rFonts w:ascii="Ingra SCVO" w:hAnsi="Ingra SCVO"/>
                <w:sz w:val="24"/>
                <w:szCs w:val="24"/>
              </w:rPr>
              <w:t>voting,</w:t>
            </w:r>
            <w:r w:rsidRPr="003B598C">
              <w:rPr>
                <w:rFonts w:ascii="Ingra SCVO" w:hAnsi="Ingra SCVO"/>
                <w:spacing w:val="-9"/>
                <w:sz w:val="24"/>
                <w:szCs w:val="24"/>
              </w:rPr>
              <w:t xml:space="preserve"> </w:t>
            </w:r>
            <w:r w:rsidRPr="003B598C">
              <w:rPr>
                <w:rFonts w:ascii="Ingra SCVO" w:hAnsi="Ingra SCVO"/>
                <w:sz w:val="24"/>
                <w:szCs w:val="24"/>
              </w:rPr>
              <w:t>written</w:t>
            </w:r>
            <w:r w:rsidRPr="003B598C">
              <w:rPr>
                <w:rFonts w:ascii="Ingra SCVO" w:hAnsi="Ingra SCVO"/>
                <w:spacing w:val="-10"/>
                <w:sz w:val="24"/>
                <w:szCs w:val="24"/>
              </w:rPr>
              <w:t xml:space="preserve"> </w:t>
            </w:r>
            <w:r w:rsidRPr="003B598C">
              <w:rPr>
                <w:rFonts w:ascii="Ingra SCVO" w:hAnsi="Ingra SCVO"/>
                <w:sz w:val="24"/>
                <w:szCs w:val="24"/>
              </w:rPr>
              <w:t xml:space="preserve">resolutions, </w:t>
            </w:r>
            <w:r w:rsidRPr="003B598C">
              <w:rPr>
                <w:rFonts w:ascii="Ingra SCVO" w:hAnsi="Ingra SCVO"/>
                <w:spacing w:val="-2"/>
                <w:sz w:val="24"/>
                <w:szCs w:val="24"/>
              </w:rPr>
              <w:t>minutes</w:t>
            </w:r>
          </w:p>
        </w:tc>
        <w:tc>
          <w:tcPr>
            <w:tcW w:w="1800" w:type="dxa"/>
          </w:tcPr>
          <w:p w14:paraId="00E0435E" w14:textId="2C810A9C" w:rsidR="00A11B5A" w:rsidRPr="003B598C" w:rsidRDefault="006926CA">
            <w:pPr>
              <w:pStyle w:val="TableParagraph"/>
              <w:rPr>
                <w:rFonts w:ascii="Ingra SCVO" w:hAnsi="Ingra SCVO"/>
                <w:sz w:val="24"/>
                <w:szCs w:val="24"/>
              </w:rPr>
            </w:pPr>
            <w:r w:rsidRPr="003B598C">
              <w:rPr>
                <w:rFonts w:ascii="Ingra SCVO" w:hAnsi="Ingra SCVO"/>
                <w:sz w:val="24"/>
                <w:szCs w:val="24"/>
              </w:rPr>
              <w:t>clauses</w:t>
            </w:r>
            <w:r w:rsidRPr="003B598C">
              <w:rPr>
                <w:rFonts w:ascii="Ingra SCVO" w:hAnsi="Ingra SCVO"/>
                <w:spacing w:val="-3"/>
                <w:sz w:val="24"/>
                <w:szCs w:val="24"/>
              </w:rPr>
              <w:t xml:space="preserve"> </w:t>
            </w:r>
            <w:r w:rsidRPr="003B598C">
              <w:rPr>
                <w:rFonts w:ascii="Ingra SCVO" w:hAnsi="Ingra SCVO"/>
                <w:sz w:val="24"/>
                <w:szCs w:val="24"/>
              </w:rPr>
              <w:t>43 -</w:t>
            </w:r>
            <w:r w:rsidRPr="003B598C">
              <w:rPr>
                <w:rFonts w:ascii="Ingra SCVO" w:hAnsi="Ingra SCVO"/>
                <w:spacing w:val="-4"/>
                <w:sz w:val="24"/>
                <w:szCs w:val="24"/>
              </w:rPr>
              <w:t xml:space="preserve"> </w:t>
            </w:r>
            <w:r w:rsidR="00FB1052">
              <w:rPr>
                <w:rFonts w:ascii="Ingra SCVO" w:hAnsi="Ingra SCVO"/>
                <w:spacing w:val="-5"/>
                <w:sz w:val="24"/>
                <w:szCs w:val="24"/>
              </w:rPr>
              <w:t>77</w:t>
            </w:r>
          </w:p>
        </w:tc>
      </w:tr>
      <w:tr w:rsidR="00A11B5A" w:rsidRPr="003B598C" w14:paraId="00E04363" w14:textId="77777777">
        <w:trPr>
          <w:trHeight w:val="1439"/>
        </w:trPr>
        <w:tc>
          <w:tcPr>
            <w:tcW w:w="2900" w:type="dxa"/>
          </w:tcPr>
          <w:p w14:paraId="00E04360" w14:textId="55C77417" w:rsidR="00A11B5A" w:rsidRPr="003B598C" w:rsidRDefault="006926CA">
            <w:pPr>
              <w:pStyle w:val="TableParagraph"/>
              <w:spacing w:line="268" w:lineRule="auto"/>
              <w:ind w:left="107" w:right="176"/>
              <w:rPr>
                <w:rFonts w:ascii="Ingra SCVO" w:hAnsi="Ingra SCVO"/>
                <w:sz w:val="24"/>
                <w:szCs w:val="24"/>
              </w:rPr>
            </w:pPr>
            <w:r w:rsidRPr="003B598C">
              <w:rPr>
                <w:rFonts w:ascii="Ingra SCVO" w:hAnsi="Ingra SCVO"/>
                <w:spacing w:val="-2"/>
                <w:sz w:val="24"/>
                <w:szCs w:val="24"/>
              </w:rPr>
              <w:t>B</w:t>
            </w:r>
            <w:r w:rsidR="004E502C">
              <w:rPr>
                <w:rFonts w:ascii="Ingra SCVO" w:hAnsi="Ingra SCVO"/>
                <w:spacing w:val="-2"/>
                <w:sz w:val="24"/>
                <w:szCs w:val="24"/>
              </w:rPr>
              <w:t xml:space="preserve">oard of Trustees </w:t>
            </w:r>
            <w:r w:rsidRPr="003B598C">
              <w:rPr>
                <w:rFonts w:ascii="Ingra SCVO" w:hAnsi="Ingra SCVO"/>
                <w:spacing w:val="-2"/>
                <w:sz w:val="24"/>
                <w:szCs w:val="24"/>
              </w:rPr>
              <w:t>(C</w:t>
            </w:r>
            <w:r w:rsidR="004E502C">
              <w:rPr>
                <w:rFonts w:ascii="Ingra SCVO" w:hAnsi="Ingra SCVO"/>
                <w:spacing w:val="-2"/>
                <w:sz w:val="24"/>
                <w:szCs w:val="24"/>
              </w:rPr>
              <w:t>harity Trustees</w:t>
            </w:r>
            <w:r w:rsidRPr="003B598C">
              <w:rPr>
                <w:rFonts w:ascii="Ingra SCVO" w:hAnsi="Ingra SCVO"/>
                <w:spacing w:val="-2"/>
                <w:sz w:val="24"/>
                <w:szCs w:val="24"/>
              </w:rPr>
              <w:t>)</w:t>
            </w:r>
          </w:p>
        </w:tc>
        <w:tc>
          <w:tcPr>
            <w:tcW w:w="4501" w:type="dxa"/>
          </w:tcPr>
          <w:p w14:paraId="00E04361" w14:textId="06078728" w:rsidR="00A11B5A" w:rsidRPr="003B598C" w:rsidRDefault="005A7430">
            <w:pPr>
              <w:pStyle w:val="TableParagraph"/>
              <w:spacing w:line="268" w:lineRule="auto"/>
              <w:ind w:right="255"/>
              <w:rPr>
                <w:rFonts w:ascii="Ingra SCVO" w:hAnsi="Ingra SCVO"/>
                <w:sz w:val="24"/>
                <w:szCs w:val="24"/>
              </w:rPr>
            </w:pPr>
            <w:r>
              <w:rPr>
                <w:rFonts w:ascii="Ingra SCVO" w:hAnsi="Ingra SCVO"/>
                <w:sz w:val="24"/>
                <w:szCs w:val="24"/>
              </w:rPr>
              <w:t>M</w:t>
            </w:r>
            <w:r w:rsidRPr="003B598C">
              <w:rPr>
                <w:rFonts w:ascii="Ingra SCVO" w:hAnsi="Ingra SCVO"/>
                <w:sz w:val="24"/>
                <w:szCs w:val="24"/>
              </w:rPr>
              <w:t>aximum number,</w:t>
            </w:r>
            <w:r w:rsidRPr="003B598C">
              <w:rPr>
                <w:rFonts w:ascii="Ingra SCVO" w:hAnsi="Ingra SCVO"/>
                <w:spacing w:val="40"/>
                <w:sz w:val="24"/>
                <w:szCs w:val="24"/>
              </w:rPr>
              <w:t xml:space="preserve"> </w:t>
            </w:r>
            <w:r w:rsidRPr="003B598C">
              <w:rPr>
                <w:rFonts w:ascii="Ingra SCVO" w:hAnsi="Ingra SCVO"/>
                <w:sz w:val="24"/>
                <w:szCs w:val="24"/>
              </w:rPr>
              <w:t>eligibility, election/ retiral/re-election, co-option, termination of office,</w:t>
            </w:r>
            <w:r w:rsidRPr="003B598C">
              <w:rPr>
                <w:rFonts w:ascii="Ingra SCVO" w:hAnsi="Ingra SCVO"/>
                <w:spacing w:val="-9"/>
                <w:sz w:val="24"/>
                <w:szCs w:val="24"/>
              </w:rPr>
              <w:t xml:space="preserve"> </w:t>
            </w:r>
            <w:r w:rsidRPr="003B598C">
              <w:rPr>
                <w:rFonts w:ascii="Ingra SCVO" w:hAnsi="Ingra SCVO"/>
                <w:sz w:val="24"/>
                <w:szCs w:val="24"/>
              </w:rPr>
              <w:t>register,</w:t>
            </w:r>
            <w:r w:rsidRPr="003B598C">
              <w:rPr>
                <w:rFonts w:ascii="Ingra SCVO" w:hAnsi="Ingra SCVO"/>
                <w:spacing w:val="-7"/>
                <w:sz w:val="24"/>
                <w:szCs w:val="24"/>
              </w:rPr>
              <w:t xml:space="preserve"> </w:t>
            </w:r>
            <w:r w:rsidRPr="003B598C">
              <w:rPr>
                <w:rFonts w:ascii="Ingra SCVO" w:hAnsi="Ingra SCVO"/>
                <w:sz w:val="24"/>
                <w:szCs w:val="24"/>
              </w:rPr>
              <w:t>office</w:t>
            </w:r>
            <w:r w:rsidRPr="003B598C">
              <w:rPr>
                <w:rFonts w:ascii="Ingra SCVO" w:hAnsi="Ingra SCVO"/>
                <w:spacing w:val="-11"/>
                <w:sz w:val="24"/>
                <w:szCs w:val="24"/>
              </w:rPr>
              <w:t xml:space="preserve"> </w:t>
            </w:r>
            <w:r w:rsidRPr="003B598C">
              <w:rPr>
                <w:rFonts w:ascii="Ingra SCVO" w:hAnsi="Ingra SCVO"/>
                <w:sz w:val="24"/>
                <w:szCs w:val="24"/>
              </w:rPr>
              <w:t>bearers,</w:t>
            </w:r>
            <w:r w:rsidRPr="003B598C">
              <w:rPr>
                <w:rFonts w:ascii="Ingra SCVO" w:hAnsi="Ingra SCVO"/>
                <w:spacing w:val="-7"/>
                <w:sz w:val="24"/>
                <w:szCs w:val="24"/>
              </w:rPr>
              <w:t xml:space="preserve"> </w:t>
            </w:r>
            <w:r w:rsidRPr="003B598C">
              <w:rPr>
                <w:rFonts w:ascii="Ingra SCVO" w:hAnsi="Ingra SCVO"/>
                <w:sz w:val="24"/>
                <w:szCs w:val="24"/>
              </w:rPr>
              <w:t>powers,</w:t>
            </w:r>
            <w:r w:rsidRPr="003B598C">
              <w:rPr>
                <w:rFonts w:ascii="Ingra SCVO" w:hAnsi="Ingra SCVO"/>
                <w:spacing w:val="-7"/>
                <w:sz w:val="24"/>
                <w:szCs w:val="24"/>
              </w:rPr>
              <w:t xml:space="preserve"> </w:t>
            </w:r>
            <w:r w:rsidRPr="003B598C">
              <w:rPr>
                <w:rFonts w:ascii="Ingra SCVO" w:hAnsi="Ingra SCVO"/>
                <w:sz w:val="24"/>
                <w:szCs w:val="24"/>
              </w:rPr>
              <w:t>general duties, code of conduct</w:t>
            </w:r>
          </w:p>
        </w:tc>
        <w:tc>
          <w:tcPr>
            <w:tcW w:w="1800" w:type="dxa"/>
          </w:tcPr>
          <w:p w14:paraId="00E04362" w14:textId="147948D1" w:rsidR="00A11B5A" w:rsidRPr="003B598C" w:rsidRDefault="006926CA">
            <w:pPr>
              <w:pStyle w:val="TableParagraph"/>
              <w:rPr>
                <w:rFonts w:ascii="Ingra SCVO" w:hAnsi="Ingra SCVO"/>
                <w:sz w:val="24"/>
                <w:szCs w:val="24"/>
              </w:rPr>
            </w:pPr>
            <w:r w:rsidRPr="003B598C">
              <w:rPr>
                <w:rFonts w:ascii="Ingra SCVO" w:hAnsi="Ingra SCVO"/>
                <w:sz w:val="24"/>
                <w:szCs w:val="24"/>
              </w:rPr>
              <w:t>clauses</w:t>
            </w:r>
            <w:r w:rsidRPr="003B598C">
              <w:rPr>
                <w:rFonts w:ascii="Ingra SCVO" w:hAnsi="Ingra SCVO"/>
                <w:spacing w:val="-3"/>
                <w:sz w:val="24"/>
                <w:szCs w:val="24"/>
              </w:rPr>
              <w:t xml:space="preserve"> </w:t>
            </w:r>
            <w:r w:rsidRPr="003B598C">
              <w:rPr>
                <w:rFonts w:ascii="Ingra SCVO" w:hAnsi="Ingra SCVO"/>
                <w:sz w:val="24"/>
                <w:szCs w:val="24"/>
              </w:rPr>
              <w:t>78 -</w:t>
            </w:r>
            <w:r w:rsidRPr="003B598C">
              <w:rPr>
                <w:rFonts w:ascii="Ingra SCVO" w:hAnsi="Ingra SCVO"/>
                <w:spacing w:val="-4"/>
                <w:sz w:val="24"/>
                <w:szCs w:val="24"/>
              </w:rPr>
              <w:t xml:space="preserve"> </w:t>
            </w:r>
            <w:r w:rsidRPr="003B598C">
              <w:rPr>
                <w:rFonts w:ascii="Ingra SCVO" w:hAnsi="Ingra SCVO"/>
                <w:spacing w:val="-5"/>
                <w:sz w:val="24"/>
                <w:szCs w:val="24"/>
              </w:rPr>
              <w:t>11</w:t>
            </w:r>
            <w:r w:rsidR="00FB1052">
              <w:rPr>
                <w:rFonts w:ascii="Ingra SCVO" w:hAnsi="Ingra SCVO"/>
                <w:spacing w:val="-5"/>
                <w:sz w:val="24"/>
                <w:szCs w:val="24"/>
              </w:rPr>
              <w:t>5</w:t>
            </w:r>
          </w:p>
        </w:tc>
      </w:tr>
      <w:tr w:rsidR="00A11B5A" w:rsidRPr="003B598C" w14:paraId="00E04368" w14:textId="77777777">
        <w:trPr>
          <w:trHeight w:val="841"/>
        </w:trPr>
        <w:tc>
          <w:tcPr>
            <w:tcW w:w="2900" w:type="dxa"/>
          </w:tcPr>
          <w:p w14:paraId="00E04364" w14:textId="2CAF683A" w:rsidR="00A11B5A" w:rsidRPr="003B598C" w:rsidRDefault="004E502C">
            <w:pPr>
              <w:pStyle w:val="TableParagraph"/>
              <w:spacing w:before="152" w:line="268" w:lineRule="auto"/>
              <w:ind w:left="107"/>
              <w:rPr>
                <w:rFonts w:ascii="Ingra SCVO" w:hAnsi="Ingra SCVO"/>
                <w:sz w:val="24"/>
                <w:szCs w:val="24"/>
              </w:rPr>
            </w:pPr>
            <w:r>
              <w:rPr>
                <w:rFonts w:ascii="Ingra SCVO" w:hAnsi="Ingra SCVO"/>
                <w:spacing w:val="-2"/>
                <w:sz w:val="24"/>
                <w:szCs w:val="24"/>
              </w:rPr>
              <w:t>Decision-making by the charity trustees</w:t>
            </w:r>
          </w:p>
        </w:tc>
        <w:tc>
          <w:tcPr>
            <w:tcW w:w="4501" w:type="dxa"/>
          </w:tcPr>
          <w:p w14:paraId="00E04365" w14:textId="3B1424AF" w:rsidR="00A11B5A" w:rsidRPr="003B598C" w:rsidRDefault="005A7430">
            <w:pPr>
              <w:pStyle w:val="TableParagraph"/>
              <w:spacing w:before="152" w:line="268" w:lineRule="auto"/>
              <w:ind w:right="255"/>
              <w:rPr>
                <w:rFonts w:ascii="Ingra SCVO" w:hAnsi="Ingra SCVO"/>
                <w:sz w:val="24"/>
                <w:szCs w:val="24"/>
              </w:rPr>
            </w:pPr>
            <w:r>
              <w:rPr>
                <w:rFonts w:ascii="Ingra SCVO" w:hAnsi="Ingra SCVO"/>
                <w:sz w:val="24"/>
                <w:szCs w:val="24"/>
              </w:rPr>
              <w:t>N</w:t>
            </w:r>
            <w:r w:rsidRPr="003B598C">
              <w:rPr>
                <w:rFonts w:ascii="Ingra SCVO" w:hAnsi="Ingra SCVO"/>
                <w:sz w:val="24"/>
                <w:szCs w:val="24"/>
              </w:rPr>
              <w:t>otice,</w:t>
            </w:r>
            <w:r w:rsidRPr="003B598C">
              <w:rPr>
                <w:rFonts w:ascii="Ingra SCVO" w:hAnsi="Ingra SCVO"/>
                <w:spacing w:val="-7"/>
                <w:sz w:val="24"/>
                <w:szCs w:val="24"/>
              </w:rPr>
              <w:t xml:space="preserve"> </w:t>
            </w:r>
            <w:r w:rsidRPr="003B598C">
              <w:rPr>
                <w:rFonts w:ascii="Ingra SCVO" w:hAnsi="Ingra SCVO"/>
                <w:sz w:val="24"/>
                <w:szCs w:val="24"/>
              </w:rPr>
              <w:t>procedure</w:t>
            </w:r>
            <w:r w:rsidRPr="003B598C">
              <w:rPr>
                <w:rFonts w:ascii="Ingra SCVO" w:hAnsi="Ingra SCVO"/>
                <w:spacing w:val="-8"/>
                <w:sz w:val="24"/>
                <w:szCs w:val="24"/>
              </w:rPr>
              <w:t xml:space="preserve"> </w:t>
            </w:r>
            <w:r w:rsidRPr="003B598C">
              <w:rPr>
                <w:rFonts w:ascii="Ingra SCVO" w:hAnsi="Ingra SCVO"/>
                <w:sz w:val="24"/>
                <w:szCs w:val="24"/>
              </w:rPr>
              <w:t>at</w:t>
            </w:r>
            <w:r w:rsidRPr="003B598C">
              <w:rPr>
                <w:rFonts w:ascii="Ingra SCVO" w:hAnsi="Ingra SCVO"/>
                <w:spacing w:val="-8"/>
                <w:sz w:val="24"/>
                <w:szCs w:val="24"/>
              </w:rPr>
              <w:t xml:space="preserve"> </w:t>
            </w:r>
            <w:r w:rsidRPr="003B598C">
              <w:rPr>
                <w:rFonts w:ascii="Ingra SCVO" w:hAnsi="Ingra SCVO"/>
                <w:sz w:val="24"/>
                <w:szCs w:val="24"/>
              </w:rPr>
              <w:t>Board</w:t>
            </w:r>
            <w:r w:rsidRPr="003B598C">
              <w:rPr>
                <w:rFonts w:ascii="Ingra SCVO" w:hAnsi="Ingra SCVO"/>
                <w:spacing w:val="-11"/>
                <w:sz w:val="24"/>
                <w:szCs w:val="24"/>
              </w:rPr>
              <w:t xml:space="preserve"> </w:t>
            </w:r>
            <w:r w:rsidRPr="003B598C">
              <w:rPr>
                <w:rFonts w:ascii="Ingra SCVO" w:hAnsi="Ingra SCVO"/>
                <w:sz w:val="24"/>
                <w:szCs w:val="24"/>
              </w:rPr>
              <w:t>of</w:t>
            </w:r>
            <w:r w:rsidRPr="003B598C">
              <w:rPr>
                <w:rFonts w:ascii="Ingra SCVO" w:hAnsi="Ingra SCVO"/>
                <w:spacing w:val="-7"/>
                <w:sz w:val="24"/>
                <w:szCs w:val="24"/>
              </w:rPr>
              <w:t xml:space="preserve"> </w:t>
            </w:r>
            <w:r w:rsidRPr="003B598C">
              <w:rPr>
                <w:rFonts w:ascii="Ingra SCVO" w:hAnsi="Ingra SCVO"/>
                <w:sz w:val="24"/>
                <w:szCs w:val="24"/>
              </w:rPr>
              <w:t>Trustees meetings, minutes</w:t>
            </w:r>
          </w:p>
        </w:tc>
        <w:tc>
          <w:tcPr>
            <w:tcW w:w="1800" w:type="dxa"/>
          </w:tcPr>
          <w:p w14:paraId="00E04366" w14:textId="027BCC12" w:rsidR="00A11B5A" w:rsidRPr="003B598C" w:rsidRDefault="006926CA">
            <w:pPr>
              <w:pStyle w:val="TableParagraph"/>
              <w:spacing w:before="152"/>
              <w:rPr>
                <w:rFonts w:ascii="Ingra SCVO" w:hAnsi="Ingra SCVO"/>
                <w:sz w:val="24"/>
                <w:szCs w:val="24"/>
              </w:rPr>
            </w:pPr>
            <w:r w:rsidRPr="003B598C">
              <w:rPr>
                <w:rFonts w:ascii="Ingra SCVO" w:hAnsi="Ingra SCVO"/>
                <w:sz w:val="24"/>
                <w:szCs w:val="24"/>
              </w:rPr>
              <w:t>clauses</w:t>
            </w:r>
            <w:r w:rsidRPr="003B598C">
              <w:rPr>
                <w:rFonts w:ascii="Ingra SCVO" w:hAnsi="Ingra SCVO"/>
                <w:spacing w:val="-4"/>
                <w:sz w:val="24"/>
                <w:szCs w:val="24"/>
              </w:rPr>
              <w:t xml:space="preserve"> </w:t>
            </w:r>
            <w:r w:rsidRPr="003B598C">
              <w:rPr>
                <w:rFonts w:ascii="Ingra SCVO" w:hAnsi="Ingra SCVO"/>
                <w:sz w:val="24"/>
                <w:szCs w:val="24"/>
              </w:rPr>
              <w:t>11</w:t>
            </w:r>
            <w:r w:rsidR="00FB1052">
              <w:rPr>
                <w:rFonts w:ascii="Ingra SCVO" w:hAnsi="Ingra SCVO"/>
                <w:sz w:val="24"/>
                <w:szCs w:val="24"/>
              </w:rPr>
              <w:t>6</w:t>
            </w:r>
            <w:r w:rsidRPr="003B598C">
              <w:rPr>
                <w:rFonts w:ascii="Ingra SCVO" w:hAnsi="Ingra SCVO"/>
                <w:spacing w:val="-2"/>
                <w:sz w:val="24"/>
                <w:szCs w:val="24"/>
              </w:rPr>
              <w:t xml:space="preserve"> </w:t>
            </w:r>
            <w:r w:rsidRPr="003B598C">
              <w:rPr>
                <w:rFonts w:ascii="Ingra SCVO" w:hAnsi="Ingra SCVO"/>
                <w:spacing w:val="-10"/>
                <w:sz w:val="24"/>
                <w:szCs w:val="24"/>
              </w:rPr>
              <w:t>-</w:t>
            </w:r>
          </w:p>
          <w:p w14:paraId="00E04367" w14:textId="4F2D647B" w:rsidR="00A11B5A" w:rsidRPr="003B598C" w:rsidRDefault="00530FE0">
            <w:pPr>
              <w:pStyle w:val="TableParagraph"/>
              <w:spacing w:before="32"/>
              <w:rPr>
                <w:rFonts w:ascii="Ingra SCVO" w:hAnsi="Ingra SCVO"/>
                <w:sz w:val="24"/>
                <w:szCs w:val="24"/>
              </w:rPr>
            </w:pPr>
            <w:r>
              <w:rPr>
                <w:rFonts w:ascii="Ingra SCVO" w:hAnsi="Ingra SCVO"/>
                <w:spacing w:val="-4"/>
                <w:sz w:val="24"/>
                <w:szCs w:val="24"/>
              </w:rPr>
              <w:t>130</w:t>
            </w:r>
          </w:p>
        </w:tc>
      </w:tr>
      <w:tr w:rsidR="00A11B5A" w:rsidRPr="003B598C" w14:paraId="00E0436D" w14:textId="77777777">
        <w:trPr>
          <w:trHeight w:val="1259"/>
        </w:trPr>
        <w:tc>
          <w:tcPr>
            <w:tcW w:w="2900" w:type="dxa"/>
          </w:tcPr>
          <w:p w14:paraId="00E04369" w14:textId="1DF6C92E" w:rsidR="00A11B5A" w:rsidRPr="003B598C" w:rsidRDefault="006926CA">
            <w:pPr>
              <w:pStyle w:val="TableParagraph"/>
              <w:ind w:left="107"/>
              <w:rPr>
                <w:rFonts w:ascii="Ingra SCVO" w:hAnsi="Ingra SCVO"/>
                <w:sz w:val="24"/>
                <w:szCs w:val="24"/>
              </w:rPr>
            </w:pPr>
            <w:r w:rsidRPr="003B598C">
              <w:rPr>
                <w:rFonts w:ascii="Ingra SCVO" w:hAnsi="Ingra SCVO"/>
                <w:spacing w:val="-2"/>
                <w:sz w:val="24"/>
                <w:szCs w:val="24"/>
              </w:rPr>
              <w:t>A</w:t>
            </w:r>
            <w:r w:rsidR="004E502C">
              <w:rPr>
                <w:rFonts w:ascii="Ingra SCVO" w:hAnsi="Ingra SCVO"/>
                <w:spacing w:val="-2"/>
                <w:sz w:val="24"/>
                <w:szCs w:val="24"/>
              </w:rPr>
              <w:t>dministration</w:t>
            </w:r>
          </w:p>
        </w:tc>
        <w:tc>
          <w:tcPr>
            <w:tcW w:w="4501" w:type="dxa"/>
          </w:tcPr>
          <w:p w14:paraId="00E0436A" w14:textId="60FB10E5" w:rsidR="00A11B5A" w:rsidRPr="003B598C" w:rsidRDefault="005A7430">
            <w:pPr>
              <w:pStyle w:val="TableParagraph"/>
              <w:spacing w:line="268" w:lineRule="auto"/>
              <w:rPr>
                <w:rFonts w:ascii="Ingra SCVO" w:hAnsi="Ingra SCVO"/>
                <w:sz w:val="24"/>
                <w:szCs w:val="24"/>
              </w:rPr>
            </w:pPr>
            <w:r>
              <w:rPr>
                <w:rFonts w:ascii="Ingra SCVO" w:hAnsi="Ingra SCVO"/>
                <w:sz w:val="24"/>
                <w:szCs w:val="24"/>
              </w:rPr>
              <w:t>S</w:t>
            </w:r>
            <w:r w:rsidRPr="003B598C">
              <w:rPr>
                <w:rFonts w:ascii="Ingra SCVO" w:hAnsi="Ingra SCVO"/>
                <w:sz w:val="24"/>
                <w:szCs w:val="24"/>
              </w:rPr>
              <w:t>ub-committees,</w:t>
            </w:r>
            <w:r w:rsidRPr="003B598C">
              <w:rPr>
                <w:rFonts w:ascii="Ingra SCVO" w:hAnsi="Ingra SCVO"/>
                <w:spacing w:val="-10"/>
                <w:sz w:val="24"/>
                <w:szCs w:val="24"/>
              </w:rPr>
              <w:t xml:space="preserve"> </w:t>
            </w:r>
            <w:r w:rsidRPr="003B598C">
              <w:rPr>
                <w:rFonts w:ascii="Ingra SCVO" w:hAnsi="Ingra SCVO"/>
                <w:sz w:val="24"/>
                <w:szCs w:val="24"/>
              </w:rPr>
              <w:t>operation</w:t>
            </w:r>
            <w:r w:rsidRPr="003B598C">
              <w:rPr>
                <w:rFonts w:ascii="Ingra SCVO" w:hAnsi="Ingra SCVO"/>
                <w:spacing w:val="-12"/>
                <w:sz w:val="24"/>
                <w:szCs w:val="24"/>
              </w:rPr>
              <w:t xml:space="preserve"> </w:t>
            </w:r>
            <w:r w:rsidRPr="003B598C">
              <w:rPr>
                <w:rFonts w:ascii="Ingra SCVO" w:hAnsi="Ingra SCVO"/>
                <w:sz w:val="24"/>
                <w:szCs w:val="24"/>
              </w:rPr>
              <w:t>of</w:t>
            </w:r>
            <w:r w:rsidRPr="003B598C">
              <w:rPr>
                <w:rFonts w:ascii="Ingra SCVO" w:hAnsi="Ingra SCVO"/>
                <w:spacing w:val="-7"/>
                <w:sz w:val="24"/>
                <w:szCs w:val="24"/>
              </w:rPr>
              <w:t xml:space="preserve"> </w:t>
            </w:r>
            <w:r w:rsidRPr="003B598C">
              <w:rPr>
                <w:rFonts w:ascii="Ingra SCVO" w:hAnsi="Ingra SCVO"/>
                <w:sz w:val="24"/>
                <w:szCs w:val="24"/>
              </w:rPr>
              <w:t>bank</w:t>
            </w:r>
            <w:r w:rsidRPr="003B598C">
              <w:rPr>
                <w:rFonts w:ascii="Ingra SCVO" w:hAnsi="Ingra SCVO"/>
                <w:spacing w:val="-9"/>
                <w:sz w:val="24"/>
                <w:szCs w:val="24"/>
              </w:rPr>
              <w:t xml:space="preserve"> </w:t>
            </w:r>
            <w:r w:rsidRPr="003B598C">
              <w:rPr>
                <w:rFonts w:ascii="Ingra SCVO" w:hAnsi="Ingra SCVO"/>
                <w:sz w:val="24"/>
                <w:szCs w:val="24"/>
              </w:rPr>
              <w:t>accounts, accounting records and annual accounts</w:t>
            </w:r>
          </w:p>
        </w:tc>
        <w:tc>
          <w:tcPr>
            <w:tcW w:w="1800" w:type="dxa"/>
          </w:tcPr>
          <w:p w14:paraId="00E0436B" w14:textId="3CD08A04" w:rsidR="00A11B5A" w:rsidRPr="003B598C" w:rsidRDefault="006926CA">
            <w:pPr>
              <w:pStyle w:val="TableParagraph"/>
              <w:rPr>
                <w:rFonts w:ascii="Ingra SCVO" w:hAnsi="Ingra SCVO"/>
                <w:sz w:val="24"/>
                <w:szCs w:val="24"/>
              </w:rPr>
            </w:pPr>
            <w:r w:rsidRPr="003B598C">
              <w:rPr>
                <w:rFonts w:ascii="Ingra SCVO" w:hAnsi="Ingra SCVO"/>
                <w:sz w:val="24"/>
                <w:szCs w:val="24"/>
              </w:rPr>
              <w:t>clauses</w:t>
            </w:r>
            <w:r w:rsidRPr="003B598C">
              <w:rPr>
                <w:rFonts w:ascii="Ingra SCVO" w:hAnsi="Ingra SCVO"/>
                <w:spacing w:val="-4"/>
                <w:sz w:val="24"/>
                <w:szCs w:val="24"/>
              </w:rPr>
              <w:t xml:space="preserve"> </w:t>
            </w:r>
            <w:r w:rsidRPr="003B598C">
              <w:rPr>
                <w:rFonts w:ascii="Ingra SCVO" w:hAnsi="Ingra SCVO"/>
                <w:sz w:val="24"/>
                <w:szCs w:val="24"/>
              </w:rPr>
              <w:t>13</w:t>
            </w:r>
            <w:r w:rsidR="00530FE0">
              <w:rPr>
                <w:rFonts w:ascii="Ingra SCVO" w:hAnsi="Ingra SCVO"/>
                <w:sz w:val="24"/>
                <w:szCs w:val="24"/>
              </w:rPr>
              <w:t>1</w:t>
            </w:r>
            <w:r w:rsidRPr="003B598C">
              <w:rPr>
                <w:rFonts w:ascii="Ingra SCVO" w:hAnsi="Ingra SCVO"/>
                <w:spacing w:val="-1"/>
                <w:sz w:val="24"/>
                <w:szCs w:val="24"/>
              </w:rPr>
              <w:t xml:space="preserve"> </w:t>
            </w:r>
            <w:r w:rsidRPr="003B598C">
              <w:rPr>
                <w:rFonts w:ascii="Ingra SCVO" w:hAnsi="Ingra SCVO"/>
                <w:spacing w:val="-10"/>
                <w:sz w:val="24"/>
                <w:szCs w:val="24"/>
              </w:rPr>
              <w:t>-</w:t>
            </w:r>
          </w:p>
          <w:p w14:paraId="00E0436C" w14:textId="1A380995" w:rsidR="00A11B5A" w:rsidRPr="003B598C" w:rsidRDefault="006926CA">
            <w:pPr>
              <w:pStyle w:val="TableParagraph"/>
              <w:spacing w:before="31"/>
              <w:rPr>
                <w:rFonts w:ascii="Ingra SCVO" w:hAnsi="Ingra SCVO"/>
                <w:sz w:val="24"/>
                <w:szCs w:val="24"/>
              </w:rPr>
            </w:pPr>
            <w:r w:rsidRPr="003B598C">
              <w:rPr>
                <w:rFonts w:ascii="Ingra SCVO" w:hAnsi="Ingra SCVO"/>
                <w:spacing w:val="-5"/>
                <w:sz w:val="24"/>
                <w:szCs w:val="24"/>
              </w:rPr>
              <w:t>1</w:t>
            </w:r>
            <w:r w:rsidR="00530FE0">
              <w:rPr>
                <w:rFonts w:ascii="Ingra SCVO" w:hAnsi="Ingra SCVO"/>
                <w:spacing w:val="-5"/>
                <w:sz w:val="24"/>
                <w:szCs w:val="24"/>
              </w:rPr>
              <w:t>3</w:t>
            </w:r>
            <w:r w:rsidRPr="003B598C">
              <w:rPr>
                <w:rFonts w:ascii="Ingra SCVO" w:hAnsi="Ingra SCVO"/>
                <w:spacing w:val="-5"/>
                <w:sz w:val="24"/>
                <w:szCs w:val="24"/>
              </w:rPr>
              <w:t>9</w:t>
            </w:r>
          </w:p>
        </w:tc>
      </w:tr>
      <w:tr w:rsidR="00A11B5A" w:rsidRPr="003B598C" w14:paraId="00E04371" w14:textId="77777777">
        <w:trPr>
          <w:trHeight w:val="839"/>
        </w:trPr>
        <w:tc>
          <w:tcPr>
            <w:tcW w:w="2900" w:type="dxa"/>
          </w:tcPr>
          <w:p w14:paraId="00E0436E" w14:textId="6E2D64C5" w:rsidR="00A11B5A" w:rsidRPr="003B598C" w:rsidRDefault="006926CA">
            <w:pPr>
              <w:pStyle w:val="TableParagraph"/>
              <w:ind w:left="107"/>
              <w:rPr>
                <w:rFonts w:ascii="Ingra SCVO" w:hAnsi="Ingra SCVO"/>
                <w:sz w:val="24"/>
                <w:szCs w:val="24"/>
              </w:rPr>
            </w:pPr>
            <w:r w:rsidRPr="003B598C">
              <w:rPr>
                <w:rFonts w:ascii="Ingra SCVO" w:hAnsi="Ingra SCVO"/>
                <w:spacing w:val="-2"/>
                <w:sz w:val="24"/>
                <w:szCs w:val="24"/>
              </w:rPr>
              <w:t>M</w:t>
            </w:r>
            <w:r w:rsidR="004E502C">
              <w:rPr>
                <w:rFonts w:ascii="Ingra SCVO" w:hAnsi="Ingra SCVO"/>
                <w:spacing w:val="-2"/>
                <w:sz w:val="24"/>
                <w:szCs w:val="24"/>
              </w:rPr>
              <w:t>iscellaneous</w:t>
            </w:r>
          </w:p>
        </w:tc>
        <w:tc>
          <w:tcPr>
            <w:tcW w:w="4501" w:type="dxa"/>
          </w:tcPr>
          <w:p w14:paraId="00E0436F" w14:textId="6F8FE4E4" w:rsidR="00A11B5A" w:rsidRPr="003B598C" w:rsidRDefault="005A7430">
            <w:pPr>
              <w:pStyle w:val="TableParagraph"/>
              <w:spacing w:line="268" w:lineRule="auto"/>
              <w:rPr>
                <w:rFonts w:ascii="Ingra SCVO" w:hAnsi="Ingra SCVO"/>
                <w:sz w:val="24"/>
                <w:szCs w:val="24"/>
              </w:rPr>
            </w:pPr>
            <w:r>
              <w:rPr>
                <w:rFonts w:ascii="Ingra SCVO" w:hAnsi="Ingra SCVO"/>
                <w:sz w:val="24"/>
                <w:szCs w:val="24"/>
              </w:rPr>
              <w:t>W</w:t>
            </w:r>
            <w:r w:rsidRPr="003B598C">
              <w:rPr>
                <w:rFonts w:ascii="Ingra SCVO" w:hAnsi="Ingra SCVO"/>
                <w:sz w:val="24"/>
                <w:szCs w:val="24"/>
              </w:rPr>
              <w:t>inding</w:t>
            </w:r>
            <w:r w:rsidRPr="003B598C">
              <w:rPr>
                <w:rFonts w:ascii="Ingra SCVO" w:hAnsi="Ingra SCVO"/>
                <w:spacing w:val="-8"/>
                <w:sz w:val="24"/>
                <w:szCs w:val="24"/>
              </w:rPr>
              <w:t xml:space="preserve"> </w:t>
            </w:r>
            <w:r w:rsidRPr="003B598C">
              <w:rPr>
                <w:rFonts w:ascii="Ingra SCVO" w:hAnsi="Ingra SCVO"/>
                <w:sz w:val="24"/>
                <w:szCs w:val="24"/>
              </w:rPr>
              <w:t>up,</w:t>
            </w:r>
            <w:r w:rsidRPr="003B598C">
              <w:rPr>
                <w:rFonts w:ascii="Ingra SCVO" w:hAnsi="Ingra SCVO"/>
                <w:spacing w:val="-7"/>
                <w:sz w:val="24"/>
                <w:szCs w:val="24"/>
              </w:rPr>
              <w:t xml:space="preserve"> </w:t>
            </w:r>
            <w:r w:rsidRPr="003B598C">
              <w:rPr>
                <w:rFonts w:ascii="Ingra SCVO" w:hAnsi="Ingra SCVO"/>
                <w:sz w:val="24"/>
                <w:szCs w:val="24"/>
              </w:rPr>
              <w:t>alterations</w:t>
            </w:r>
            <w:r w:rsidRPr="003B598C">
              <w:rPr>
                <w:rFonts w:ascii="Ingra SCVO" w:hAnsi="Ingra SCVO"/>
                <w:spacing w:val="-8"/>
                <w:sz w:val="24"/>
                <w:szCs w:val="24"/>
              </w:rPr>
              <w:t xml:space="preserve"> </w:t>
            </w:r>
            <w:r w:rsidRPr="003B598C">
              <w:rPr>
                <w:rFonts w:ascii="Ingra SCVO" w:hAnsi="Ingra SCVO"/>
                <w:sz w:val="24"/>
                <w:szCs w:val="24"/>
              </w:rPr>
              <w:t>to</w:t>
            </w:r>
            <w:r w:rsidRPr="003B598C">
              <w:rPr>
                <w:rFonts w:ascii="Ingra SCVO" w:hAnsi="Ingra SCVO"/>
                <w:spacing w:val="-8"/>
                <w:sz w:val="24"/>
                <w:szCs w:val="24"/>
              </w:rPr>
              <w:t xml:space="preserve"> </w:t>
            </w:r>
            <w:r w:rsidRPr="003B598C">
              <w:rPr>
                <w:rFonts w:ascii="Ingra SCVO" w:hAnsi="Ingra SCVO"/>
                <w:sz w:val="24"/>
                <w:szCs w:val="24"/>
              </w:rPr>
              <w:t>the</w:t>
            </w:r>
            <w:r w:rsidRPr="003B598C">
              <w:rPr>
                <w:rFonts w:ascii="Ingra SCVO" w:hAnsi="Ingra SCVO"/>
                <w:spacing w:val="-9"/>
                <w:sz w:val="24"/>
                <w:szCs w:val="24"/>
              </w:rPr>
              <w:t xml:space="preserve"> </w:t>
            </w:r>
            <w:r w:rsidRPr="003B598C">
              <w:rPr>
                <w:rFonts w:ascii="Ingra SCVO" w:hAnsi="Ingra SCVO"/>
                <w:sz w:val="24"/>
                <w:szCs w:val="24"/>
              </w:rPr>
              <w:t xml:space="preserve">constitution, </w:t>
            </w:r>
            <w:r w:rsidRPr="003B598C">
              <w:rPr>
                <w:rFonts w:ascii="Ingra SCVO" w:hAnsi="Ingra SCVO"/>
                <w:spacing w:val="-2"/>
                <w:sz w:val="24"/>
                <w:szCs w:val="24"/>
              </w:rPr>
              <w:t>interpretation</w:t>
            </w:r>
          </w:p>
        </w:tc>
        <w:tc>
          <w:tcPr>
            <w:tcW w:w="1800" w:type="dxa"/>
          </w:tcPr>
          <w:p w14:paraId="00E04370" w14:textId="1F87EDBA" w:rsidR="00A11B5A" w:rsidRPr="003B598C" w:rsidRDefault="006926CA">
            <w:pPr>
              <w:pStyle w:val="TableParagraph"/>
              <w:rPr>
                <w:rFonts w:ascii="Ingra SCVO" w:hAnsi="Ingra SCVO"/>
                <w:sz w:val="24"/>
                <w:szCs w:val="24"/>
              </w:rPr>
            </w:pPr>
            <w:r w:rsidRPr="003B598C">
              <w:rPr>
                <w:rFonts w:ascii="Ingra SCVO" w:hAnsi="Ingra SCVO"/>
                <w:sz w:val="24"/>
                <w:szCs w:val="24"/>
              </w:rPr>
              <w:t>clauses</w:t>
            </w:r>
            <w:r w:rsidRPr="003B598C">
              <w:rPr>
                <w:rFonts w:ascii="Ingra SCVO" w:hAnsi="Ingra SCVO"/>
                <w:spacing w:val="-3"/>
                <w:sz w:val="24"/>
                <w:szCs w:val="24"/>
              </w:rPr>
              <w:t xml:space="preserve"> </w:t>
            </w:r>
            <w:r w:rsidRPr="003B598C">
              <w:rPr>
                <w:rFonts w:ascii="Ingra SCVO" w:hAnsi="Ingra SCVO"/>
                <w:sz w:val="24"/>
                <w:szCs w:val="24"/>
              </w:rPr>
              <w:t>1</w:t>
            </w:r>
            <w:r w:rsidR="00530FE0">
              <w:rPr>
                <w:rFonts w:ascii="Ingra SCVO" w:hAnsi="Ingra SCVO"/>
                <w:sz w:val="24"/>
                <w:szCs w:val="24"/>
              </w:rPr>
              <w:t>4</w:t>
            </w:r>
            <w:r w:rsidRPr="003B598C">
              <w:rPr>
                <w:rFonts w:ascii="Ingra SCVO" w:hAnsi="Ingra SCVO"/>
                <w:sz w:val="24"/>
                <w:szCs w:val="24"/>
              </w:rPr>
              <w:t>0</w:t>
            </w:r>
            <w:r w:rsidRPr="003B598C">
              <w:rPr>
                <w:rFonts w:ascii="Ingra SCVO" w:hAnsi="Ingra SCVO"/>
                <w:spacing w:val="-2"/>
                <w:sz w:val="24"/>
                <w:szCs w:val="24"/>
              </w:rPr>
              <w:t xml:space="preserve"> </w:t>
            </w:r>
            <w:r w:rsidRPr="003B598C">
              <w:rPr>
                <w:rFonts w:ascii="Ingra SCVO" w:hAnsi="Ingra SCVO"/>
                <w:sz w:val="24"/>
                <w:szCs w:val="24"/>
              </w:rPr>
              <w:t>-</w:t>
            </w:r>
            <w:r w:rsidRPr="003B598C">
              <w:rPr>
                <w:rFonts w:ascii="Ingra SCVO" w:hAnsi="Ingra SCVO"/>
                <w:spacing w:val="-4"/>
                <w:sz w:val="24"/>
                <w:szCs w:val="24"/>
              </w:rPr>
              <w:t xml:space="preserve"> </w:t>
            </w:r>
            <w:r w:rsidRPr="003B598C">
              <w:rPr>
                <w:rFonts w:ascii="Ingra SCVO" w:hAnsi="Ingra SCVO"/>
                <w:spacing w:val="-5"/>
                <w:sz w:val="24"/>
                <w:szCs w:val="24"/>
              </w:rPr>
              <w:t>1</w:t>
            </w:r>
            <w:r w:rsidR="00530FE0">
              <w:rPr>
                <w:rFonts w:ascii="Ingra SCVO" w:hAnsi="Ingra SCVO"/>
                <w:spacing w:val="-5"/>
                <w:sz w:val="24"/>
                <w:szCs w:val="24"/>
              </w:rPr>
              <w:t>4</w:t>
            </w:r>
            <w:r w:rsidRPr="003B598C">
              <w:rPr>
                <w:rFonts w:ascii="Ingra SCVO" w:hAnsi="Ingra SCVO"/>
                <w:spacing w:val="-5"/>
                <w:sz w:val="24"/>
                <w:szCs w:val="24"/>
              </w:rPr>
              <w:t>5</w:t>
            </w:r>
          </w:p>
        </w:tc>
      </w:tr>
    </w:tbl>
    <w:p w14:paraId="00E04372" w14:textId="77777777" w:rsidR="00A11B5A" w:rsidRDefault="00A11B5A">
      <w:pPr>
        <w:sectPr w:rsidR="00A11B5A">
          <w:pgSz w:w="11910" w:h="16840"/>
          <w:pgMar w:top="1420" w:right="980" w:bottom="280" w:left="1500" w:header="720" w:footer="720" w:gutter="0"/>
          <w:cols w:space="720"/>
        </w:sectPr>
      </w:pPr>
    </w:p>
    <w:p w14:paraId="0398B3B2" w14:textId="55A720E2" w:rsidR="00B122C6" w:rsidRDefault="00B122C6">
      <w:pPr>
        <w:pStyle w:val="BodyText"/>
        <w:spacing w:before="37"/>
        <w:ind w:left="228"/>
        <w:rPr>
          <w:rFonts w:ascii="Ingra SCVO Semi Bold" w:hAnsi="Ingra SCVO Semi Bold"/>
          <w:spacing w:val="-2"/>
          <w:sz w:val="24"/>
          <w:szCs w:val="24"/>
        </w:rPr>
      </w:pPr>
      <w:r>
        <w:rPr>
          <w:rFonts w:ascii="Ingra SCVO Semi Bold" w:hAnsi="Ingra SCVO Semi Bold"/>
          <w:spacing w:val="-2"/>
          <w:sz w:val="24"/>
          <w:szCs w:val="24"/>
        </w:rPr>
        <w:lastRenderedPageBreak/>
        <w:t>G</w:t>
      </w:r>
      <w:r w:rsidR="00A46BED">
        <w:rPr>
          <w:rFonts w:ascii="Ingra SCVO Semi Bold" w:hAnsi="Ingra SCVO Semi Bold"/>
          <w:spacing w:val="-2"/>
          <w:sz w:val="24"/>
          <w:szCs w:val="24"/>
        </w:rPr>
        <w:t>LOSSARY OF TERMS</w:t>
      </w:r>
    </w:p>
    <w:p w14:paraId="6DC9A31B" w14:textId="77777777" w:rsidR="00A46BED" w:rsidRDefault="00A46BED">
      <w:pPr>
        <w:pStyle w:val="BodyText"/>
        <w:spacing w:before="37"/>
        <w:ind w:left="228"/>
        <w:rPr>
          <w:rFonts w:ascii="Ingra SCVO Semi Bold" w:hAnsi="Ingra SCVO Semi Bold"/>
          <w:spacing w:val="-2"/>
          <w:sz w:val="24"/>
          <w:szCs w:val="24"/>
        </w:rPr>
      </w:pPr>
    </w:p>
    <w:p w14:paraId="26247676" w14:textId="2117E313" w:rsidR="00A46BED" w:rsidRDefault="00F974D5">
      <w:pPr>
        <w:pStyle w:val="BodyText"/>
        <w:spacing w:before="37"/>
        <w:ind w:left="228"/>
        <w:rPr>
          <w:rFonts w:ascii="Ingra SCVO" w:hAnsi="Ingra SCVO"/>
          <w:spacing w:val="-5"/>
          <w:sz w:val="24"/>
          <w:szCs w:val="24"/>
        </w:rPr>
      </w:pPr>
      <w:r w:rsidRPr="00F974D5">
        <w:rPr>
          <w:rFonts w:ascii="Ingra SCVO" w:hAnsi="Ingra SCVO"/>
          <w:sz w:val="24"/>
          <w:szCs w:val="24"/>
        </w:rPr>
        <w:t>References to the Charities and Trustee Investment (Scotland)</w:t>
      </w:r>
      <w:r w:rsidRPr="00F974D5">
        <w:rPr>
          <w:rFonts w:ascii="Ingra SCVO" w:hAnsi="Ingra SCVO"/>
          <w:spacing w:val="40"/>
          <w:sz w:val="24"/>
          <w:szCs w:val="24"/>
        </w:rPr>
        <w:t xml:space="preserve"> </w:t>
      </w:r>
      <w:r w:rsidRPr="00F974D5">
        <w:rPr>
          <w:rFonts w:ascii="Ingra SCVO" w:hAnsi="Ingra SCVO"/>
          <w:sz w:val="24"/>
          <w:szCs w:val="24"/>
        </w:rPr>
        <w:t>Act 2005 include any</w:t>
      </w:r>
      <w:r w:rsidRPr="00F974D5">
        <w:rPr>
          <w:rFonts w:ascii="Ingra SCVO" w:hAnsi="Ingra SCVO"/>
          <w:spacing w:val="-5"/>
          <w:sz w:val="24"/>
          <w:szCs w:val="24"/>
        </w:rPr>
        <w:t xml:space="preserve"> </w:t>
      </w:r>
      <w:r w:rsidRPr="00F974D5">
        <w:rPr>
          <w:rFonts w:ascii="Ingra SCVO" w:hAnsi="Ingra SCVO"/>
          <w:sz w:val="24"/>
          <w:szCs w:val="24"/>
        </w:rPr>
        <w:t>legislation</w:t>
      </w:r>
      <w:r w:rsidRPr="00F974D5">
        <w:rPr>
          <w:rFonts w:ascii="Ingra SCVO" w:hAnsi="Ingra SCVO"/>
          <w:spacing w:val="-3"/>
          <w:sz w:val="24"/>
          <w:szCs w:val="24"/>
        </w:rPr>
        <w:t xml:space="preserve"> </w:t>
      </w:r>
      <w:r w:rsidRPr="00F974D5">
        <w:rPr>
          <w:rFonts w:ascii="Ingra SCVO" w:hAnsi="Ingra SCVO"/>
          <w:sz w:val="24"/>
          <w:szCs w:val="24"/>
        </w:rPr>
        <w:t>which</w:t>
      </w:r>
      <w:r w:rsidRPr="00F974D5">
        <w:rPr>
          <w:rFonts w:ascii="Ingra SCVO" w:hAnsi="Ingra SCVO"/>
          <w:spacing w:val="-4"/>
          <w:sz w:val="24"/>
          <w:szCs w:val="24"/>
        </w:rPr>
        <w:t xml:space="preserve"> </w:t>
      </w:r>
      <w:r w:rsidRPr="00F974D5">
        <w:rPr>
          <w:rFonts w:ascii="Ingra SCVO" w:hAnsi="Ingra SCVO"/>
          <w:sz w:val="24"/>
          <w:szCs w:val="24"/>
        </w:rPr>
        <w:t>adds</w:t>
      </w:r>
      <w:r w:rsidRPr="00F974D5">
        <w:rPr>
          <w:rFonts w:ascii="Ingra SCVO" w:hAnsi="Ingra SCVO"/>
          <w:spacing w:val="-3"/>
          <w:sz w:val="24"/>
          <w:szCs w:val="24"/>
        </w:rPr>
        <w:t xml:space="preserve"> </w:t>
      </w:r>
      <w:r w:rsidRPr="00F974D5">
        <w:rPr>
          <w:rFonts w:ascii="Ingra SCVO" w:hAnsi="Ingra SCVO"/>
          <w:sz w:val="24"/>
          <w:szCs w:val="24"/>
        </w:rPr>
        <w:t>to,</w:t>
      </w:r>
      <w:r w:rsidRPr="00F974D5">
        <w:rPr>
          <w:rFonts w:ascii="Ingra SCVO" w:hAnsi="Ingra SCVO"/>
          <w:spacing w:val="-3"/>
          <w:sz w:val="24"/>
          <w:szCs w:val="24"/>
        </w:rPr>
        <w:t xml:space="preserve"> </w:t>
      </w:r>
      <w:r w:rsidRPr="00F974D5">
        <w:rPr>
          <w:rFonts w:ascii="Ingra SCVO" w:hAnsi="Ingra SCVO"/>
          <w:sz w:val="24"/>
          <w:szCs w:val="24"/>
        </w:rPr>
        <w:t>changes</w:t>
      </w:r>
      <w:r w:rsidRPr="00F974D5">
        <w:rPr>
          <w:rFonts w:ascii="Ingra SCVO" w:hAnsi="Ingra SCVO"/>
          <w:spacing w:val="-6"/>
          <w:sz w:val="24"/>
          <w:szCs w:val="24"/>
        </w:rPr>
        <w:t xml:space="preserve"> </w:t>
      </w:r>
      <w:r w:rsidRPr="00F974D5">
        <w:rPr>
          <w:rFonts w:ascii="Ingra SCVO" w:hAnsi="Ingra SCVO"/>
          <w:sz w:val="24"/>
          <w:szCs w:val="24"/>
        </w:rPr>
        <w:t>or</w:t>
      </w:r>
      <w:r w:rsidRPr="00F974D5">
        <w:rPr>
          <w:rFonts w:ascii="Ingra SCVO" w:hAnsi="Ingra SCVO"/>
          <w:spacing w:val="-4"/>
          <w:sz w:val="24"/>
          <w:szCs w:val="24"/>
        </w:rPr>
        <w:t xml:space="preserve"> </w:t>
      </w:r>
      <w:r w:rsidRPr="00F974D5">
        <w:rPr>
          <w:rFonts w:ascii="Ingra SCVO" w:hAnsi="Ingra SCVO"/>
          <w:sz w:val="24"/>
          <w:szCs w:val="24"/>
        </w:rPr>
        <w:t>replaces</w:t>
      </w:r>
      <w:r w:rsidRPr="00F974D5">
        <w:rPr>
          <w:rFonts w:ascii="Ingra SCVO" w:hAnsi="Ingra SCVO"/>
          <w:spacing w:val="-4"/>
          <w:sz w:val="24"/>
          <w:szCs w:val="24"/>
        </w:rPr>
        <w:t xml:space="preserve"> </w:t>
      </w:r>
      <w:r w:rsidRPr="00F974D5">
        <w:rPr>
          <w:rFonts w:ascii="Ingra SCVO" w:hAnsi="Ingra SCVO"/>
          <w:sz w:val="24"/>
          <w:szCs w:val="24"/>
        </w:rPr>
        <w:t>that</w:t>
      </w:r>
      <w:r w:rsidRPr="00F974D5">
        <w:rPr>
          <w:rFonts w:ascii="Ingra SCVO" w:hAnsi="Ingra SCVO"/>
          <w:spacing w:val="-5"/>
          <w:sz w:val="24"/>
          <w:szCs w:val="24"/>
        </w:rPr>
        <w:t xml:space="preserve"> </w:t>
      </w:r>
      <w:r w:rsidRPr="00F974D5">
        <w:rPr>
          <w:rFonts w:ascii="Ingra SCVO" w:hAnsi="Ingra SCVO"/>
          <w:sz w:val="24"/>
          <w:szCs w:val="24"/>
        </w:rPr>
        <w:t xml:space="preserve">Act, including the Charities (Regulation and Administration) (Scotland) Act 2023, </w:t>
      </w:r>
      <w:r w:rsidRPr="00F974D5">
        <w:rPr>
          <w:rFonts w:ascii="Ingra SCVO" w:hAnsi="Ingra SCVO"/>
          <w:spacing w:val="-5"/>
          <w:sz w:val="24"/>
          <w:szCs w:val="24"/>
        </w:rPr>
        <w:t>and any related statutory instruments.</w:t>
      </w:r>
    </w:p>
    <w:p w14:paraId="33BB937C" w14:textId="77777777" w:rsidR="0035500F" w:rsidRPr="00F974D5" w:rsidRDefault="0035500F">
      <w:pPr>
        <w:pStyle w:val="BodyText"/>
        <w:spacing w:before="37"/>
        <w:ind w:left="228"/>
        <w:rPr>
          <w:rFonts w:ascii="Ingra SCVO Semi Bold" w:hAnsi="Ingra SCVO Semi Bold"/>
          <w:spacing w:val="-2"/>
          <w:sz w:val="24"/>
          <w:szCs w:val="24"/>
        </w:rPr>
      </w:pPr>
    </w:p>
    <w:p w14:paraId="65D92341" w14:textId="3E0B5D8F" w:rsidR="0035500F" w:rsidRPr="0035500F" w:rsidRDefault="0035500F" w:rsidP="0035500F">
      <w:pPr>
        <w:tabs>
          <w:tab w:val="left" w:pos="709"/>
        </w:tabs>
        <w:ind w:left="284"/>
        <w:rPr>
          <w:rFonts w:ascii="Ingra SCVO" w:eastAsia="Ingra SCVO" w:hAnsi="Ingra SCVO" w:cs="Ingra SCVO"/>
          <w:spacing w:val="-2"/>
          <w:sz w:val="24"/>
          <w:szCs w:val="24"/>
        </w:rPr>
      </w:pPr>
      <w:r w:rsidRPr="0035500F">
        <w:rPr>
          <w:rFonts w:ascii="Ingra SCVO" w:hAnsi="Ingra SCVO"/>
          <w:sz w:val="24"/>
          <w:szCs w:val="24"/>
        </w:rPr>
        <w:t>“Unincorporated organisations or bodies” means a group of people who have come together for a reason other than to make a profit, for example sports clubs or playgroups. They are not a legal entity, so an individual person has to take responsibility for any contracts or agreements.</w:t>
      </w:r>
    </w:p>
    <w:p w14:paraId="7DA8511A" w14:textId="77777777" w:rsidR="00EA593D" w:rsidRDefault="00EA593D">
      <w:pPr>
        <w:pStyle w:val="BodyText"/>
        <w:spacing w:before="37"/>
        <w:ind w:left="228"/>
      </w:pPr>
    </w:p>
    <w:p w14:paraId="4F5DCEEA" w14:textId="77777777" w:rsidR="00EA593D"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GENERAL </w:t>
      </w:r>
    </w:p>
    <w:p w14:paraId="5CDA2D52" w14:textId="77777777" w:rsidR="00EA593D" w:rsidRPr="000F5763" w:rsidRDefault="00EA593D">
      <w:pPr>
        <w:pStyle w:val="BodyText"/>
        <w:spacing w:before="37"/>
        <w:ind w:left="228"/>
        <w:rPr>
          <w:rFonts w:ascii="Ingra SCVO Semi Bold" w:hAnsi="Ingra SCVO Semi Bold"/>
          <w:sz w:val="24"/>
          <w:szCs w:val="24"/>
        </w:rPr>
      </w:pPr>
    </w:p>
    <w:p w14:paraId="3E12C63C" w14:textId="77777777" w:rsidR="00EA593D"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Type of organisation </w:t>
      </w:r>
    </w:p>
    <w:p w14:paraId="03936843" w14:textId="77777777" w:rsidR="00EA593D" w:rsidRPr="00E56CF9" w:rsidRDefault="00EA593D">
      <w:pPr>
        <w:pStyle w:val="BodyText"/>
        <w:spacing w:before="37"/>
        <w:ind w:left="228"/>
        <w:rPr>
          <w:rFonts w:ascii="Ingra SCVO" w:hAnsi="Ingra SCVO"/>
          <w:sz w:val="24"/>
          <w:szCs w:val="24"/>
        </w:rPr>
      </w:pPr>
    </w:p>
    <w:p w14:paraId="08A7CE26" w14:textId="2E66A5CC" w:rsidR="00EA59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1 The organisation will be a Scottish Charitable Incorporated Organisation (SCIO). </w:t>
      </w:r>
    </w:p>
    <w:p w14:paraId="0F6F6A3E" w14:textId="77777777" w:rsidR="00EA593D" w:rsidRPr="00E56CF9" w:rsidRDefault="00EA593D">
      <w:pPr>
        <w:pStyle w:val="BodyText"/>
        <w:spacing w:before="37"/>
        <w:ind w:left="228"/>
        <w:rPr>
          <w:rFonts w:ascii="Ingra SCVO" w:hAnsi="Ingra SCVO"/>
          <w:sz w:val="24"/>
          <w:szCs w:val="24"/>
        </w:rPr>
      </w:pPr>
    </w:p>
    <w:p w14:paraId="0B01CB9F" w14:textId="289C4E2A" w:rsidR="00EA593D"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Scottish principal office </w:t>
      </w:r>
    </w:p>
    <w:p w14:paraId="504D5C97" w14:textId="77777777" w:rsidR="00EA593D" w:rsidRPr="00E56CF9" w:rsidRDefault="00EA593D" w:rsidP="00EA593D">
      <w:pPr>
        <w:pStyle w:val="BodyText"/>
        <w:ind w:left="228"/>
        <w:rPr>
          <w:rFonts w:ascii="Ingra SCVO" w:hAnsi="Ingra SCVO"/>
          <w:sz w:val="24"/>
          <w:szCs w:val="24"/>
        </w:rPr>
      </w:pPr>
    </w:p>
    <w:p w14:paraId="2B01971B" w14:textId="77777777" w:rsidR="00EA59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2 The principal office of the organisation will be in Scotland (and must remain in Scotland). </w:t>
      </w:r>
    </w:p>
    <w:p w14:paraId="09219316" w14:textId="77777777" w:rsidR="00EA593D" w:rsidRPr="00E56CF9" w:rsidRDefault="00EA593D">
      <w:pPr>
        <w:pStyle w:val="BodyText"/>
        <w:spacing w:before="37"/>
        <w:ind w:left="228"/>
        <w:rPr>
          <w:rFonts w:ascii="Ingra SCVO" w:hAnsi="Ingra SCVO"/>
          <w:sz w:val="24"/>
          <w:szCs w:val="24"/>
        </w:rPr>
      </w:pPr>
    </w:p>
    <w:p w14:paraId="74803AAC" w14:textId="77777777" w:rsidR="00EA593D"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Name </w:t>
      </w:r>
    </w:p>
    <w:p w14:paraId="22A7EF1E" w14:textId="77777777" w:rsidR="00EA593D" w:rsidRPr="00E56CF9" w:rsidRDefault="00EA593D">
      <w:pPr>
        <w:pStyle w:val="BodyText"/>
        <w:spacing w:before="37"/>
        <w:ind w:left="228"/>
        <w:rPr>
          <w:rFonts w:ascii="Ingra SCVO" w:hAnsi="Ingra SCVO"/>
          <w:sz w:val="24"/>
          <w:szCs w:val="24"/>
        </w:rPr>
      </w:pPr>
    </w:p>
    <w:p w14:paraId="04021849" w14:textId="77777777" w:rsidR="00EA59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3 The name of the organisation is “Scottish Council for Voluntary Organisations” (SCVO). </w:t>
      </w:r>
    </w:p>
    <w:p w14:paraId="1096FD72" w14:textId="77777777" w:rsidR="00EA593D" w:rsidRPr="00E56CF9" w:rsidRDefault="00EA593D">
      <w:pPr>
        <w:pStyle w:val="BodyText"/>
        <w:spacing w:before="37"/>
        <w:ind w:left="228"/>
        <w:rPr>
          <w:rFonts w:ascii="Ingra SCVO" w:hAnsi="Ingra SCVO"/>
          <w:sz w:val="24"/>
          <w:szCs w:val="24"/>
        </w:rPr>
      </w:pPr>
    </w:p>
    <w:p w14:paraId="6BF2B7C7" w14:textId="77777777" w:rsidR="00E31CB4"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Purposes </w:t>
      </w:r>
    </w:p>
    <w:p w14:paraId="4FE01A62" w14:textId="77777777" w:rsidR="00E31CB4" w:rsidRPr="00E56CF9" w:rsidRDefault="00E31CB4">
      <w:pPr>
        <w:pStyle w:val="BodyText"/>
        <w:spacing w:before="37"/>
        <w:ind w:left="228"/>
        <w:rPr>
          <w:rFonts w:ascii="Ingra SCVO" w:hAnsi="Ingra SCVO"/>
          <w:sz w:val="24"/>
          <w:szCs w:val="24"/>
        </w:rPr>
      </w:pPr>
    </w:p>
    <w:p w14:paraId="1CE83537" w14:textId="77777777" w:rsidR="00E31CB4"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4 SCVO’s purposes are: </w:t>
      </w:r>
    </w:p>
    <w:p w14:paraId="39C1A660" w14:textId="77777777" w:rsidR="00E31CB4" w:rsidRPr="00E56CF9" w:rsidRDefault="00E31CB4">
      <w:pPr>
        <w:pStyle w:val="BodyText"/>
        <w:spacing w:before="37"/>
        <w:ind w:left="228"/>
        <w:rPr>
          <w:rFonts w:ascii="Ingra SCVO" w:hAnsi="Ingra SCVO"/>
          <w:sz w:val="24"/>
          <w:szCs w:val="24"/>
        </w:rPr>
      </w:pPr>
    </w:p>
    <w:p w14:paraId="287D4C71" w14:textId="77777777" w:rsidR="00E31CB4" w:rsidRDefault="0073133A">
      <w:pPr>
        <w:pStyle w:val="BodyText"/>
        <w:spacing w:before="37"/>
        <w:ind w:left="228"/>
        <w:rPr>
          <w:rFonts w:ascii="Ingra SCVO" w:hAnsi="Ingra SCVO"/>
          <w:sz w:val="24"/>
          <w:szCs w:val="24"/>
        </w:rPr>
      </w:pPr>
      <w:r w:rsidRPr="00E56CF9">
        <w:rPr>
          <w:rFonts w:ascii="Ingra SCVO" w:hAnsi="Ingra SCVO"/>
          <w:sz w:val="24"/>
          <w:szCs w:val="24"/>
        </w:rPr>
        <w:t xml:space="preserve">4.1 To promote the voluntary sector, and the effectiveness and efficiency of charities; </w:t>
      </w:r>
    </w:p>
    <w:p w14:paraId="7BB244AC" w14:textId="77777777" w:rsidR="00327354" w:rsidRPr="00E56CF9" w:rsidRDefault="00327354">
      <w:pPr>
        <w:pStyle w:val="BodyText"/>
        <w:spacing w:before="37"/>
        <w:ind w:left="228"/>
        <w:rPr>
          <w:rFonts w:ascii="Ingra SCVO" w:hAnsi="Ingra SCVO"/>
          <w:sz w:val="24"/>
          <w:szCs w:val="24"/>
        </w:rPr>
      </w:pPr>
    </w:p>
    <w:p w14:paraId="5B8A25E9" w14:textId="1ED9E799" w:rsidR="00E31CB4" w:rsidRPr="00E56CF9" w:rsidRDefault="0073133A">
      <w:pPr>
        <w:pStyle w:val="BodyText"/>
        <w:spacing w:before="37"/>
        <w:ind w:left="228"/>
        <w:rPr>
          <w:rFonts w:ascii="Ingra SCVO" w:hAnsi="Ingra SCVO"/>
          <w:sz w:val="24"/>
          <w:szCs w:val="24"/>
        </w:rPr>
      </w:pPr>
      <w:r w:rsidRPr="00E56CF9">
        <w:rPr>
          <w:rFonts w:ascii="Ingra SCVO" w:hAnsi="Ingra SCVO"/>
          <w:sz w:val="24"/>
          <w:szCs w:val="24"/>
        </w:rPr>
        <w:t>4.2 To advance education, and particularly in relation to</w:t>
      </w:r>
      <w:r w:rsidR="007425B7">
        <w:rPr>
          <w:rFonts w:ascii="Ingra SCVO" w:hAnsi="Ingra SCVO"/>
          <w:sz w:val="24"/>
          <w:szCs w:val="24"/>
        </w:rPr>
        <w:t>:</w:t>
      </w:r>
      <w:r w:rsidRPr="00E56CF9">
        <w:rPr>
          <w:rFonts w:ascii="Ingra SCVO" w:hAnsi="Ingra SCVO"/>
          <w:sz w:val="24"/>
          <w:szCs w:val="24"/>
        </w:rPr>
        <w:t xml:space="preserve"> </w:t>
      </w:r>
    </w:p>
    <w:p w14:paraId="0C61F050" w14:textId="77777777" w:rsidR="00E31CB4" w:rsidRPr="00E56CF9" w:rsidRDefault="0073133A" w:rsidP="007425B7">
      <w:pPr>
        <w:pStyle w:val="BodyText"/>
        <w:spacing w:before="37"/>
        <w:ind w:left="720"/>
        <w:rPr>
          <w:rFonts w:ascii="Ingra SCVO" w:hAnsi="Ingra SCVO"/>
          <w:sz w:val="24"/>
          <w:szCs w:val="24"/>
        </w:rPr>
      </w:pPr>
      <w:r w:rsidRPr="00E56CF9">
        <w:rPr>
          <w:rFonts w:ascii="Ingra SCVO" w:hAnsi="Ingra SCVO"/>
          <w:sz w:val="24"/>
          <w:szCs w:val="24"/>
        </w:rPr>
        <w:t xml:space="preserve">(a) matters connected with the establishment, operation and governance of voluntary organisations, </w:t>
      </w:r>
    </w:p>
    <w:p w14:paraId="3770DBB9" w14:textId="77777777" w:rsidR="00E31CB4" w:rsidRPr="00E56CF9" w:rsidRDefault="0073133A" w:rsidP="007425B7">
      <w:pPr>
        <w:pStyle w:val="BodyText"/>
        <w:spacing w:before="37"/>
        <w:ind w:left="720"/>
        <w:rPr>
          <w:rFonts w:ascii="Ingra SCVO" w:hAnsi="Ingra SCVO"/>
          <w:sz w:val="24"/>
          <w:szCs w:val="24"/>
        </w:rPr>
      </w:pPr>
      <w:r w:rsidRPr="00E56CF9">
        <w:rPr>
          <w:rFonts w:ascii="Ingra SCVO" w:hAnsi="Ingra SCVO"/>
          <w:sz w:val="24"/>
          <w:szCs w:val="24"/>
        </w:rPr>
        <w:t xml:space="preserve">(b) the impact of voluntary sector organisations in promoting economic and social wellbeing and </w:t>
      </w:r>
    </w:p>
    <w:p w14:paraId="3D02D6DE" w14:textId="77777777" w:rsidR="00E31CB4" w:rsidRPr="00E56CF9" w:rsidRDefault="0073133A" w:rsidP="007425B7">
      <w:pPr>
        <w:pStyle w:val="BodyText"/>
        <w:spacing w:before="37"/>
        <w:ind w:left="720"/>
        <w:rPr>
          <w:rFonts w:ascii="Ingra SCVO" w:hAnsi="Ingra SCVO"/>
          <w:sz w:val="24"/>
          <w:szCs w:val="24"/>
        </w:rPr>
      </w:pPr>
      <w:r w:rsidRPr="00E56CF9">
        <w:rPr>
          <w:rFonts w:ascii="Ingra SCVO" w:hAnsi="Ingra SCVO"/>
          <w:sz w:val="24"/>
          <w:szCs w:val="24"/>
        </w:rPr>
        <w:t xml:space="preserve">(c) issues which are of particular concern to voluntary organisations. </w:t>
      </w:r>
    </w:p>
    <w:p w14:paraId="43253971" w14:textId="77777777" w:rsidR="004E0E6D" w:rsidRDefault="004E0E6D" w:rsidP="004E0E6D">
      <w:pPr>
        <w:pStyle w:val="BodyText"/>
        <w:spacing w:before="37"/>
        <w:ind w:left="284"/>
        <w:rPr>
          <w:rFonts w:ascii="Ingra SCVO" w:hAnsi="Ingra SCVO"/>
          <w:sz w:val="24"/>
          <w:szCs w:val="24"/>
        </w:rPr>
      </w:pPr>
    </w:p>
    <w:p w14:paraId="5AA6AD4E" w14:textId="4EA8F754" w:rsidR="00F87D28" w:rsidRPr="00E56CF9" w:rsidRDefault="0073133A" w:rsidP="004E0E6D">
      <w:pPr>
        <w:pStyle w:val="BodyText"/>
        <w:spacing w:before="37"/>
        <w:ind w:left="284"/>
        <w:rPr>
          <w:rFonts w:ascii="Ingra SCVO" w:hAnsi="Ingra SCVO"/>
          <w:sz w:val="24"/>
          <w:szCs w:val="24"/>
        </w:rPr>
      </w:pPr>
      <w:r w:rsidRPr="00E56CF9">
        <w:rPr>
          <w:rFonts w:ascii="Ingra SCVO" w:hAnsi="Ingra SCVO"/>
          <w:sz w:val="24"/>
          <w:szCs w:val="24"/>
        </w:rPr>
        <w:t xml:space="preserve">And, in each case, with a particular focus on voluntary organisations operating in Scotland. </w:t>
      </w:r>
    </w:p>
    <w:p w14:paraId="662D1A37" w14:textId="77777777" w:rsidR="00F87D28" w:rsidRPr="00E56CF9" w:rsidRDefault="00F87D28">
      <w:pPr>
        <w:pStyle w:val="BodyText"/>
        <w:spacing w:before="37"/>
        <w:ind w:left="228"/>
        <w:rPr>
          <w:rFonts w:ascii="Ingra SCVO" w:hAnsi="Ingra SCVO"/>
          <w:sz w:val="24"/>
          <w:szCs w:val="24"/>
        </w:rPr>
      </w:pPr>
    </w:p>
    <w:p w14:paraId="00E3578F" w14:textId="77777777" w:rsidR="00F87D28"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Powers </w:t>
      </w:r>
    </w:p>
    <w:p w14:paraId="77889145" w14:textId="77777777" w:rsidR="00F87D28" w:rsidRPr="00E56CF9" w:rsidRDefault="00F87D28">
      <w:pPr>
        <w:pStyle w:val="BodyText"/>
        <w:spacing w:before="37"/>
        <w:ind w:left="228"/>
        <w:rPr>
          <w:rFonts w:ascii="Ingra SCVO" w:hAnsi="Ingra SCVO"/>
          <w:sz w:val="24"/>
          <w:szCs w:val="24"/>
        </w:rPr>
      </w:pPr>
    </w:p>
    <w:p w14:paraId="46F79EF3" w14:textId="77777777" w:rsidR="00F87D28"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5 SCVO has power to do anything which is calculated to further its purposes or is conducive or incidental to doing so. </w:t>
      </w:r>
    </w:p>
    <w:p w14:paraId="34798595" w14:textId="77777777" w:rsidR="00F87D28" w:rsidRPr="00E56CF9" w:rsidRDefault="00F87D28">
      <w:pPr>
        <w:pStyle w:val="BodyText"/>
        <w:spacing w:before="37"/>
        <w:ind w:left="228"/>
        <w:rPr>
          <w:rFonts w:ascii="Ingra SCVO" w:hAnsi="Ingra SCVO"/>
          <w:sz w:val="24"/>
          <w:szCs w:val="24"/>
        </w:rPr>
      </w:pPr>
    </w:p>
    <w:p w14:paraId="5E21875B" w14:textId="77777777" w:rsidR="00FB05F3"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6 No part of the income or property of SCVO may be paid or transferred (directly or indirectly) to the members - either in the course of SCVO’s existence or on dissolution - except where this is done in direct furtherance of SCVO’s purposes. </w:t>
      </w:r>
    </w:p>
    <w:p w14:paraId="71678D04" w14:textId="77777777" w:rsidR="00FB05F3" w:rsidRPr="00E56CF9" w:rsidRDefault="00FB05F3">
      <w:pPr>
        <w:pStyle w:val="BodyText"/>
        <w:spacing w:before="37"/>
        <w:ind w:left="228"/>
        <w:rPr>
          <w:rFonts w:ascii="Ingra SCVO" w:hAnsi="Ingra SCVO"/>
          <w:sz w:val="24"/>
          <w:szCs w:val="24"/>
        </w:rPr>
      </w:pPr>
    </w:p>
    <w:p w14:paraId="24AC0359" w14:textId="77777777" w:rsidR="00FB05F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Liability of members </w:t>
      </w:r>
    </w:p>
    <w:p w14:paraId="2D154257" w14:textId="77777777" w:rsidR="000F5763" w:rsidRPr="000F5763" w:rsidRDefault="000F5763">
      <w:pPr>
        <w:pStyle w:val="BodyText"/>
        <w:spacing w:before="37"/>
        <w:ind w:left="228"/>
        <w:rPr>
          <w:rFonts w:ascii="Ingra SCVO Semi Bold" w:hAnsi="Ingra SCVO Semi Bold"/>
          <w:sz w:val="24"/>
          <w:szCs w:val="24"/>
        </w:rPr>
      </w:pPr>
    </w:p>
    <w:p w14:paraId="5B052B49" w14:textId="77777777" w:rsidR="00FB05F3"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7 The members of SCVO have no liability to pay any sums to help to meet the debts (or other liabilities) of SCVO if it is wound up; accordingly, if SCVO is unable to meet its debts, the members will not be held responsible. </w:t>
      </w:r>
    </w:p>
    <w:p w14:paraId="5C120BD8" w14:textId="77777777" w:rsidR="00FB05F3" w:rsidRPr="00E56CF9" w:rsidRDefault="00FB05F3">
      <w:pPr>
        <w:pStyle w:val="BodyText"/>
        <w:spacing w:before="37"/>
        <w:ind w:left="228"/>
        <w:rPr>
          <w:rFonts w:ascii="Ingra SCVO" w:hAnsi="Ingra SCVO"/>
          <w:sz w:val="24"/>
          <w:szCs w:val="24"/>
        </w:rPr>
      </w:pPr>
    </w:p>
    <w:p w14:paraId="05897C0F" w14:textId="77777777" w:rsidR="00FB05F3"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8 The members and charity trustees have certain legal duties under the Charities and Trustee Investment (Scotland) Act 2005; and clause 7 does not exclude (or limit) any personal liabilities they might incur if they are in breach of those duties or in breach of other legal obligations or duties that apply to them personally. </w:t>
      </w:r>
    </w:p>
    <w:p w14:paraId="06F145CA" w14:textId="77777777" w:rsidR="00FB05F3" w:rsidRPr="00E56CF9" w:rsidRDefault="00FB05F3">
      <w:pPr>
        <w:pStyle w:val="BodyText"/>
        <w:spacing w:before="37"/>
        <w:ind w:left="228"/>
        <w:rPr>
          <w:rFonts w:ascii="Ingra SCVO" w:hAnsi="Ingra SCVO"/>
          <w:sz w:val="24"/>
          <w:szCs w:val="24"/>
        </w:rPr>
      </w:pPr>
    </w:p>
    <w:p w14:paraId="6767A0B3" w14:textId="77777777" w:rsidR="00FB05F3"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General structure </w:t>
      </w:r>
    </w:p>
    <w:p w14:paraId="6DCA3040" w14:textId="77777777" w:rsidR="00FB05F3" w:rsidRPr="00E56CF9" w:rsidRDefault="00FB05F3">
      <w:pPr>
        <w:pStyle w:val="BodyText"/>
        <w:spacing w:before="37"/>
        <w:ind w:left="228"/>
        <w:rPr>
          <w:rFonts w:ascii="Ingra SCVO" w:hAnsi="Ingra SCVO"/>
          <w:sz w:val="24"/>
          <w:szCs w:val="24"/>
        </w:rPr>
      </w:pPr>
    </w:p>
    <w:p w14:paraId="11B9AF42" w14:textId="77777777" w:rsidR="00FB05F3"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9 The structure of SCVO consists of: </w:t>
      </w:r>
    </w:p>
    <w:p w14:paraId="60B74A6C" w14:textId="77777777" w:rsidR="00FB05F3" w:rsidRPr="00E56CF9" w:rsidRDefault="00FB05F3">
      <w:pPr>
        <w:pStyle w:val="BodyText"/>
        <w:spacing w:before="37"/>
        <w:ind w:left="228"/>
        <w:rPr>
          <w:rFonts w:ascii="Ingra SCVO" w:hAnsi="Ingra SCVO"/>
          <w:sz w:val="24"/>
          <w:szCs w:val="24"/>
        </w:rPr>
      </w:pPr>
    </w:p>
    <w:p w14:paraId="74446F6B" w14:textId="420BF652" w:rsidR="005A7CAF" w:rsidRDefault="0073133A">
      <w:pPr>
        <w:pStyle w:val="BodyText"/>
        <w:spacing w:before="37"/>
        <w:ind w:left="228"/>
        <w:rPr>
          <w:rFonts w:ascii="Ingra SCVO" w:hAnsi="Ingra SCVO"/>
          <w:sz w:val="24"/>
          <w:szCs w:val="24"/>
        </w:rPr>
      </w:pPr>
      <w:r w:rsidRPr="00E56CF9">
        <w:rPr>
          <w:rFonts w:ascii="Ingra SCVO" w:hAnsi="Ingra SCVO"/>
          <w:sz w:val="24"/>
          <w:szCs w:val="24"/>
        </w:rPr>
        <w:t xml:space="preserve">9.1 the MEMBERS - who have the right to attend members' meetings (including any annual members’ meeting) and have important powers under the constitution; in particular, the members elect people to serve on the Board of Trustees and take decisions on changes to the constitution itself; </w:t>
      </w:r>
    </w:p>
    <w:p w14:paraId="327310C0" w14:textId="77777777" w:rsidR="00327354" w:rsidRPr="00E56CF9" w:rsidRDefault="00327354">
      <w:pPr>
        <w:pStyle w:val="BodyText"/>
        <w:spacing w:before="37"/>
        <w:ind w:left="228"/>
        <w:rPr>
          <w:rFonts w:ascii="Ingra SCVO" w:hAnsi="Ingra SCVO"/>
          <w:sz w:val="24"/>
          <w:szCs w:val="24"/>
        </w:rPr>
      </w:pPr>
    </w:p>
    <w:p w14:paraId="23EF6455" w14:textId="54691A08" w:rsidR="005A7CAF" w:rsidRDefault="0073133A">
      <w:pPr>
        <w:pStyle w:val="BodyText"/>
        <w:spacing w:before="37"/>
        <w:ind w:left="228"/>
        <w:rPr>
          <w:rFonts w:ascii="Ingra SCVO" w:hAnsi="Ingra SCVO"/>
          <w:sz w:val="24"/>
          <w:szCs w:val="24"/>
        </w:rPr>
      </w:pPr>
      <w:r w:rsidRPr="00E56CF9">
        <w:rPr>
          <w:rFonts w:ascii="Ingra SCVO" w:hAnsi="Ingra SCVO"/>
          <w:sz w:val="24"/>
          <w:szCs w:val="24"/>
        </w:rPr>
        <w:t>9.2 the SUPPORTERS - who wish to support the aims and activities of SCVO; Supporters have the right to attend members’ meetings but have no voting rights;</w:t>
      </w:r>
    </w:p>
    <w:p w14:paraId="237D0E21" w14:textId="77777777" w:rsidR="00327354" w:rsidRPr="00E56CF9" w:rsidRDefault="00327354">
      <w:pPr>
        <w:pStyle w:val="BodyText"/>
        <w:spacing w:before="37"/>
        <w:ind w:left="228"/>
        <w:rPr>
          <w:rFonts w:ascii="Ingra SCVO" w:hAnsi="Ingra SCVO"/>
          <w:sz w:val="24"/>
          <w:szCs w:val="24"/>
        </w:rPr>
      </w:pPr>
    </w:p>
    <w:p w14:paraId="4AB8DD9C" w14:textId="77777777" w:rsidR="005A7CAF"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9.3 the BOARD OF TRUSTEES - who hold regular meetings, and generally control the activities of SCVO; for example, the Board of Trustees is responsible for monitoring and controlling the financial position of SCVO. </w:t>
      </w:r>
    </w:p>
    <w:p w14:paraId="5FC41AD0" w14:textId="77777777" w:rsidR="005A7CAF" w:rsidRPr="00E56CF9" w:rsidRDefault="005A7CAF">
      <w:pPr>
        <w:pStyle w:val="BodyText"/>
        <w:spacing w:before="37"/>
        <w:ind w:left="228"/>
        <w:rPr>
          <w:rFonts w:ascii="Ingra SCVO" w:hAnsi="Ingra SCVO"/>
          <w:sz w:val="24"/>
          <w:szCs w:val="24"/>
        </w:rPr>
      </w:pPr>
    </w:p>
    <w:p w14:paraId="715E9BF3" w14:textId="77777777" w:rsidR="005A7CAF" w:rsidRDefault="0073133A">
      <w:pPr>
        <w:pStyle w:val="BodyText"/>
        <w:spacing w:before="37"/>
        <w:ind w:left="228"/>
        <w:rPr>
          <w:rFonts w:ascii="Ingra SCVO" w:hAnsi="Ingra SCVO"/>
          <w:sz w:val="24"/>
          <w:szCs w:val="24"/>
        </w:rPr>
      </w:pPr>
      <w:r w:rsidRPr="00E56CF9">
        <w:rPr>
          <w:rFonts w:ascii="Ingra SCVO" w:hAnsi="Ingra SCVO"/>
          <w:sz w:val="24"/>
          <w:szCs w:val="24"/>
        </w:rPr>
        <w:t xml:space="preserve">10 The people serving on the Board of Trustees are referred to in this constitution as CHARITY TRUSTEES. </w:t>
      </w:r>
    </w:p>
    <w:p w14:paraId="538DE988" w14:textId="77777777" w:rsidR="005A7CAF" w:rsidRDefault="005A7CAF">
      <w:pPr>
        <w:pStyle w:val="BodyText"/>
        <w:spacing w:before="37"/>
        <w:ind w:left="228"/>
        <w:rPr>
          <w:rFonts w:ascii="Ingra SCVO" w:hAnsi="Ingra SCVO"/>
          <w:sz w:val="24"/>
          <w:szCs w:val="24"/>
        </w:rPr>
      </w:pPr>
    </w:p>
    <w:p w14:paraId="59013736" w14:textId="6A3AA294" w:rsidR="00996591" w:rsidRPr="00DA3167" w:rsidRDefault="00DA3167" w:rsidP="00DA3167">
      <w:pPr>
        <w:pStyle w:val="BodyText"/>
        <w:spacing w:before="37"/>
        <w:ind w:left="228"/>
        <w:rPr>
          <w:rFonts w:ascii="Ingra SCVO" w:hAnsi="Ingra SCVO"/>
          <w:sz w:val="24"/>
          <w:szCs w:val="24"/>
        </w:rPr>
      </w:pPr>
      <w:r>
        <w:rPr>
          <w:rFonts w:ascii="Ingra SCVO" w:hAnsi="Ingra SCVO"/>
          <w:spacing w:val="-2"/>
          <w:sz w:val="24"/>
          <w:szCs w:val="24"/>
        </w:rPr>
        <w:t xml:space="preserve">11 </w:t>
      </w:r>
      <w:r w:rsidR="00996591">
        <w:rPr>
          <w:rFonts w:ascii="Ingra SCVO" w:hAnsi="Ingra SCVO"/>
          <w:spacing w:val="-2"/>
          <w:sz w:val="24"/>
          <w:szCs w:val="24"/>
        </w:rPr>
        <w:t xml:space="preserve">All members must identify an individual to be the key contact to exercise the rights and powers of membership. That person will be notified of formal matters relating to membership, and will be expected to attend meetings, vote on relevant matters and inform SCVO of any relevant changes. In the case of an unincorporated organisation, that person will become the member of SCVO. </w:t>
      </w:r>
    </w:p>
    <w:p w14:paraId="3E4AF869" w14:textId="77777777" w:rsidR="00996591" w:rsidRPr="00E56CF9" w:rsidRDefault="00996591">
      <w:pPr>
        <w:pStyle w:val="BodyText"/>
        <w:spacing w:before="37"/>
        <w:ind w:left="228"/>
        <w:rPr>
          <w:rFonts w:ascii="Ingra SCVO" w:hAnsi="Ingra SCVO"/>
          <w:sz w:val="24"/>
          <w:szCs w:val="24"/>
        </w:rPr>
      </w:pPr>
    </w:p>
    <w:p w14:paraId="7E148355" w14:textId="77777777" w:rsidR="005A7CAF"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MEMBERS </w:t>
      </w:r>
    </w:p>
    <w:p w14:paraId="23F08AE6" w14:textId="77777777" w:rsidR="005A7CAF" w:rsidRPr="000F5763" w:rsidRDefault="005A7CAF">
      <w:pPr>
        <w:pStyle w:val="BodyText"/>
        <w:spacing w:before="37"/>
        <w:ind w:left="228"/>
        <w:rPr>
          <w:rFonts w:ascii="Ingra SCVO Semi Bold" w:hAnsi="Ingra SCVO Semi Bold"/>
          <w:sz w:val="24"/>
          <w:szCs w:val="24"/>
        </w:rPr>
      </w:pPr>
    </w:p>
    <w:p w14:paraId="3FACF971" w14:textId="77777777" w:rsidR="005A7CAF"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lastRenderedPageBreak/>
        <w:t xml:space="preserve">Qualifications for membership </w:t>
      </w:r>
    </w:p>
    <w:p w14:paraId="57C0033E" w14:textId="77777777" w:rsidR="005A7CAF" w:rsidRPr="00E56CF9" w:rsidRDefault="005A7CAF">
      <w:pPr>
        <w:pStyle w:val="BodyText"/>
        <w:spacing w:before="37"/>
        <w:ind w:left="228"/>
        <w:rPr>
          <w:rFonts w:ascii="Ingra SCVO" w:hAnsi="Ingra SCVO"/>
          <w:sz w:val="24"/>
          <w:szCs w:val="24"/>
        </w:rPr>
      </w:pPr>
    </w:p>
    <w:p w14:paraId="2476826B" w14:textId="11084B94" w:rsidR="005A7CAF"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A4685C">
        <w:rPr>
          <w:rFonts w:ascii="Ingra SCVO" w:hAnsi="Ingra SCVO"/>
          <w:sz w:val="24"/>
          <w:szCs w:val="24"/>
        </w:rPr>
        <w:t>2</w:t>
      </w:r>
      <w:r w:rsidRPr="00E56CF9">
        <w:rPr>
          <w:rFonts w:ascii="Ingra SCVO" w:hAnsi="Ingra SCVO"/>
          <w:sz w:val="24"/>
          <w:szCs w:val="24"/>
        </w:rPr>
        <w:t xml:space="preserve"> Subject to clauses </w:t>
      </w:r>
      <w:r w:rsidRPr="005E7E70">
        <w:rPr>
          <w:rFonts w:ascii="Ingra SCVO" w:hAnsi="Ingra SCVO"/>
          <w:sz w:val="24"/>
          <w:szCs w:val="24"/>
        </w:rPr>
        <w:t>1</w:t>
      </w:r>
      <w:r w:rsidR="00A52E5F" w:rsidRPr="005E7E70">
        <w:rPr>
          <w:rFonts w:ascii="Ingra SCVO" w:hAnsi="Ingra SCVO"/>
          <w:sz w:val="24"/>
          <w:szCs w:val="24"/>
        </w:rPr>
        <w:t>3</w:t>
      </w:r>
      <w:r w:rsidRPr="005E7E70">
        <w:rPr>
          <w:rFonts w:ascii="Ingra SCVO" w:hAnsi="Ingra SCVO"/>
          <w:sz w:val="24"/>
          <w:szCs w:val="24"/>
        </w:rPr>
        <w:t>, 1</w:t>
      </w:r>
      <w:r w:rsidR="00A52E5F" w:rsidRPr="005E7E70">
        <w:rPr>
          <w:rFonts w:ascii="Ingra SCVO" w:hAnsi="Ingra SCVO"/>
          <w:sz w:val="24"/>
          <w:szCs w:val="24"/>
        </w:rPr>
        <w:t>4</w:t>
      </w:r>
      <w:r w:rsidRPr="005E7E70">
        <w:rPr>
          <w:rFonts w:ascii="Ingra SCVO" w:hAnsi="Ingra SCVO"/>
          <w:sz w:val="24"/>
          <w:szCs w:val="24"/>
        </w:rPr>
        <w:t>, 1</w:t>
      </w:r>
      <w:r w:rsidR="005E7E70" w:rsidRPr="005E7E70">
        <w:rPr>
          <w:rFonts w:ascii="Ingra SCVO" w:hAnsi="Ingra SCVO"/>
          <w:sz w:val="24"/>
          <w:szCs w:val="24"/>
        </w:rPr>
        <w:t>7</w:t>
      </w:r>
      <w:r w:rsidRPr="005E7E70">
        <w:rPr>
          <w:rFonts w:ascii="Ingra SCVO" w:hAnsi="Ingra SCVO"/>
          <w:sz w:val="24"/>
          <w:szCs w:val="24"/>
        </w:rPr>
        <w:t xml:space="preserve"> and 26,</w:t>
      </w:r>
      <w:r w:rsidRPr="00E56CF9">
        <w:rPr>
          <w:rFonts w:ascii="Ingra SCVO" w:hAnsi="Ingra SCVO"/>
          <w:sz w:val="24"/>
          <w:szCs w:val="24"/>
        </w:rPr>
        <w:t xml:space="preserve"> membership is open to any voluntary organisation operating in Scotland and in this constitution are referred to as “Members”. </w:t>
      </w:r>
    </w:p>
    <w:p w14:paraId="59C85457" w14:textId="77777777" w:rsidR="005A7CAF" w:rsidRPr="00E56CF9" w:rsidRDefault="005A7CAF">
      <w:pPr>
        <w:pStyle w:val="BodyText"/>
        <w:spacing w:before="37"/>
        <w:ind w:left="228"/>
        <w:rPr>
          <w:rFonts w:ascii="Ingra SCVO" w:hAnsi="Ingra SCVO"/>
          <w:sz w:val="24"/>
          <w:szCs w:val="24"/>
        </w:rPr>
      </w:pPr>
    </w:p>
    <w:p w14:paraId="5FC9A0F1" w14:textId="05F88FC9" w:rsidR="005A7CAF"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A4685C">
        <w:rPr>
          <w:rFonts w:ascii="Ingra SCVO" w:hAnsi="Ingra SCVO"/>
          <w:sz w:val="24"/>
          <w:szCs w:val="24"/>
        </w:rPr>
        <w:t>3</w:t>
      </w:r>
      <w:r w:rsidRPr="00E56CF9">
        <w:rPr>
          <w:rFonts w:ascii="Ingra SCVO" w:hAnsi="Ingra SCVO"/>
          <w:sz w:val="24"/>
          <w:szCs w:val="24"/>
        </w:rPr>
        <w:t xml:space="preserve"> The question of whether or not a given organisation should be taken to be a “voluntary” organisation for the purposes of clause 1</w:t>
      </w:r>
      <w:r w:rsidR="00447E6B">
        <w:rPr>
          <w:rFonts w:ascii="Ingra SCVO" w:hAnsi="Ingra SCVO"/>
          <w:sz w:val="24"/>
          <w:szCs w:val="24"/>
        </w:rPr>
        <w:t>2</w:t>
      </w:r>
      <w:r w:rsidRPr="00E56CF9">
        <w:rPr>
          <w:rFonts w:ascii="Ingra SCVO" w:hAnsi="Ingra SCVO"/>
          <w:sz w:val="24"/>
          <w:szCs w:val="24"/>
        </w:rPr>
        <w:t>, and/or whether it should be regarded as “operating in Scotland” for the purposes of clause 1</w:t>
      </w:r>
      <w:r w:rsidR="00B344A5">
        <w:rPr>
          <w:rFonts w:ascii="Ingra SCVO" w:hAnsi="Ingra SCVO"/>
          <w:sz w:val="24"/>
          <w:szCs w:val="24"/>
        </w:rPr>
        <w:t>2</w:t>
      </w:r>
      <w:r w:rsidRPr="00E56CF9">
        <w:rPr>
          <w:rFonts w:ascii="Ingra SCVO" w:hAnsi="Ingra SCVO"/>
          <w:sz w:val="24"/>
          <w:szCs w:val="24"/>
        </w:rPr>
        <w:t xml:space="preserve">, shall be determined by reference to such criteria as the Board of Trustees (at its discretion) may consider appropriate from time to time. </w:t>
      </w:r>
    </w:p>
    <w:p w14:paraId="31FB1D9F" w14:textId="77777777" w:rsidR="005A7CAF" w:rsidRPr="00E56CF9" w:rsidRDefault="005A7CAF">
      <w:pPr>
        <w:pStyle w:val="BodyText"/>
        <w:spacing w:before="37"/>
        <w:ind w:left="228"/>
        <w:rPr>
          <w:rFonts w:ascii="Ingra SCVO" w:hAnsi="Ingra SCVO"/>
          <w:sz w:val="24"/>
          <w:szCs w:val="24"/>
        </w:rPr>
      </w:pPr>
    </w:p>
    <w:p w14:paraId="28764F00" w14:textId="72A43533" w:rsidR="00FD68A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B344A5">
        <w:rPr>
          <w:rFonts w:ascii="Ingra SCVO" w:hAnsi="Ingra SCVO"/>
          <w:sz w:val="24"/>
          <w:szCs w:val="24"/>
        </w:rPr>
        <w:t>4</w:t>
      </w:r>
      <w:r w:rsidRPr="00E56CF9">
        <w:rPr>
          <w:rFonts w:ascii="Ingra SCVO" w:hAnsi="Ingra SCVO"/>
          <w:sz w:val="24"/>
          <w:szCs w:val="24"/>
        </w:rPr>
        <w:t xml:space="preserve"> In the case of a voluntary organisation which is not a corporate body, clause 1</w:t>
      </w:r>
      <w:r w:rsidR="00B344A5">
        <w:rPr>
          <w:rFonts w:ascii="Ingra SCVO" w:hAnsi="Ingra SCVO"/>
          <w:sz w:val="24"/>
          <w:szCs w:val="24"/>
        </w:rPr>
        <w:t>2</w:t>
      </w:r>
      <w:r w:rsidRPr="00E56CF9">
        <w:rPr>
          <w:rFonts w:ascii="Ingra SCVO" w:hAnsi="Ingra SCVO"/>
          <w:sz w:val="24"/>
          <w:szCs w:val="24"/>
        </w:rPr>
        <w:t xml:space="preserve"> shall be taken to refer to an individual nominated for membership by that organisation (but on the understanding that they will be expected to give effect to decisions of the board (or other governing body) of the voluntary organisation in exercising the rights and powers attaching to membership); the organisation itself cannot be admitted as a member of SCVO, as it is not a legal entity. </w:t>
      </w:r>
    </w:p>
    <w:p w14:paraId="62BB4301" w14:textId="77777777" w:rsidR="00FD68A9" w:rsidRPr="00E56CF9" w:rsidRDefault="00FD68A9">
      <w:pPr>
        <w:pStyle w:val="BodyText"/>
        <w:spacing w:before="37"/>
        <w:ind w:left="228"/>
        <w:rPr>
          <w:rFonts w:ascii="Ingra SCVO" w:hAnsi="Ingra SCVO"/>
          <w:sz w:val="24"/>
          <w:szCs w:val="24"/>
        </w:rPr>
      </w:pPr>
    </w:p>
    <w:p w14:paraId="20D325FA" w14:textId="7C715EF8" w:rsidR="00FD68A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B344A5">
        <w:rPr>
          <w:rFonts w:ascii="Ingra SCVO" w:hAnsi="Ingra SCVO"/>
          <w:sz w:val="24"/>
          <w:szCs w:val="24"/>
        </w:rPr>
        <w:t>5</w:t>
      </w:r>
      <w:r w:rsidRPr="00E56CF9">
        <w:rPr>
          <w:rFonts w:ascii="Ingra SCVO" w:hAnsi="Ingra SCVO"/>
          <w:sz w:val="24"/>
          <w:szCs w:val="24"/>
        </w:rPr>
        <w:t xml:space="preserve"> With reference to clause 1</w:t>
      </w:r>
      <w:r w:rsidR="00B344A5">
        <w:rPr>
          <w:rFonts w:ascii="Ingra SCVO" w:hAnsi="Ingra SCVO"/>
          <w:sz w:val="24"/>
          <w:szCs w:val="24"/>
        </w:rPr>
        <w:t>4</w:t>
      </w:r>
      <w:r w:rsidRPr="00E56CF9">
        <w:rPr>
          <w:rFonts w:ascii="Ingra SCVO" w:hAnsi="Ingra SCVO"/>
          <w:sz w:val="24"/>
          <w:szCs w:val="24"/>
        </w:rPr>
        <w:t>, SCVO will not be under any obligation to verify whether an individual admitted under clause 1</w:t>
      </w:r>
      <w:r w:rsidR="00B344A5">
        <w:rPr>
          <w:rFonts w:ascii="Ingra SCVO" w:hAnsi="Ingra SCVO"/>
          <w:sz w:val="24"/>
          <w:szCs w:val="24"/>
        </w:rPr>
        <w:t>4</w:t>
      </w:r>
      <w:r w:rsidRPr="00E56CF9">
        <w:rPr>
          <w:rFonts w:ascii="Ingra SCVO" w:hAnsi="Ingra SCVO"/>
          <w:sz w:val="24"/>
          <w:szCs w:val="24"/>
        </w:rPr>
        <w:t xml:space="preserve"> is in fact exercising the rights and powers of membership in any given case in line with decisions of the board (or other governing body) of the voluntary organisation which nominated them for membership; SCVO shall be entitled to accept any vote cast by an individual admitted under clause 1</w:t>
      </w:r>
      <w:r w:rsidR="00B344A5">
        <w:rPr>
          <w:rFonts w:ascii="Ingra SCVO" w:hAnsi="Ingra SCVO"/>
          <w:sz w:val="24"/>
          <w:szCs w:val="24"/>
        </w:rPr>
        <w:t>4</w:t>
      </w:r>
      <w:r w:rsidRPr="00E56CF9">
        <w:rPr>
          <w:rFonts w:ascii="Ingra SCVO" w:hAnsi="Ingra SCVO"/>
          <w:sz w:val="24"/>
          <w:szCs w:val="24"/>
        </w:rPr>
        <w:t xml:space="preserve"> (and any other step taken by them in exercise of the rights and powers attaching to membership) without further enquiry. </w:t>
      </w:r>
    </w:p>
    <w:p w14:paraId="33D42B31" w14:textId="77777777" w:rsidR="00FD68A9" w:rsidRPr="00E56CF9" w:rsidRDefault="00FD68A9">
      <w:pPr>
        <w:pStyle w:val="BodyText"/>
        <w:spacing w:before="37"/>
        <w:ind w:left="228"/>
        <w:rPr>
          <w:rFonts w:ascii="Ingra SCVO" w:hAnsi="Ingra SCVO"/>
          <w:sz w:val="24"/>
          <w:szCs w:val="24"/>
        </w:rPr>
      </w:pPr>
    </w:p>
    <w:p w14:paraId="5BF06B6B" w14:textId="75A61FFF" w:rsidR="00FD68A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B344A5">
        <w:rPr>
          <w:rFonts w:ascii="Ingra SCVO" w:hAnsi="Ingra SCVO"/>
          <w:sz w:val="24"/>
          <w:szCs w:val="24"/>
        </w:rPr>
        <w:t>6</w:t>
      </w:r>
      <w:r w:rsidRPr="00E56CF9">
        <w:rPr>
          <w:rFonts w:ascii="Ingra SCVO" w:hAnsi="Ingra SCVO"/>
          <w:sz w:val="24"/>
          <w:szCs w:val="24"/>
        </w:rPr>
        <w:t xml:space="preserve"> No more than one individual nominated for membership by a given unincorporated body can be a member of SCVO at any one time. </w:t>
      </w:r>
    </w:p>
    <w:p w14:paraId="46B7FDF4" w14:textId="77777777" w:rsidR="00FD68A9" w:rsidRPr="00E56CF9" w:rsidRDefault="00FD68A9">
      <w:pPr>
        <w:pStyle w:val="BodyText"/>
        <w:spacing w:before="37"/>
        <w:ind w:left="228"/>
        <w:rPr>
          <w:rFonts w:ascii="Ingra SCVO" w:hAnsi="Ingra SCVO"/>
          <w:sz w:val="24"/>
          <w:szCs w:val="24"/>
        </w:rPr>
      </w:pPr>
    </w:p>
    <w:p w14:paraId="73970A20" w14:textId="38150D35" w:rsidR="00FD68A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B344A5">
        <w:rPr>
          <w:rFonts w:ascii="Ingra SCVO" w:hAnsi="Ingra SCVO"/>
          <w:sz w:val="24"/>
          <w:szCs w:val="24"/>
        </w:rPr>
        <w:t>7</w:t>
      </w:r>
      <w:r w:rsidRPr="00E56CF9">
        <w:rPr>
          <w:rFonts w:ascii="Ingra SCVO" w:hAnsi="Ingra SCVO"/>
          <w:sz w:val="24"/>
          <w:szCs w:val="24"/>
        </w:rPr>
        <w:t xml:space="preserve"> No employee of SCVO may become a member; a person admitted to membership shall automatically cease to be a member if he/she becomes an employee of SCVO. </w:t>
      </w:r>
    </w:p>
    <w:p w14:paraId="4D14C2E7" w14:textId="77777777" w:rsidR="00FD68A9" w:rsidRPr="00E56CF9" w:rsidRDefault="00FD68A9">
      <w:pPr>
        <w:pStyle w:val="BodyText"/>
        <w:spacing w:before="37"/>
        <w:ind w:left="228"/>
        <w:rPr>
          <w:rFonts w:ascii="Ingra SCVO" w:hAnsi="Ingra SCVO"/>
          <w:sz w:val="24"/>
          <w:szCs w:val="24"/>
        </w:rPr>
      </w:pPr>
    </w:p>
    <w:p w14:paraId="1DFD0CA0" w14:textId="77777777" w:rsidR="00FD68A9"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Supporters </w:t>
      </w:r>
    </w:p>
    <w:p w14:paraId="3BFF7B7D" w14:textId="77777777" w:rsidR="00FD68A9" w:rsidRPr="00E56CF9" w:rsidRDefault="00FD68A9">
      <w:pPr>
        <w:pStyle w:val="BodyText"/>
        <w:spacing w:before="37"/>
        <w:ind w:left="228"/>
        <w:rPr>
          <w:rFonts w:ascii="Ingra SCVO" w:hAnsi="Ingra SCVO"/>
          <w:sz w:val="24"/>
          <w:szCs w:val="24"/>
        </w:rPr>
      </w:pPr>
    </w:p>
    <w:p w14:paraId="20BE6355" w14:textId="64E008D1" w:rsidR="00FD68A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B344A5">
        <w:rPr>
          <w:rFonts w:ascii="Ingra SCVO" w:hAnsi="Ingra SCVO"/>
          <w:sz w:val="24"/>
          <w:szCs w:val="24"/>
        </w:rPr>
        <w:t>8</w:t>
      </w:r>
      <w:r w:rsidRPr="00E56CF9">
        <w:rPr>
          <w:rFonts w:ascii="Ingra SCVO" w:hAnsi="Ingra SCVO"/>
          <w:sz w:val="24"/>
          <w:szCs w:val="24"/>
        </w:rPr>
        <w:t xml:space="preserve"> Subject to clauses 1</w:t>
      </w:r>
      <w:r w:rsidR="00517EED">
        <w:rPr>
          <w:rFonts w:ascii="Ingra SCVO" w:hAnsi="Ingra SCVO"/>
          <w:sz w:val="24"/>
          <w:szCs w:val="24"/>
        </w:rPr>
        <w:t>4</w:t>
      </w:r>
      <w:r w:rsidR="00731D51">
        <w:rPr>
          <w:rFonts w:ascii="Ingra SCVO" w:hAnsi="Ingra SCVO"/>
          <w:sz w:val="24"/>
          <w:szCs w:val="24"/>
        </w:rPr>
        <w:t xml:space="preserve"> and 16</w:t>
      </w:r>
      <w:r w:rsidRPr="00E56CF9">
        <w:rPr>
          <w:rFonts w:ascii="Ingra SCVO" w:hAnsi="Ingra SCVO"/>
          <w:sz w:val="24"/>
          <w:szCs w:val="24"/>
        </w:rPr>
        <w:t xml:space="preserve">, </w:t>
      </w:r>
      <w:proofErr w:type="spellStart"/>
      <w:r w:rsidRPr="00E56CF9">
        <w:rPr>
          <w:rFonts w:ascii="Ingra SCVO" w:hAnsi="Ingra SCVO"/>
          <w:sz w:val="24"/>
          <w:szCs w:val="24"/>
        </w:rPr>
        <w:t>any body</w:t>
      </w:r>
      <w:proofErr w:type="spellEnd"/>
      <w:r w:rsidRPr="00E56CF9">
        <w:rPr>
          <w:rFonts w:ascii="Ingra SCVO" w:hAnsi="Ingra SCVO"/>
          <w:sz w:val="24"/>
          <w:szCs w:val="24"/>
        </w:rPr>
        <w:t xml:space="preserve">, whether public sector or private sector, or individual who/which wishes to support the aims and activities of SCVO may become a supporter of SCVO and in this constitution shall be referred to as “Supporters”. </w:t>
      </w:r>
    </w:p>
    <w:p w14:paraId="60AC84A0" w14:textId="77777777" w:rsidR="00FD68A9" w:rsidRPr="00E56CF9" w:rsidRDefault="00FD68A9">
      <w:pPr>
        <w:pStyle w:val="BodyText"/>
        <w:spacing w:before="37"/>
        <w:ind w:left="228"/>
        <w:rPr>
          <w:rFonts w:ascii="Ingra SCVO" w:hAnsi="Ingra SCVO"/>
          <w:sz w:val="24"/>
          <w:szCs w:val="24"/>
        </w:rPr>
      </w:pPr>
    </w:p>
    <w:p w14:paraId="34F3850B" w14:textId="543FF7A9" w:rsidR="00FD68A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BB4FB6">
        <w:rPr>
          <w:rFonts w:ascii="Ingra SCVO" w:hAnsi="Ingra SCVO"/>
          <w:sz w:val="24"/>
          <w:szCs w:val="24"/>
        </w:rPr>
        <w:t>9</w:t>
      </w:r>
      <w:r w:rsidRPr="00E56CF9">
        <w:rPr>
          <w:rFonts w:ascii="Ingra SCVO" w:hAnsi="Ingra SCVO"/>
          <w:sz w:val="24"/>
          <w:szCs w:val="24"/>
        </w:rPr>
        <w:t xml:space="preserve"> The provisions of clauses 1</w:t>
      </w:r>
      <w:r w:rsidR="00697AD0">
        <w:rPr>
          <w:rFonts w:ascii="Ingra SCVO" w:hAnsi="Ingra SCVO"/>
          <w:sz w:val="24"/>
          <w:szCs w:val="24"/>
        </w:rPr>
        <w:t>4</w:t>
      </w:r>
      <w:r w:rsidRPr="00E56CF9">
        <w:rPr>
          <w:rFonts w:ascii="Ingra SCVO" w:hAnsi="Ingra SCVO"/>
          <w:sz w:val="24"/>
          <w:szCs w:val="24"/>
        </w:rPr>
        <w:t xml:space="preserve"> and 1</w:t>
      </w:r>
      <w:r w:rsidR="00697AD0">
        <w:rPr>
          <w:rFonts w:ascii="Ingra SCVO" w:hAnsi="Ingra SCVO"/>
          <w:sz w:val="24"/>
          <w:szCs w:val="24"/>
        </w:rPr>
        <w:t>6</w:t>
      </w:r>
      <w:r w:rsidRPr="00E56CF9">
        <w:rPr>
          <w:rFonts w:ascii="Ingra SCVO" w:hAnsi="Ingra SCVO"/>
          <w:sz w:val="24"/>
          <w:szCs w:val="24"/>
        </w:rPr>
        <w:t xml:space="preserve"> shall apply (with any necessary modifications) to Supporters, in relation to any unincorporated body. </w:t>
      </w:r>
    </w:p>
    <w:p w14:paraId="2BDAE87F" w14:textId="77777777" w:rsidR="00FD68A9" w:rsidRPr="00E56CF9" w:rsidRDefault="00FD68A9">
      <w:pPr>
        <w:pStyle w:val="BodyText"/>
        <w:spacing w:before="37"/>
        <w:ind w:left="228"/>
        <w:rPr>
          <w:rFonts w:ascii="Ingra SCVO" w:hAnsi="Ingra SCVO"/>
          <w:sz w:val="24"/>
          <w:szCs w:val="24"/>
        </w:rPr>
      </w:pPr>
    </w:p>
    <w:p w14:paraId="35984147" w14:textId="3B647209" w:rsidR="00FD68A9" w:rsidRPr="00E56CF9" w:rsidRDefault="00697AD0">
      <w:pPr>
        <w:pStyle w:val="BodyText"/>
        <w:spacing w:before="37"/>
        <w:ind w:left="228"/>
        <w:rPr>
          <w:rFonts w:ascii="Ingra SCVO" w:hAnsi="Ingra SCVO"/>
          <w:sz w:val="24"/>
          <w:szCs w:val="24"/>
        </w:rPr>
      </w:pPr>
      <w:r>
        <w:rPr>
          <w:rFonts w:ascii="Ingra SCVO" w:hAnsi="Ingra SCVO"/>
          <w:sz w:val="24"/>
          <w:szCs w:val="24"/>
        </w:rPr>
        <w:t>20</w:t>
      </w:r>
      <w:r w:rsidR="0073133A">
        <w:rPr>
          <w:rFonts w:ascii="Ingra SCVO" w:hAnsi="Ingra SCVO"/>
          <w:sz w:val="24"/>
          <w:szCs w:val="24"/>
        </w:rPr>
        <w:t xml:space="preserve"> </w:t>
      </w:r>
      <w:r w:rsidR="0073133A" w:rsidRPr="00E56CF9">
        <w:rPr>
          <w:rFonts w:ascii="Ingra SCVO" w:hAnsi="Ingra SCVO"/>
          <w:sz w:val="24"/>
          <w:szCs w:val="24"/>
        </w:rPr>
        <w:t>The provisions of clauses 2</w:t>
      </w:r>
      <w:r>
        <w:rPr>
          <w:rFonts w:ascii="Ingra SCVO" w:hAnsi="Ingra SCVO"/>
          <w:sz w:val="24"/>
          <w:szCs w:val="24"/>
        </w:rPr>
        <w:t>1</w:t>
      </w:r>
      <w:r w:rsidR="0073133A" w:rsidRPr="00E56CF9">
        <w:rPr>
          <w:rFonts w:ascii="Ingra SCVO" w:hAnsi="Ingra SCVO"/>
          <w:sz w:val="24"/>
          <w:szCs w:val="24"/>
        </w:rPr>
        <w:t xml:space="preserve"> to </w:t>
      </w:r>
      <w:r w:rsidR="0073133A" w:rsidRPr="00C539BD">
        <w:rPr>
          <w:rFonts w:ascii="Ingra SCVO" w:hAnsi="Ingra SCVO"/>
          <w:sz w:val="24"/>
          <w:szCs w:val="24"/>
        </w:rPr>
        <w:t xml:space="preserve">26 (inclusive) and </w:t>
      </w:r>
      <w:r w:rsidR="0073133A" w:rsidRPr="00096642">
        <w:rPr>
          <w:rFonts w:ascii="Ingra SCVO" w:hAnsi="Ingra SCVO"/>
          <w:sz w:val="24"/>
          <w:szCs w:val="24"/>
        </w:rPr>
        <w:t>clauses 32 to 41 (inclusive)</w:t>
      </w:r>
      <w:r w:rsidR="0073133A" w:rsidRPr="00E56CF9">
        <w:rPr>
          <w:rFonts w:ascii="Ingra SCVO" w:hAnsi="Ingra SCVO"/>
          <w:sz w:val="24"/>
          <w:szCs w:val="24"/>
        </w:rPr>
        <w:t xml:space="preserve"> relating to application for membership, arrangements involving SCVO’s membership, register of members, withdrawal from membership, transfer of membership, expulsion from membership and termination of membership shall apply to Supporters as appropriate with any necessary modifications. </w:t>
      </w:r>
    </w:p>
    <w:p w14:paraId="6A78CDE2" w14:textId="77777777" w:rsidR="00FD68A9" w:rsidRPr="00E56CF9" w:rsidRDefault="00FD68A9">
      <w:pPr>
        <w:pStyle w:val="BodyText"/>
        <w:spacing w:before="37"/>
        <w:ind w:left="228"/>
        <w:rPr>
          <w:rFonts w:ascii="Ingra SCVO" w:hAnsi="Ingra SCVO"/>
          <w:sz w:val="24"/>
          <w:szCs w:val="24"/>
        </w:rPr>
      </w:pPr>
    </w:p>
    <w:p w14:paraId="3E84C3CF" w14:textId="77777777" w:rsidR="00DE3579"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Application for membership</w:t>
      </w:r>
    </w:p>
    <w:p w14:paraId="1135F2DF" w14:textId="77777777" w:rsidR="00DE3579" w:rsidRDefault="00DE3579">
      <w:pPr>
        <w:pStyle w:val="BodyText"/>
        <w:spacing w:before="37"/>
        <w:ind w:left="228"/>
        <w:rPr>
          <w:rFonts w:ascii="Ingra SCVO Semi Bold" w:hAnsi="Ingra SCVO Semi Bold"/>
          <w:sz w:val="24"/>
          <w:szCs w:val="24"/>
        </w:rPr>
      </w:pPr>
    </w:p>
    <w:p w14:paraId="67BCA24D" w14:textId="0658A170" w:rsidR="00DE3579"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21 Any individual or body that wishes to become a member must sign a written application for membership, specifying the category of membership applied for. </w:t>
      </w:r>
    </w:p>
    <w:p w14:paraId="2A0713DB" w14:textId="77777777" w:rsidR="00DE3579" w:rsidRPr="00E56CF9" w:rsidRDefault="00DE3579">
      <w:pPr>
        <w:pStyle w:val="BodyText"/>
        <w:spacing w:before="37"/>
        <w:ind w:left="228"/>
        <w:rPr>
          <w:rFonts w:ascii="Ingra SCVO" w:hAnsi="Ingra SCVO"/>
          <w:sz w:val="24"/>
          <w:szCs w:val="24"/>
        </w:rPr>
      </w:pPr>
    </w:p>
    <w:p w14:paraId="24152DFC" w14:textId="77777777" w:rsidR="00DE3579"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22 In the case of an application by a corporate body, the application must be signed by an appropriate officer of the body which is applying for membership. </w:t>
      </w:r>
    </w:p>
    <w:p w14:paraId="0561B6C9" w14:textId="77777777" w:rsidR="00DE3579" w:rsidRPr="00E56CF9" w:rsidRDefault="00DE3579">
      <w:pPr>
        <w:pStyle w:val="BodyText"/>
        <w:spacing w:before="37"/>
        <w:ind w:left="228"/>
        <w:rPr>
          <w:rFonts w:ascii="Ingra SCVO" w:hAnsi="Ingra SCVO"/>
          <w:sz w:val="24"/>
          <w:szCs w:val="24"/>
        </w:rPr>
      </w:pPr>
    </w:p>
    <w:p w14:paraId="7AD6567B" w14:textId="77777777" w:rsidR="00DE3579"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23 In the case of an unincorporated body, the application must be signed by the individual who is applying for membership, as well as an appropriate office bearer of the unincorporated body which is nominating them for membership. </w:t>
      </w:r>
    </w:p>
    <w:p w14:paraId="76EC7248" w14:textId="77777777" w:rsidR="00DE3579" w:rsidRPr="00E56CF9" w:rsidRDefault="00DE3579">
      <w:pPr>
        <w:pStyle w:val="BodyText"/>
        <w:spacing w:before="37"/>
        <w:ind w:left="228"/>
        <w:rPr>
          <w:rFonts w:ascii="Ingra SCVO" w:hAnsi="Ingra SCVO"/>
          <w:sz w:val="24"/>
          <w:szCs w:val="24"/>
        </w:rPr>
      </w:pPr>
    </w:p>
    <w:p w14:paraId="7773ABC9" w14:textId="77777777" w:rsidR="00DE3579"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24 An individual or body applying for membership must supply such information and evidence in support of their application as SCVO may request. </w:t>
      </w:r>
    </w:p>
    <w:p w14:paraId="231991A9" w14:textId="77777777" w:rsidR="00DE3579" w:rsidRPr="00E56CF9" w:rsidRDefault="00DE3579">
      <w:pPr>
        <w:pStyle w:val="BodyText"/>
        <w:spacing w:before="37"/>
        <w:ind w:left="228"/>
        <w:rPr>
          <w:rFonts w:ascii="Ingra SCVO" w:hAnsi="Ingra SCVO"/>
          <w:sz w:val="24"/>
          <w:szCs w:val="24"/>
        </w:rPr>
      </w:pPr>
    </w:p>
    <w:p w14:paraId="404C26C5" w14:textId="77777777" w:rsidR="00DE3579"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25 An application for membership received by SCVO will be considered by the Chief Executive Officer - providing it has been properly completed and signed, and that there is no outstanding information/evidence required in support of the application. </w:t>
      </w:r>
    </w:p>
    <w:p w14:paraId="53B48675" w14:textId="77777777" w:rsidR="00DE3579" w:rsidRPr="00E56CF9" w:rsidRDefault="00DE3579">
      <w:pPr>
        <w:pStyle w:val="BodyText"/>
        <w:spacing w:before="37"/>
        <w:ind w:left="228"/>
        <w:rPr>
          <w:rFonts w:ascii="Ingra SCVO" w:hAnsi="Ingra SCVO"/>
          <w:sz w:val="24"/>
          <w:szCs w:val="24"/>
        </w:rPr>
      </w:pPr>
    </w:p>
    <w:p w14:paraId="257D17A8" w14:textId="77777777" w:rsidR="005F38CE" w:rsidRDefault="0073133A">
      <w:pPr>
        <w:pStyle w:val="BodyText"/>
        <w:spacing w:before="37"/>
        <w:ind w:left="228"/>
        <w:rPr>
          <w:rFonts w:ascii="Ingra SCVO" w:hAnsi="Ingra SCVO"/>
          <w:sz w:val="24"/>
          <w:szCs w:val="24"/>
        </w:rPr>
      </w:pPr>
      <w:r w:rsidRPr="00E56CF9">
        <w:rPr>
          <w:rFonts w:ascii="Ingra SCVO" w:hAnsi="Ingra SCVO"/>
          <w:sz w:val="24"/>
          <w:szCs w:val="24"/>
        </w:rPr>
        <w:t>26 In the event that the application for membership:</w:t>
      </w:r>
    </w:p>
    <w:p w14:paraId="0A6E6F3A" w14:textId="77777777" w:rsidR="005F38CE" w:rsidRDefault="005F38CE">
      <w:pPr>
        <w:pStyle w:val="BodyText"/>
        <w:spacing w:before="37"/>
        <w:ind w:left="228"/>
        <w:rPr>
          <w:rFonts w:ascii="Ingra SCVO" w:hAnsi="Ingra SCVO"/>
          <w:sz w:val="24"/>
          <w:szCs w:val="24"/>
        </w:rPr>
      </w:pPr>
    </w:p>
    <w:p w14:paraId="4C730B67" w14:textId="77777777" w:rsidR="008E2F99" w:rsidRDefault="0073133A">
      <w:pPr>
        <w:pStyle w:val="BodyText"/>
        <w:spacing w:before="37"/>
        <w:ind w:left="228"/>
        <w:rPr>
          <w:rFonts w:ascii="Ingra SCVO" w:hAnsi="Ingra SCVO"/>
          <w:sz w:val="24"/>
          <w:szCs w:val="24"/>
        </w:rPr>
      </w:pPr>
      <w:r w:rsidRPr="00E56CF9">
        <w:rPr>
          <w:rFonts w:ascii="Ingra SCVO" w:hAnsi="Ingra SCVO"/>
          <w:sz w:val="24"/>
          <w:szCs w:val="24"/>
        </w:rPr>
        <w:t xml:space="preserve">26.1 meets the criteria set by the Board of Trustees under clause 12, the Chief Executive Officer may admit the individual or body to membership; or </w:t>
      </w:r>
    </w:p>
    <w:p w14:paraId="34A66225" w14:textId="77777777" w:rsidR="00327354" w:rsidRDefault="00327354">
      <w:pPr>
        <w:pStyle w:val="BodyText"/>
        <w:spacing w:before="37"/>
        <w:ind w:left="228"/>
        <w:rPr>
          <w:rFonts w:ascii="Ingra SCVO" w:hAnsi="Ingra SCVO"/>
          <w:sz w:val="24"/>
          <w:szCs w:val="24"/>
        </w:rPr>
      </w:pPr>
    </w:p>
    <w:p w14:paraId="73A25762" w14:textId="2B71EBE2" w:rsidR="00DE3579"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26.2 does not meet, or, the Chief Executive Officer considers that there is doubt as to whether the criteria set by the Board of Trustees under clause the Chief Executive Officer shall refer the application to the Board of Trustees which may, at its discretion, refuse to admit any individual or body to membership and whose decision shall be final. </w:t>
      </w:r>
    </w:p>
    <w:p w14:paraId="1EF0E67C" w14:textId="77777777" w:rsidR="00DE3579" w:rsidRPr="00E56CF9" w:rsidRDefault="00DE3579">
      <w:pPr>
        <w:pStyle w:val="BodyText"/>
        <w:spacing w:before="37"/>
        <w:ind w:left="228"/>
        <w:rPr>
          <w:rFonts w:ascii="Ingra SCVO" w:hAnsi="Ingra SCVO"/>
          <w:sz w:val="24"/>
          <w:szCs w:val="24"/>
        </w:rPr>
      </w:pPr>
    </w:p>
    <w:p w14:paraId="149A3544" w14:textId="77777777" w:rsidR="00DE3579"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27 The Chief Executive Officer must notify each applicant promptly (in writing or by email) of the decision on whether or not to admit them to membership; if the decision was to admit as a member, the notification shall (subject to </w:t>
      </w:r>
      <w:r w:rsidRPr="00097F5F">
        <w:rPr>
          <w:rFonts w:ascii="Ingra SCVO" w:hAnsi="Ingra SCVO"/>
          <w:sz w:val="24"/>
          <w:szCs w:val="24"/>
        </w:rPr>
        <w:t>clause 32)</w:t>
      </w:r>
      <w:r w:rsidRPr="00E56CF9">
        <w:rPr>
          <w:rFonts w:ascii="Ingra SCVO" w:hAnsi="Ingra SCVO"/>
          <w:sz w:val="24"/>
          <w:szCs w:val="24"/>
        </w:rPr>
        <w:t xml:space="preserve"> include a request for payment of the annual membership subscription, and they must then pay the annual subscription within three weeks after that notification is given. </w:t>
      </w:r>
    </w:p>
    <w:p w14:paraId="6CD26074" w14:textId="77777777" w:rsidR="00DE3579" w:rsidRPr="00E56CF9" w:rsidRDefault="00DE3579">
      <w:pPr>
        <w:pStyle w:val="BodyText"/>
        <w:spacing w:before="37"/>
        <w:ind w:left="228"/>
        <w:rPr>
          <w:rFonts w:ascii="Ingra SCVO" w:hAnsi="Ingra SCVO"/>
          <w:sz w:val="24"/>
          <w:szCs w:val="24"/>
        </w:rPr>
      </w:pPr>
    </w:p>
    <w:p w14:paraId="57C3127A" w14:textId="77777777" w:rsidR="00DE3579"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Membership subscription </w:t>
      </w:r>
    </w:p>
    <w:p w14:paraId="6F518D85" w14:textId="77777777" w:rsidR="00DE3579" w:rsidRPr="00E56CF9" w:rsidRDefault="00DE3579">
      <w:pPr>
        <w:pStyle w:val="BodyText"/>
        <w:spacing w:before="37"/>
        <w:ind w:left="228"/>
        <w:rPr>
          <w:rFonts w:ascii="Ingra SCVO" w:hAnsi="Ingra SCVO"/>
          <w:sz w:val="24"/>
          <w:szCs w:val="24"/>
        </w:rPr>
      </w:pPr>
    </w:p>
    <w:p w14:paraId="2766B842" w14:textId="77777777" w:rsidR="00DE3579"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28 Members shall require to pay an annual membership subscription; the level of the annual membership subscription may differ on the basis of categories within membership. </w:t>
      </w:r>
    </w:p>
    <w:p w14:paraId="5AF65E68" w14:textId="77777777" w:rsidR="00DE3579" w:rsidRPr="00E56CF9" w:rsidRDefault="00DE3579">
      <w:pPr>
        <w:pStyle w:val="BodyText"/>
        <w:spacing w:before="37"/>
        <w:ind w:left="228"/>
        <w:rPr>
          <w:rFonts w:ascii="Ingra SCVO" w:hAnsi="Ingra SCVO"/>
          <w:sz w:val="24"/>
          <w:szCs w:val="24"/>
        </w:rPr>
      </w:pPr>
    </w:p>
    <w:p w14:paraId="1DD1660C" w14:textId="77777777" w:rsidR="00DE3579"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29 The amount of the annual membership subscription payable in respect of each category of membership, the criteria which are to apply in relation to each category, and the date by which membership subscriptions must be paid, will be determined by </w:t>
      </w:r>
      <w:r w:rsidRPr="00E56CF9">
        <w:rPr>
          <w:rFonts w:ascii="Ingra SCVO" w:hAnsi="Ingra SCVO"/>
          <w:sz w:val="24"/>
          <w:szCs w:val="24"/>
        </w:rPr>
        <w:lastRenderedPageBreak/>
        <w:t xml:space="preserve">a resolution or resolutions passed by majority vote at each AGM. </w:t>
      </w:r>
    </w:p>
    <w:p w14:paraId="35D65051" w14:textId="77777777" w:rsidR="00DE3579" w:rsidRPr="00E56CF9" w:rsidRDefault="00DE3579">
      <w:pPr>
        <w:pStyle w:val="BodyText"/>
        <w:spacing w:before="37"/>
        <w:ind w:left="228"/>
        <w:rPr>
          <w:rFonts w:ascii="Ingra SCVO" w:hAnsi="Ingra SCVO"/>
          <w:sz w:val="24"/>
          <w:szCs w:val="24"/>
        </w:rPr>
      </w:pPr>
    </w:p>
    <w:p w14:paraId="535C05EC" w14:textId="77777777" w:rsidR="00DE3579"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30 If the membership subscription payable by any member remains outstanding more than six weeks after the date by which it required to be paid - and providing they have been given at least one written reminder - the Board of Trustees may, by resolution to that effect, expel them from membership. </w:t>
      </w:r>
    </w:p>
    <w:p w14:paraId="43AA6B17" w14:textId="77777777" w:rsidR="00DE3579" w:rsidRPr="00E56CF9" w:rsidRDefault="00DE3579">
      <w:pPr>
        <w:pStyle w:val="BodyText"/>
        <w:spacing w:before="37"/>
        <w:ind w:left="228"/>
        <w:rPr>
          <w:rFonts w:ascii="Ingra SCVO" w:hAnsi="Ingra SCVO"/>
          <w:sz w:val="24"/>
          <w:szCs w:val="24"/>
        </w:rPr>
      </w:pPr>
    </w:p>
    <w:p w14:paraId="208280F2" w14:textId="77777777" w:rsidR="00DE3579"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31 An individual or body who/which ceases (for whatever reason) to be a member shall not be entitled to any refund of the membership subscription. </w:t>
      </w:r>
    </w:p>
    <w:p w14:paraId="1FB406EF" w14:textId="77777777" w:rsidR="00DE3579" w:rsidRPr="00E56CF9" w:rsidRDefault="00DE3579">
      <w:pPr>
        <w:pStyle w:val="BodyText"/>
        <w:spacing w:before="37"/>
        <w:ind w:left="228"/>
        <w:rPr>
          <w:rFonts w:ascii="Ingra SCVO" w:hAnsi="Ingra SCVO"/>
          <w:sz w:val="24"/>
          <w:szCs w:val="24"/>
        </w:rPr>
      </w:pPr>
    </w:p>
    <w:p w14:paraId="77A3B3CB" w14:textId="77777777" w:rsidR="00DE3579"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32 Where an individual admitted to membership on the basis of nomination by an unincorporated body ceases to be a member, an individual applying for membership on the basis of nomination by that same unincorporated body will not require to pay the membership subscription relating to the period for which a membership subscription has already been paid. </w:t>
      </w:r>
    </w:p>
    <w:p w14:paraId="44791B29" w14:textId="77777777" w:rsidR="00DE3579" w:rsidRPr="00E56CF9" w:rsidRDefault="00DE3579">
      <w:pPr>
        <w:pStyle w:val="BodyText"/>
        <w:spacing w:before="37"/>
        <w:ind w:left="228"/>
        <w:rPr>
          <w:rFonts w:ascii="Ingra SCVO" w:hAnsi="Ingra SCVO"/>
          <w:sz w:val="24"/>
          <w:szCs w:val="24"/>
        </w:rPr>
      </w:pPr>
    </w:p>
    <w:p w14:paraId="14A00D46" w14:textId="77777777" w:rsidR="00DE3579"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Arrangements involving SCVO’s website </w:t>
      </w:r>
    </w:p>
    <w:p w14:paraId="719D7F59" w14:textId="77777777" w:rsidR="00DE3579" w:rsidRPr="00E56CF9" w:rsidRDefault="00DE3579">
      <w:pPr>
        <w:pStyle w:val="BodyText"/>
        <w:spacing w:before="37"/>
        <w:ind w:left="228"/>
        <w:rPr>
          <w:rFonts w:ascii="Ingra SCVO" w:hAnsi="Ingra SCVO"/>
          <w:sz w:val="24"/>
          <w:szCs w:val="24"/>
        </w:rPr>
      </w:pPr>
    </w:p>
    <w:p w14:paraId="7E79352A" w14:textId="7FA5B500" w:rsidR="00DE3579" w:rsidRPr="00E56CF9" w:rsidRDefault="0073133A" w:rsidP="00BE107E">
      <w:pPr>
        <w:tabs>
          <w:tab w:val="left" w:pos="709"/>
        </w:tabs>
        <w:spacing w:line="268" w:lineRule="auto"/>
        <w:ind w:left="284" w:right="1006"/>
        <w:rPr>
          <w:rFonts w:ascii="Ingra SCVO" w:hAnsi="Ingra SCVO"/>
          <w:sz w:val="24"/>
          <w:szCs w:val="24"/>
        </w:rPr>
      </w:pPr>
      <w:r w:rsidRPr="00E56CF9">
        <w:rPr>
          <w:rFonts w:ascii="Ingra SCVO" w:hAnsi="Ingra SCVO"/>
          <w:sz w:val="24"/>
          <w:szCs w:val="24"/>
        </w:rPr>
        <w:t xml:space="preserve">33 </w:t>
      </w:r>
      <w:r w:rsidR="00BE7F02" w:rsidRPr="00F27912">
        <w:rPr>
          <w:rFonts w:ascii="Ingra SCVO" w:hAnsi="Ingra SCVO"/>
        </w:rPr>
        <w:t>The Board may introduce a system for electronic payments. Any electronic payment system will incorporate appropriate security measures. The Board reserves the right to request signed hard copies of documents where they believe that is necessary.</w:t>
      </w:r>
    </w:p>
    <w:p w14:paraId="2018D8DD" w14:textId="77777777" w:rsidR="00DE3579" w:rsidRPr="00E56CF9" w:rsidRDefault="00DE3579">
      <w:pPr>
        <w:pStyle w:val="BodyText"/>
        <w:spacing w:before="37"/>
        <w:ind w:left="228"/>
        <w:rPr>
          <w:rFonts w:ascii="Ingra SCVO" w:hAnsi="Ingra SCVO"/>
          <w:sz w:val="24"/>
          <w:szCs w:val="24"/>
        </w:rPr>
      </w:pPr>
    </w:p>
    <w:p w14:paraId="7DC28D7F" w14:textId="77777777" w:rsidR="00DE3579"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Register of members </w:t>
      </w:r>
    </w:p>
    <w:p w14:paraId="484549AF" w14:textId="77777777" w:rsidR="00DE3579" w:rsidRPr="00E56CF9" w:rsidRDefault="00DE3579">
      <w:pPr>
        <w:pStyle w:val="BodyText"/>
        <w:spacing w:before="37"/>
        <w:ind w:left="228"/>
        <w:rPr>
          <w:rFonts w:ascii="Ingra SCVO" w:hAnsi="Ingra SCVO"/>
          <w:sz w:val="24"/>
          <w:szCs w:val="24"/>
        </w:rPr>
      </w:pPr>
    </w:p>
    <w:p w14:paraId="1EEAE906" w14:textId="786FAF4A" w:rsidR="00DE3579" w:rsidRDefault="0073133A">
      <w:pPr>
        <w:pStyle w:val="BodyText"/>
        <w:spacing w:before="37"/>
        <w:ind w:left="228"/>
        <w:rPr>
          <w:rFonts w:ascii="Ingra SCVO" w:hAnsi="Ingra SCVO"/>
          <w:sz w:val="24"/>
          <w:szCs w:val="24"/>
        </w:rPr>
      </w:pPr>
      <w:r w:rsidRPr="00E56CF9">
        <w:rPr>
          <w:rFonts w:ascii="Ingra SCVO" w:hAnsi="Ingra SCVO"/>
          <w:sz w:val="24"/>
          <w:szCs w:val="24"/>
        </w:rPr>
        <w:t>3</w:t>
      </w:r>
      <w:r w:rsidR="00BE107E">
        <w:rPr>
          <w:rFonts w:ascii="Ingra SCVO" w:hAnsi="Ingra SCVO"/>
          <w:sz w:val="24"/>
          <w:szCs w:val="24"/>
        </w:rPr>
        <w:t>4</w:t>
      </w:r>
      <w:r w:rsidRPr="00E56CF9">
        <w:rPr>
          <w:rFonts w:ascii="Ingra SCVO" w:hAnsi="Ingra SCVO"/>
          <w:sz w:val="24"/>
          <w:szCs w:val="24"/>
        </w:rPr>
        <w:t xml:space="preserve"> The Board of Trustees must keep a register of members, setting out: </w:t>
      </w:r>
    </w:p>
    <w:p w14:paraId="18AE1BE1" w14:textId="77777777" w:rsidR="00BE107E" w:rsidRPr="00E56CF9" w:rsidRDefault="00BE107E">
      <w:pPr>
        <w:pStyle w:val="BodyText"/>
        <w:spacing w:before="37"/>
        <w:ind w:left="228"/>
        <w:rPr>
          <w:rFonts w:ascii="Ingra SCVO" w:hAnsi="Ingra SCVO"/>
          <w:sz w:val="24"/>
          <w:szCs w:val="24"/>
        </w:rPr>
      </w:pPr>
    </w:p>
    <w:p w14:paraId="7EEF2873" w14:textId="687FEDEF" w:rsidR="00DE3579" w:rsidRPr="00E56CF9" w:rsidRDefault="0073133A">
      <w:pPr>
        <w:pStyle w:val="BodyText"/>
        <w:spacing w:before="37"/>
        <w:ind w:left="228"/>
        <w:rPr>
          <w:rFonts w:ascii="Ingra SCVO" w:hAnsi="Ingra SCVO"/>
          <w:sz w:val="24"/>
          <w:szCs w:val="24"/>
        </w:rPr>
      </w:pPr>
      <w:r w:rsidRPr="00E56CF9">
        <w:rPr>
          <w:rFonts w:ascii="Ingra SCVO" w:hAnsi="Ingra SCVO"/>
          <w:sz w:val="24"/>
          <w:szCs w:val="24"/>
        </w:rPr>
        <w:t>3</w:t>
      </w:r>
      <w:r w:rsidR="007B4C62">
        <w:rPr>
          <w:rFonts w:ascii="Ingra SCVO" w:hAnsi="Ingra SCVO"/>
          <w:sz w:val="24"/>
          <w:szCs w:val="24"/>
        </w:rPr>
        <w:t>4</w:t>
      </w:r>
      <w:r w:rsidRPr="00E56CF9">
        <w:rPr>
          <w:rFonts w:ascii="Ingra SCVO" w:hAnsi="Ingra SCVO"/>
          <w:sz w:val="24"/>
          <w:szCs w:val="24"/>
        </w:rPr>
        <w:t xml:space="preserve">.1 for each current member: </w:t>
      </w:r>
    </w:p>
    <w:p w14:paraId="04D69F01" w14:textId="09CCFC27" w:rsidR="00DE3579" w:rsidRPr="00E56CF9" w:rsidRDefault="0073133A" w:rsidP="00327354">
      <w:pPr>
        <w:pStyle w:val="BodyText"/>
        <w:spacing w:before="37"/>
        <w:ind w:left="228" w:firstLine="492"/>
        <w:rPr>
          <w:rFonts w:ascii="Ingra SCVO" w:hAnsi="Ingra SCVO"/>
          <w:sz w:val="24"/>
          <w:szCs w:val="24"/>
        </w:rPr>
      </w:pPr>
      <w:r w:rsidRPr="00E56CF9">
        <w:rPr>
          <w:rFonts w:ascii="Ingra SCVO" w:hAnsi="Ingra SCVO"/>
          <w:sz w:val="24"/>
          <w:szCs w:val="24"/>
        </w:rPr>
        <w:t>3</w:t>
      </w:r>
      <w:r w:rsidR="007B4C62">
        <w:rPr>
          <w:rFonts w:ascii="Ingra SCVO" w:hAnsi="Ingra SCVO"/>
          <w:sz w:val="24"/>
          <w:szCs w:val="24"/>
        </w:rPr>
        <w:t>4</w:t>
      </w:r>
      <w:r w:rsidRPr="00E56CF9">
        <w:rPr>
          <w:rFonts w:ascii="Ingra SCVO" w:hAnsi="Ingra SCVO"/>
          <w:sz w:val="24"/>
          <w:szCs w:val="24"/>
        </w:rPr>
        <w:t xml:space="preserve">.1.1 full name and address; </w:t>
      </w:r>
    </w:p>
    <w:p w14:paraId="39A5C240" w14:textId="3E9B99F1" w:rsidR="00DE3579" w:rsidRPr="00E56CF9" w:rsidRDefault="0073133A" w:rsidP="00327354">
      <w:pPr>
        <w:pStyle w:val="BodyText"/>
        <w:spacing w:before="37"/>
        <w:ind w:left="228" w:firstLine="492"/>
        <w:rPr>
          <w:rFonts w:ascii="Ingra SCVO" w:hAnsi="Ingra SCVO"/>
          <w:sz w:val="24"/>
          <w:szCs w:val="24"/>
        </w:rPr>
      </w:pPr>
      <w:r w:rsidRPr="00E56CF9">
        <w:rPr>
          <w:rFonts w:ascii="Ingra SCVO" w:hAnsi="Ingra SCVO"/>
          <w:sz w:val="24"/>
          <w:szCs w:val="24"/>
        </w:rPr>
        <w:t>3</w:t>
      </w:r>
      <w:r w:rsidR="007B4C62">
        <w:rPr>
          <w:rFonts w:ascii="Ingra SCVO" w:hAnsi="Ingra SCVO"/>
          <w:sz w:val="24"/>
          <w:szCs w:val="24"/>
        </w:rPr>
        <w:t>4</w:t>
      </w:r>
      <w:r w:rsidRPr="00E56CF9">
        <w:rPr>
          <w:rFonts w:ascii="Ingra SCVO" w:hAnsi="Ingra SCVO"/>
          <w:sz w:val="24"/>
          <w:szCs w:val="24"/>
        </w:rPr>
        <w:t xml:space="preserve">.1.2 the date registered as a member of the organisation; </w:t>
      </w:r>
    </w:p>
    <w:p w14:paraId="2706926B" w14:textId="6C964DB1" w:rsidR="00DE3579" w:rsidRPr="00E56CF9" w:rsidRDefault="0073133A" w:rsidP="00327354">
      <w:pPr>
        <w:pStyle w:val="BodyText"/>
        <w:spacing w:before="37"/>
        <w:ind w:left="228" w:firstLine="492"/>
        <w:rPr>
          <w:rFonts w:ascii="Ingra SCVO" w:hAnsi="Ingra SCVO"/>
          <w:sz w:val="24"/>
          <w:szCs w:val="24"/>
        </w:rPr>
      </w:pPr>
      <w:r w:rsidRPr="00E56CF9">
        <w:rPr>
          <w:rFonts w:ascii="Ingra SCVO" w:hAnsi="Ingra SCVO"/>
          <w:sz w:val="24"/>
          <w:szCs w:val="24"/>
        </w:rPr>
        <w:t>3</w:t>
      </w:r>
      <w:r w:rsidR="007B4C62">
        <w:rPr>
          <w:rFonts w:ascii="Ingra SCVO" w:hAnsi="Ingra SCVO"/>
          <w:sz w:val="24"/>
          <w:szCs w:val="24"/>
        </w:rPr>
        <w:t>4</w:t>
      </w:r>
      <w:r w:rsidRPr="00E56CF9">
        <w:rPr>
          <w:rFonts w:ascii="Ingra SCVO" w:hAnsi="Ingra SCVO"/>
          <w:sz w:val="24"/>
          <w:szCs w:val="24"/>
        </w:rPr>
        <w:t xml:space="preserve">.1.3 the category of membership admitted to; </w:t>
      </w:r>
    </w:p>
    <w:p w14:paraId="28D482EC" w14:textId="002A6169" w:rsidR="00DE3579" w:rsidRPr="00E56CF9" w:rsidRDefault="0073133A" w:rsidP="00327354">
      <w:pPr>
        <w:pStyle w:val="BodyText"/>
        <w:spacing w:before="37"/>
        <w:ind w:left="720"/>
        <w:rPr>
          <w:rFonts w:ascii="Ingra SCVO" w:hAnsi="Ingra SCVO"/>
          <w:sz w:val="24"/>
          <w:szCs w:val="24"/>
        </w:rPr>
      </w:pPr>
      <w:r w:rsidRPr="00E56CF9">
        <w:rPr>
          <w:rFonts w:ascii="Ingra SCVO" w:hAnsi="Ingra SCVO"/>
          <w:sz w:val="24"/>
          <w:szCs w:val="24"/>
        </w:rPr>
        <w:t>3</w:t>
      </w:r>
      <w:r w:rsidR="007B4C62">
        <w:rPr>
          <w:rFonts w:ascii="Ingra SCVO" w:hAnsi="Ingra SCVO"/>
          <w:sz w:val="24"/>
          <w:szCs w:val="24"/>
        </w:rPr>
        <w:t>4</w:t>
      </w:r>
      <w:r w:rsidRPr="00E56CF9">
        <w:rPr>
          <w:rFonts w:ascii="Ingra SCVO" w:hAnsi="Ingra SCVO"/>
          <w:sz w:val="24"/>
          <w:szCs w:val="24"/>
        </w:rPr>
        <w:t xml:space="preserve">.1.4 (in the case of an individual nominated under clause 13 or 18) the name of the unincorporated body which nominated them for membership. </w:t>
      </w:r>
    </w:p>
    <w:p w14:paraId="1218636F" w14:textId="77777777" w:rsidR="00DE3579" w:rsidRPr="00E56CF9" w:rsidRDefault="00DE3579">
      <w:pPr>
        <w:pStyle w:val="BodyText"/>
        <w:spacing w:before="37"/>
        <w:ind w:left="228"/>
        <w:rPr>
          <w:rFonts w:ascii="Ingra SCVO" w:hAnsi="Ingra SCVO"/>
          <w:sz w:val="24"/>
          <w:szCs w:val="24"/>
        </w:rPr>
      </w:pPr>
    </w:p>
    <w:p w14:paraId="64D60D50" w14:textId="77777777" w:rsidR="00DE3579"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35.2 for each former member - for at least six years from the date on which membership ceased: </w:t>
      </w:r>
    </w:p>
    <w:p w14:paraId="0BB90A8A" w14:textId="77777777" w:rsidR="00DE3579" w:rsidRPr="00E56CF9" w:rsidRDefault="0073133A" w:rsidP="00327354">
      <w:pPr>
        <w:pStyle w:val="BodyText"/>
        <w:spacing w:before="37"/>
        <w:ind w:left="228" w:firstLine="492"/>
        <w:rPr>
          <w:rFonts w:ascii="Ingra SCVO" w:hAnsi="Ingra SCVO"/>
          <w:sz w:val="24"/>
          <w:szCs w:val="24"/>
        </w:rPr>
      </w:pPr>
      <w:r w:rsidRPr="00E56CF9">
        <w:rPr>
          <w:rFonts w:ascii="Ingra SCVO" w:hAnsi="Ingra SCVO"/>
          <w:sz w:val="24"/>
          <w:szCs w:val="24"/>
        </w:rPr>
        <w:t xml:space="preserve">35.2.1 name of the member; and </w:t>
      </w:r>
    </w:p>
    <w:p w14:paraId="3160DFD2" w14:textId="77777777" w:rsidR="00DE3579" w:rsidRPr="00E56CF9" w:rsidRDefault="0073133A" w:rsidP="00327354">
      <w:pPr>
        <w:pStyle w:val="BodyText"/>
        <w:spacing w:before="37"/>
        <w:ind w:left="228" w:firstLine="492"/>
        <w:rPr>
          <w:rFonts w:ascii="Ingra SCVO" w:hAnsi="Ingra SCVO"/>
          <w:sz w:val="24"/>
          <w:szCs w:val="24"/>
        </w:rPr>
      </w:pPr>
      <w:r w:rsidRPr="00E56CF9">
        <w:rPr>
          <w:rFonts w:ascii="Ingra SCVO" w:hAnsi="Ingra SCVO"/>
          <w:sz w:val="24"/>
          <w:szCs w:val="24"/>
        </w:rPr>
        <w:t xml:space="preserve">35.2.2 date on which membership ceased. </w:t>
      </w:r>
    </w:p>
    <w:p w14:paraId="389989B4" w14:textId="77777777" w:rsidR="00DE3579" w:rsidRPr="00E56CF9" w:rsidRDefault="00DE3579">
      <w:pPr>
        <w:pStyle w:val="BodyText"/>
        <w:spacing w:before="37"/>
        <w:ind w:left="228"/>
        <w:rPr>
          <w:rFonts w:ascii="Ingra SCVO" w:hAnsi="Ingra SCVO"/>
          <w:sz w:val="24"/>
          <w:szCs w:val="24"/>
        </w:rPr>
      </w:pPr>
    </w:p>
    <w:p w14:paraId="64995535" w14:textId="77777777" w:rsidR="00DE3579" w:rsidRDefault="0073133A">
      <w:pPr>
        <w:pStyle w:val="BodyText"/>
        <w:spacing w:before="37"/>
        <w:ind w:left="228"/>
        <w:rPr>
          <w:rFonts w:ascii="Ingra SCVO" w:hAnsi="Ingra SCVO"/>
          <w:sz w:val="24"/>
          <w:szCs w:val="24"/>
        </w:rPr>
      </w:pPr>
      <w:r w:rsidRPr="00E56CF9">
        <w:rPr>
          <w:rFonts w:ascii="Ingra SCVO" w:hAnsi="Ingra SCVO"/>
          <w:sz w:val="24"/>
          <w:szCs w:val="24"/>
        </w:rPr>
        <w:t xml:space="preserve">36 The Board of Trustees must ensure that the register of members is updated within 28 days of any change: </w:t>
      </w:r>
    </w:p>
    <w:p w14:paraId="75867CFD" w14:textId="77777777" w:rsidR="00327354" w:rsidRPr="00E56CF9" w:rsidRDefault="00327354">
      <w:pPr>
        <w:pStyle w:val="BodyText"/>
        <w:spacing w:before="37"/>
        <w:ind w:left="228"/>
        <w:rPr>
          <w:rFonts w:ascii="Ingra SCVO" w:hAnsi="Ingra SCVO"/>
          <w:sz w:val="24"/>
          <w:szCs w:val="24"/>
        </w:rPr>
      </w:pPr>
    </w:p>
    <w:p w14:paraId="2385DF27" w14:textId="77777777" w:rsidR="00DE3579"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36.1 which arises from a resolution of the Board of Trustees or a resolution passed by the members of SCVO; or </w:t>
      </w:r>
    </w:p>
    <w:p w14:paraId="4C1AE36C" w14:textId="77777777" w:rsidR="00DE3579"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36.2 which is notified to SCVO. </w:t>
      </w:r>
    </w:p>
    <w:p w14:paraId="3E7989FC" w14:textId="77777777" w:rsidR="00DE3579" w:rsidRPr="00E56CF9" w:rsidRDefault="00DE3579">
      <w:pPr>
        <w:pStyle w:val="BodyText"/>
        <w:spacing w:before="37"/>
        <w:ind w:left="228"/>
        <w:rPr>
          <w:rFonts w:ascii="Ingra SCVO" w:hAnsi="Ingra SCVO"/>
          <w:sz w:val="24"/>
          <w:szCs w:val="24"/>
        </w:rPr>
      </w:pPr>
    </w:p>
    <w:p w14:paraId="7DE58711" w14:textId="77777777" w:rsidR="00DE3579"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37 If a member or charity trustee of SCVO requests a copy of the register of members, the Board of Trustees must ensure that a copy is supplied within 28 days, providing the request is reasonable; if the request is made by a member (rather than a charity trustee), the Board of Trustees may provide a copy which has the addresses blanked out. </w:t>
      </w:r>
    </w:p>
    <w:p w14:paraId="428B5718" w14:textId="77777777" w:rsidR="00DE3579" w:rsidRPr="00E56CF9" w:rsidRDefault="00DE3579">
      <w:pPr>
        <w:pStyle w:val="BodyText"/>
        <w:spacing w:before="37"/>
        <w:ind w:left="228"/>
        <w:rPr>
          <w:rFonts w:ascii="Ingra SCVO" w:hAnsi="Ingra SCVO"/>
          <w:sz w:val="24"/>
          <w:szCs w:val="24"/>
        </w:rPr>
      </w:pPr>
    </w:p>
    <w:p w14:paraId="66C42E7A" w14:textId="77777777" w:rsidR="00DE3579"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Withdrawal from membership </w:t>
      </w:r>
    </w:p>
    <w:p w14:paraId="6D4124FE" w14:textId="77777777" w:rsidR="00DE3579" w:rsidRPr="00E56CF9" w:rsidRDefault="00DE3579">
      <w:pPr>
        <w:pStyle w:val="BodyText"/>
        <w:spacing w:before="37"/>
        <w:ind w:left="228"/>
        <w:rPr>
          <w:rFonts w:ascii="Ingra SCVO" w:hAnsi="Ingra SCVO"/>
          <w:sz w:val="24"/>
          <w:szCs w:val="24"/>
        </w:rPr>
      </w:pPr>
    </w:p>
    <w:p w14:paraId="525990BD" w14:textId="77777777" w:rsidR="0080515E"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38 Any individual or body that wishes to withdraw from membership must give a written notice of withdrawal to SCVO, signed by the member or (in the case of a corporate body) signed by an appropriate officer of that body; they will cease to be a member as from the time when the notice is received by SCVO. </w:t>
      </w:r>
    </w:p>
    <w:p w14:paraId="4FA6307F" w14:textId="77777777" w:rsidR="0080515E" w:rsidRPr="00E56CF9" w:rsidRDefault="0080515E">
      <w:pPr>
        <w:pStyle w:val="BodyText"/>
        <w:spacing w:before="37"/>
        <w:ind w:left="228"/>
        <w:rPr>
          <w:rFonts w:ascii="Ingra SCVO" w:hAnsi="Ingra SCVO"/>
          <w:sz w:val="24"/>
          <w:szCs w:val="24"/>
        </w:rPr>
      </w:pPr>
    </w:p>
    <w:p w14:paraId="5851FC61" w14:textId="77777777" w:rsidR="0080515E"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39 An unincorporated body which has nominated an individual for membership may withdraw its nomination at any time by written notice to SCVO to that effect, signed by an appropriate office bearer of that body; on receipt of the notice by SCVO, the individual in question shall automatically cease to be a member of SCVO. </w:t>
      </w:r>
    </w:p>
    <w:p w14:paraId="670030DE" w14:textId="77777777" w:rsidR="0080515E" w:rsidRPr="00E56CF9" w:rsidRDefault="0080515E">
      <w:pPr>
        <w:pStyle w:val="BodyText"/>
        <w:spacing w:before="37"/>
        <w:ind w:left="228"/>
        <w:rPr>
          <w:rFonts w:ascii="Ingra SCVO" w:hAnsi="Ingra SCVO"/>
          <w:sz w:val="24"/>
          <w:szCs w:val="24"/>
        </w:rPr>
      </w:pPr>
    </w:p>
    <w:p w14:paraId="2A1D32B7" w14:textId="77777777" w:rsidR="0080515E"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Transfer of membership </w:t>
      </w:r>
    </w:p>
    <w:p w14:paraId="5EE0D7E0" w14:textId="77777777" w:rsidR="0080515E" w:rsidRPr="00E56CF9" w:rsidRDefault="0080515E">
      <w:pPr>
        <w:pStyle w:val="BodyText"/>
        <w:spacing w:before="37"/>
        <w:ind w:left="228"/>
        <w:rPr>
          <w:rFonts w:ascii="Ingra SCVO" w:hAnsi="Ingra SCVO"/>
          <w:sz w:val="24"/>
          <w:szCs w:val="24"/>
        </w:rPr>
      </w:pPr>
    </w:p>
    <w:p w14:paraId="46D269BC" w14:textId="77777777" w:rsidR="0080515E"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40 Membership of SCVO may not be transferred by a member. </w:t>
      </w:r>
    </w:p>
    <w:p w14:paraId="5C2611E6" w14:textId="77777777" w:rsidR="0080515E" w:rsidRPr="00E56CF9" w:rsidRDefault="0080515E">
      <w:pPr>
        <w:pStyle w:val="BodyText"/>
        <w:spacing w:before="37"/>
        <w:ind w:left="228"/>
        <w:rPr>
          <w:rFonts w:ascii="Ingra SCVO" w:hAnsi="Ingra SCVO"/>
          <w:sz w:val="24"/>
          <w:szCs w:val="24"/>
        </w:rPr>
      </w:pPr>
    </w:p>
    <w:p w14:paraId="279CD984" w14:textId="77777777" w:rsidR="0080515E"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Expulsion from membership </w:t>
      </w:r>
    </w:p>
    <w:p w14:paraId="19922F14" w14:textId="77777777" w:rsidR="0080515E" w:rsidRPr="00E56CF9" w:rsidRDefault="0080515E">
      <w:pPr>
        <w:pStyle w:val="BodyText"/>
        <w:spacing w:before="37"/>
        <w:ind w:left="228"/>
        <w:rPr>
          <w:rFonts w:ascii="Ingra SCVO" w:hAnsi="Ingra SCVO"/>
          <w:sz w:val="24"/>
          <w:szCs w:val="24"/>
        </w:rPr>
      </w:pPr>
    </w:p>
    <w:p w14:paraId="579486BE" w14:textId="77777777" w:rsidR="0080515E" w:rsidRDefault="0073133A">
      <w:pPr>
        <w:pStyle w:val="BodyText"/>
        <w:spacing w:before="37"/>
        <w:ind w:left="228"/>
        <w:rPr>
          <w:rFonts w:ascii="Ingra SCVO" w:hAnsi="Ingra SCVO"/>
          <w:sz w:val="24"/>
          <w:szCs w:val="24"/>
        </w:rPr>
      </w:pPr>
      <w:r w:rsidRPr="00E56CF9">
        <w:rPr>
          <w:rFonts w:ascii="Ingra SCVO" w:hAnsi="Ingra SCVO"/>
          <w:sz w:val="24"/>
          <w:szCs w:val="24"/>
        </w:rPr>
        <w:t xml:space="preserve">41 Any individual or body may be expelled from membership by way of a resolution passed by not less than two thirds of those present and voting at a meeting of the Board of Trustees, providing the following procedures have been observed: </w:t>
      </w:r>
    </w:p>
    <w:p w14:paraId="1C21DCBF" w14:textId="77777777" w:rsidR="00E13DA7" w:rsidRPr="00E56CF9" w:rsidRDefault="00E13DA7">
      <w:pPr>
        <w:pStyle w:val="BodyText"/>
        <w:spacing w:before="37"/>
        <w:ind w:left="228"/>
        <w:rPr>
          <w:rFonts w:ascii="Ingra SCVO" w:hAnsi="Ingra SCVO"/>
          <w:sz w:val="24"/>
          <w:szCs w:val="24"/>
        </w:rPr>
      </w:pPr>
    </w:p>
    <w:p w14:paraId="0346492A" w14:textId="77777777" w:rsidR="0080515E" w:rsidRDefault="0073133A">
      <w:pPr>
        <w:pStyle w:val="BodyText"/>
        <w:spacing w:before="37"/>
        <w:ind w:left="228"/>
        <w:rPr>
          <w:rFonts w:ascii="Ingra SCVO" w:hAnsi="Ingra SCVO"/>
          <w:sz w:val="24"/>
          <w:szCs w:val="24"/>
        </w:rPr>
      </w:pPr>
      <w:r w:rsidRPr="00E56CF9">
        <w:rPr>
          <w:rFonts w:ascii="Ingra SCVO" w:hAnsi="Ingra SCVO"/>
          <w:sz w:val="24"/>
          <w:szCs w:val="24"/>
        </w:rPr>
        <w:t xml:space="preserve">41.1 at least 21 days’ notice of the intention to propose the resolution must be given to the member concerned, specifying the grounds for the proposed expulsion; </w:t>
      </w:r>
    </w:p>
    <w:p w14:paraId="47765675" w14:textId="77777777" w:rsidR="00924E98" w:rsidRPr="00E56CF9" w:rsidRDefault="00924E98">
      <w:pPr>
        <w:pStyle w:val="BodyText"/>
        <w:spacing w:before="37"/>
        <w:ind w:left="228"/>
        <w:rPr>
          <w:rFonts w:ascii="Ingra SCVO" w:hAnsi="Ingra SCVO"/>
          <w:sz w:val="24"/>
          <w:szCs w:val="24"/>
        </w:rPr>
      </w:pPr>
    </w:p>
    <w:p w14:paraId="2E7EA47E" w14:textId="77777777" w:rsidR="0080515E"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41.2 the member concerned (or, in the case of a corporate body, a representative of the member concerned) will be entitled to be heard on the resolution at the members' meeting at which the resolution is proposed. </w:t>
      </w:r>
    </w:p>
    <w:p w14:paraId="04F08E3E" w14:textId="77777777" w:rsidR="0080515E" w:rsidRPr="00E56CF9" w:rsidRDefault="0080515E">
      <w:pPr>
        <w:pStyle w:val="BodyText"/>
        <w:spacing w:before="37"/>
        <w:ind w:left="228"/>
        <w:rPr>
          <w:rFonts w:ascii="Ingra SCVO" w:hAnsi="Ingra SCVO"/>
          <w:sz w:val="24"/>
          <w:szCs w:val="24"/>
        </w:rPr>
      </w:pPr>
    </w:p>
    <w:p w14:paraId="1F8DCB88" w14:textId="77777777" w:rsidR="0080515E"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Termination of membership </w:t>
      </w:r>
    </w:p>
    <w:p w14:paraId="4A302D55" w14:textId="77777777" w:rsidR="0080515E" w:rsidRPr="00E56CF9" w:rsidRDefault="0080515E">
      <w:pPr>
        <w:pStyle w:val="BodyText"/>
        <w:spacing w:before="37"/>
        <w:ind w:left="228"/>
        <w:rPr>
          <w:rFonts w:ascii="Ingra SCVO" w:hAnsi="Ingra SCVO"/>
          <w:sz w:val="24"/>
          <w:szCs w:val="24"/>
        </w:rPr>
      </w:pPr>
    </w:p>
    <w:p w14:paraId="249BCDD1" w14:textId="77777777" w:rsidR="0080515E" w:rsidRDefault="0073133A">
      <w:pPr>
        <w:pStyle w:val="BodyText"/>
        <w:spacing w:before="37"/>
        <w:ind w:left="228"/>
        <w:rPr>
          <w:rFonts w:ascii="Ingra SCVO" w:hAnsi="Ingra SCVO"/>
          <w:sz w:val="24"/>
          <w:szCs w:val="24"/>
        </w:rPr>
      </w:pPr>
      <w:r w:rsidRPr="00E56CF9">
        <w:rPr>
          <w:rFonts w:ascii="Ingra SCVO" w:hAnsi="Ingra SCVO"/>
          <w:sz w:val="24"/>
          <w:szCs w:val="24"/>
        </w:rPr>
        <w:t>42 Membership will automatically terminate:</w:t>
      </w:r>
    </w:p>
    <w:p w14:paraId="78C18F29" w14:textId="77777777" w:rsidR="00924E98" w:rsidRPr="00E56CF9" w:rsidRDefault="00924E98">
      <w:pPr>
        <w:pStyle w:val="BodyText"/>
        <w:spacing w:before="37"/>
        <w:ind w:left="228"/>
        <w:rPr>
          <w:rFonts w:ascii="Ingra SCVO" w:hAnsi="Ingra SCVO"/>
          <w:sz w:val="24"/>
          <w:szCs w:val="24"/>
        </w:rPr>
      </w:pPr>
    </w:p>
    <w:p w14:paraId="3FE02967" w14:textId="21DFAD3C" w:rsidR="0080515E" w:rsidRDefault="0073133A">
      <w:pPr>
        <w:pStyle w:val="BodyText"/>
        <w:spacing w:before="37"/>
        <w:ind w:left="228"/>
        <w:rPr>
          <w:rFonts w:ascii="Ingra SCVO" w:hAnsi="Ingra SCVO"/>
          <w:sz w:val="24"/>
          <w:szCs w:val="24"/>
        </w:rPr>
      </w:pPr>
      <w:r w:rsidRPr="00E56CF9">
        <w:rPr>
          <w:rFonts w:ascii="Ingra SCVO" w:hAnsi="Ingra SCVO"/>
          <w:sz w:val="24"/>
          <w:szCs w:val="24"/>
        </w:rPr>
        <w:t xml:space="preserve">42.1 in the case of an individual, on death; </w:t>
      </w:r>
    </w:p>
    <w:p w14:paraId="2C7A5203" w14:textId="77777777" w:rsidR="00924E98" w:rsidRPr="00E56CF9" w:rsidRDefault="00924E98">
      <w:pPr>
        <w:pStyle w:val="BodyText"/>
        <w:spacing w:before="37"/>
        <w:ind w:left="228"/>
        <w:rPr>
          <w:rFonts w:ascii="Ingra SCVO" w:hAnsi="Ingra SCVO"/>
          <w:sz w:val="24"/>
          <w:szCs w:val="24"/>
        </w:rPr>
      </w:pPr>
    </w:p>
    <w:p w14:paraId="62059C54" w14:textId="77777777" w:rsidR="0080515E" w:rsidRDefault="0073133A">
      <w:pPr>
        <w:pStyle w:val="BodyText"/>
        <w:spacing w:before="37"/>
        <w:ind w:left="228"/>
        <w:rPr>
          <w:rFonts w:ascii="Ingra SCVO" w:hAnsi="Ingra SCVO"/>
          <w:sz w:val="24"/>
          <w:szCs w:val="24"/>
        </w:rPr>
      </w:pPr>
      <w:r w:rsidRPr="00E56CF9">
        <w:rPr>
          <w:rFonts w:ascii="Ingra SCVO" w:hAnsi="Ingra SCVO"/>
          <w:sz w:val="24"/>
          <w:szCs w:val="24"/>
        </w:rPr>
        <w:t xml:space="preserve">42.2 in the case of a corporate body, on the appointment of an administrator or receiver, on liquidation, on dissolution or on striking-off; </w:t>
      </w:r>
    </w:p>
    <w:p w14:paraId="4C9A4B68" w14:textId="77777777" w:rsidR="00924E98" w:rsidRPr="00E56CF9" w:rsidRDefault="00924E98">
      <w:pPr>
        <w:pStyle w:val="BodyText"/>
        <w:spacing w:before="37"/>
        <w:ind w:left="228"/>
        <w:rPr>
          <w:rFonts w:ascii="Ingra SCVO" w:hAnsi="Ingra SCVO"/>
          <w:sz w:val="24"/>
          <w:szCs w:val="24"/>
        </w:rPr>
      </w:pPr>
    </w:p>
    <w:p w14:paraId="31973511" w14:textId="77777777" w:rsidR="0080515E" w:rsidRPr="00E56CF9" w:rsidRDefault="0073133A">
      <w:pPr>
        <w:pStyle w:val="BodyText"/>
        <w:spacing w:before="37"/>
        <w:ind w:left="228"/>
        <w:rPr>
          <w:rFonts w:ascii="Ingra SCVO" w:hAnsi="Ingra SCVO"/>
          <w:sz w:val="24"/>
          <w:szCs w:val="24"/>
        </w:rPr>
      </w:pPr>
      <w:r w:rsidRPr="00E56CF9">
        <w:rPr>
          <w:rFonts w:ascii="Ingra SCVO" w:hAnsi="Ingra SCVO"/>
          <w:sz w:val="24"/>
          <w:szCs w:val="24"/>
        </w:rPr>
        <w:lastRenderedPageBreak/>
        <w:t xml:space="preserve">42.3 in the case of an individual admitted to membership on the basis of nomination by an unincorporated organisation, if that organisation is dissolved or if it ceases to carry on its operations. </w:t>
      </w:r>
    </w:p>
    <w:p w14:paraId="52365D92" w14:textId="77777777" w:rsidR="0080515E" w:rsidRPr="00E56CF9" w:rsidRDefault="0080515E">
      <w:pPr>
        <w:pStyle w:val="BodyText"/>
        <w:spacing w:before="37"/>
        <w:ind w:left="228"/>
        <w:rPr>
          <w:rFonts w:ascii="Ingra SCVO" w:hAnsi="Ingra SCVO"/>
          <w:sz w:val="24"/>
          <w:szCs w:val="24"/>
        </w:rPr>
      </w:pPr>
    </w:p>
    <w:p w14:paraId="31A841EA" w14:textId="77777777" w:rsidR="00292FB1"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DECISION-MAKING BY THE MEMBERS </w:t>
      </w:r>
    </w:p>
    <w:p w14:paraId="4BF666AD" w14:textId="77777777" w:rsidR="00292FB1" w:rsidRPr="000F5763" w:rsidRDefault="00292FB1">
      <w:pPr>
        <w:pStyle w:val="BodyText"/>
        <w:spacing w:before="37"/>
        <w:ind w:left="228"/>
        <w:rPr>
          <w:rFonts w:ascii="Ingra SCVO Semi Bold" w:hAnsi="Ingra SCVO Semi Bold"/>
          <w:sz w:val="24"/>
          <w:szCs w:val="24"/>
        </w:rPr>
      </w:pPr>
    </w:p>
    <w:p w14:paraId="6308E2BA" w14:textId="77777777" w:rsidR="00292FB1"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Members’ meetings </w:t>
      </w:r>
    </w:p>
    <w:p w14:paraId="74F1A0A3" w14:textId="77777777" w:rsidR="00292FB1" w:rsidRPr="00E56CF9" w:rsidRDefault="00292FB1">
      <w:pPr>
        <w:pStyle w:val="BodyText"/>
        <w:spacing w:before="37"/>
        <w:ind w:left="228"/>
        <w:rPr>
          <w:rFonts w:ascii="Ingra SCVO" w:hAnsi="Ingra SCVO"/>
          <w:sz w:val="24"/>
          <w:szCs w:val="24"/>
        </w:rPr>
      </w:pPr>
    </w:p>
    <w:p w14:paraId="1C0D445C" w14:textId="77777777" w:rsidR="00292FB1"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43 The Board of Trustees must convene a meeting of members (an annual general meeting or "AGM") in each calendar year. </w:t>
      </w:r>
    </w:p>
    <w:p w14:paraId="72AED860" w14:textId="77777777" w:rsidR="00292FB1" w:rsidRPr="00E56CF9" w:rsidRDefault="00292FB1">
      <w:pPr>
        <w:pStyle w:val="BodyText"/>
        <w:spacing w:before="37"/>
        <w:ind w:left="228"/>
        <w:rPr>
          <w:rFonts w:ascii="Ingra SCVO" w:hAnsi="Ingra SCVO"/>
          <w:sz w:val="24"/>
          <w:szCs w:val="24"/>
        </w:rPr>
      </w:pPr>
    </w:p>
    <w:p w14:paraId="4BBF73AB" w14:textId="77777777" w:rsidR="00292FB1"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44 The gap between one AGM and the next must not be longer than 15 months. </w:t>
      </w:r>
    </w:p>
    <w:p w14:paraId="6CBE65E4" w14:textId="77777777" w:rsidR="00292FB1" w:rsidRPr="00E56CF9" w:rsidRDefault="00292FB1" w:rsidP="008F4CED">
      <w:pPr>
        <w:pStyle w:val="BodyText"/>
        <w:spacing w:before="37"/>
        <w:rPr>
          <w:rFonts w:ascii="Ingra SCVO" w:hAnsi="Ingra SCVO"/>
          <w:sz w:val="24"/>
          <w:szCs w:val="24"/>
        </w:rPr>
      </w:pPr>
    </w:p>
    <w:p w14:paraId="4439C756" w14:textId="3A36D376" w:rsidR="00292FB1" w:rsidRDefault="0073133A">
      <w:pPr>
        <w:pStyle w:val="BodyText"/>
        <w:spacing w:before="37"/>
        <w:ind w:left="228"/>
        <w:rPr>
          <w:rFonts w:ascii="Ingra SCVO" w:hAnsi="Ingra SCVO"/>
          <w:sz w:val="24"/>
          <w:szCs w:val="24"/>
        </w:rPr>
      </w:pPr>
      <w:r w:rsidRPr="00E56CF9">
        <w:rPr>
          <w:rFonts w:ascii="Ingra SCVO" w:hAnsi="Ingra SCVO"/>
          <w:sz w:val="24"/>
          <w:szCs w:val="24"/>
        </w:rPr>
        <w:t>4</w:t>
      </w:r>
      <w:r w:rsidR="0030759C">
        <w:rPr>
          <w:rFonts w:ascii="Ingra SCVO" w:hAnsi="Ingra SCVO"/>
          <w:sz w:val="24"/>
          <w:szCs w:val="24"/>
        </w:rPr>
        <w:t>5</w:t>
      </w:r>
      <w:r w:rsidRPr="00E56CF9">
        <w:rPr>
          <w:rFonts w:ascii="Ingra SCVO" w:hAnsi="Ingra SCVO"/>
          <w:sz w:val="24"/>
          <w:szCs w:val="24"/>
        </w:rPr>
        <w:t xml:space="preserve"> The business of each AGM must include: </w:t>
      </w:r>
    </w:p>
    <w:p w14:paraId="4B5DD301" w14:textId="77777777" w:rsidR="0030759C" w:rsidRPr="00E56CF9" w:rsidRDefault="0030759C">
      <w:pPr>
        <w:pStyle w:val="BodyText"/>
        <w:spacing w:before="37"/>
        <w:ind w:left="228"/>
        <w:rPr>
          <w:rFonts w:ascii="Ingra SCVO" w:hAnsi="Ingra SCVO"/>
          <w:sz w:val="24"/>
          <w:szCs w:val="24"/>
        </w:rPr>
      </w:pPr>
    </w:p>
    <w:p w14:paraId="790A706D" w14:textId="7DBCE4C0" w:rsidR="00292FB1" w:rsidRDefault="0073133A">
      <w:pPr>
        <w:pStyle w:val="BodyText"/>
        <w:spacing w:before="37"/>
        <w:ind w:left="228"/>
        <w:rPr>
          <w:rFonts w:ascii="Ingra SCVO" w:hAnsi="Ingra SCVO"/>
          <w:sz w:val="24"/>
          <w:szCs w:val="24"/>
        </w:rPr>
      </w:pPr>
      <w:r w:rsidRPr="00E56CF9">
        <w:rPr>
          <w:rFonts w:ascii="Ingra SCVO" w:hAnsi="Ingra SCVO"/>
          <w:sz w:val="24"/>
          <w:szCs w:val="24"/>
        </w:rPr>
        <w:t>4</w:t>
      </w:r>
      <w:r w:rsidR="0030759C">
        <w:rPr>
          <w:rFonts w:ascii="Ingra SCVO" w:hAnsi="Ingra SCVO"/>
          <w:sz w:val="24"/>
          <w:szCs w:val="24"/>
        </w:rPr>
        <w:t>5</w:t>
      </w:r>
      <w:r w:rsidRPr="00E56CF9">
        <w:rPr>
          <w:rFonts w:ascii="Ingra SCVO" w:hAnsi="Ingra SCVO"/>
          <w:sz w:val="24"/>
          <w:szCs w:val="24"/>
        </w:rPr>
        <w:t xml:space="preserve">.1 a report by the Convener on the activities of SCVO; </w:t>
      </w:r>
    </w:p>
    <w:p w14:paraId="4CF3D11E" w14:textId="77777777" w:rsidR="00097F5F" w:rsidRPr="00E56CF9" w:rsidRDefault="00097F5F">
      <w:pPr>
        <w:pStyle w:val="BodyText"/>
        <w:spacing w:before="37"/>
        <w:ind w:left="228"/>
        <w:rPr>
          <w:rFonts w:ascii="Ingra SCVO" w:hAnsi="Ingra SCVO"/>
          <w:sz w:val="24"/>
          <w:szCs w:val="24"/>
        </w:rPr>
      </w:pPr>
    </w:p>
    <w:p w14:paraId="1B3CB347" w14:textId="7478CBD1" w:rsidR="00292FB1" w:rsidRDefault="0073133A">
      <w:pPr>
        <w:pStyle w:val="BodyText"/>
        <w:spacing w:before="37"/>
        <w:ind w:left="228"/>
        <w:rPr>
          <w:rFonts w:ascii="Ingra SCVO" w:hAnsi="Ingra SCVO"/>
          <w:sz w:val="24"/>
          <w:szCs w:val="24"/>
        </w:rPr>
      </w:pPr>
      <w:r w:rsidRPr="00E56CF9">
        <w:rPr>
          <w:rFonts w:ascii="Ingra SCVO" w:hAnsi="Ingra SCVO"/>
          <w:sz w:val="24"/>
          <w:szCs w:val="24"/>
        </w:rPr>
        <w:t>4</w:t>
      </w:r>
      <w:r w:rsidR="0030759C">
        <w:rPr>
          <w:rFonts w:ascii="Ingra SCVO" w:hAnsi="Ingra SCVO"/>
          <w:sz w:val="24"/>
          <w:szCs w:val="24"/>
        </w:rPr>
        <w:t>5</w:t>
      </w:r>
      <w:r w:rsidRPr="00E56CF9">
        <w:rPr>
          <w:rFonts w:ascii="Ingra SCVO" w:hAnsi="Ingra SCVO"/>
          <w:sz w:val="24"/>
          <w:szCs w:val="24"/>
        </w:rPr>
        <w:t xml:space="preserve">.2 consideration of the annual accounts of SCVO; </w:t>
      </w:r>
    </w:p>
    <w:p w14:paraId="5D9028DC" w14:textId="77777777" w:rsidR="00097F5F" w:rsidRPr="00E56CF9" w:rsidRDefault="00097F5F">
      <w:pPr>
        <w:pStyle w:val="BodyText"/>
        <w:spacing w:before="37"/>
        <w:ind w:left="228"/>
        <w:rPr>
          <w:rFonts w:ascii="Ingra SCVO" w:hAnsi="Ingra SCVO"/>
          <w:sz w:val="24"/>
          <w:szCs w:val="24"/>
        </w:rPr>
      </w:pPr>
    </w:p>
    <w:p w14:paraId="2A28A4C8" w14:textId="137CF3CC" w:rsidR="00292FB1" w:rsidRPr="00E56CF9" w:rsidRDefault="0073133A">
      <w:pPr>
        <w:pStyle w:val="BodyText"/>
        <w:spacing w:before="37"/>
        <w:ind w:left="228"/>
        <w:rPr>
          <w:rFonts w:ascii="Ingra SCVO" w:hAnsi="Ingra SCVO"/>
          <w:sz w:val="24"/>
          <w:szCs w:val="24"/>
        </w:rPr>
      </w:pPr>
      <w:r w:rsidRPr="00E56CF9">
        <w:rPr>
          <w:rFonts w:ascii="Ingra SCVO" w:hAnsi="Ingra SCVO"/>
          <w:sz w:val="24"/>
          <w:szCs w:val="24"/>
        </w:rPr>
        <w:t>4</w:t>
      </w:r>
      <w:r w:rsidR="0030759C">
        <w:rPr>
          <w:rFonts w:ascii="Ingra SCVO" w:hAnsi="Ingra SCVO"/>
          <w:sz w:val="24"/>
          <w:szCs w:val="24"/>
        </w:rPr>
        <w:t>5</w:t>
      </w:r>
      <w:r w:rsidRPr="00E56CF9">
        <w:rPr>
          <w:rFonts w:ascii="Ingra SCVO" w:hAnsi="Ingra SCVO"/>
          <w:sz w:val="24"/>
          <w:szCs w:val="24"/>
        </w:rPr>
        <w:t xml:space="preserve">.3 the announcement of the outcome of the election process for charity trustees, as referred to </w:t>
      </w:r>
      <w:r w:rsidRPr="00105D46">
        <w:rPr>
          <w:rFonts w:ascii="Ingra SCVO" w:hAnsi="Ingra SCVO"/>
          <w:sz w:val="24"/>
          <w:szCs w:val="24"/>
        </w:rPr>
        <w:t>in clause 8</w:t>
      </w:r>
      <w:r w:rsidR="00105D46" w:rsidRPr="00105D46">
        <w:rPr>
          <w:rFonts w:ascii="Ingra SCVO" w:hAnsi="Ingra SCVO"/>
          <w:sz w:val="24"/>
          <w:szCs w:val="24"/>
        </w:rPr>
        <w:t>4</w:t>
      </w:r>
      <w:r w:rsidRPr="00105D46">
        <w:rPr>
          <w:rFonts w:ascii="Ingra SCVO" w:hAnsi="Ingra SCVO"/>
          <w:sz w:val="24"/>
          <w:szCs w:val="24"/>
        </w:rPr>
        <w:t>.</w:t>
      </w:r>
      <w:r w:rsidRPr="00E56CF9">
        <w:rPr>
          <w:rFonts w:ascii="Ingra SCVO" w:hAnsi="Ingra SCVO"/>
          <w:sz w:val="24"/>
          <w:szCs w:val="24"/>
        </w:rPr>
        <w:t xml:space="preserve"> </w:t>
      </w:r>
    </w:p>
    <w:p w14:paraId="4A363190" w14:textId="77777777" w:rsidR="00292FB1" w:rsidRPr="00E56CF9" w:rsidRDefault="00292FB1">
      <w:pPr>
        <w:pStyle w:val="BodyText"/>
        <w:spacing w:before="37"/>
        <w:ind w:left="228"/>
        <w:rPr>
          <w:rFonts w:ascii="Ingra SCVO" w:hAnsi="Ingra SCVO"/>
          <w:sz w:val="24"/>
          <w:szCs w:val="24"/>
        </w:rPr>
      </w:pPr>
    </w:p>
    <w:p w14:paraId="6A85031C" w14:textId="3C75380C" w:rsidR="00292FB1" w:rsidRPr="00E56CF9" w:rsidRDefault="0073133A">
      <w:pPr>
        <w:pStyle w:val="BodyText"/>
        <w:spacing w:before="37"/>
        <w:ind w:left="228"/>
        <w:rPr>
          <w:rFonts w:ascii="Ingra SCVO" w:hAnsi="Ingra SCVO"/>
          <w:sz w:val="24"/>
          <w:szCs w:val="24"/>
        </w:rPr>
      </w:pPr>
      <w:r w:rsidRPr="00E56CF9">
        <w:rPr>
          <w:rFonts w:ascii="Ingra SCVO" w:hAnsi="Ingra SCVO"/>
          <w:sz w:val="24"/>
          <w:szCs w:val="24"/>
        </w:rPr>
        <w:t>4</w:t>
      </w:r>
      <w:r w:rsidR="0030759C">
        <w:rPr>
          <w:rFonts w:ascii="Ingra SCVO" w:hAnsi="Ingra SCVO"/>
          <w:sz w:val="24"/>
          <w:szCs w:val="24"/>
        </w:rPr>
        <w:t>6</w:t>
      </w:r>
      <w:r w:rsidRPr="00E56CF9">
        <w:rPr>
          <w:rFonts w:ascii="Ingra SCVO" w:hAnsi="Ingra SCVO"/>
          <w:sz w:val="24"/>
          <w:szCs w:val="24"/>
        </w:rPr>
        <w:t xml:space="preserve"> The Board of Trustees may convene a special members' meeting at any time. </w:t>
      </w:r>
    </w:p>
    <w:p w14:paraId="10167D6E" w14:textId="77777777" w:rsidR="00292FB1" w:rsidRPr="00E56CF9" w:rsidRDefault="00292FB1">
      <w:pPr>
        <w:pStyle w:val="BodyText"/>
        <w:spacing w:before="37"/>
        <w:ind w:left="228"/>
        <w:rPr>
          <w:rFonts w:ascii="Ingra SCVO" w:hAnsi="Ingra SCVO"/>
          <w:sz w:val="24"/>
          <w:szCs w:val="24"/>
        </w:rPr>
      </w:pPr>
    </w:p>
    <w:p w14:paraId="49D94464" w14:textId="5C2C4717" w:rsidR="00292FB1" w:rsidRDefault="0073133A">
      <w:pPr>
        <w:pStyle w:val="BodyText"/>
        <w:spacing w:before="37"/>
        <w:ind w:left="228"/>
        <w:rPr>
          <w:rFonts w:ascii="Ingra SCVO" w:hAnsi="Ingra SCVO"/>
          <w:sz w:val="24"/>
          <w:szCs w:val="24"/>
        </w:rPr>
      </w:pPr>
      <w:r w:rsidRPr="00E56CF9">
        <w:rPr>
          <w:rFonts w:ascii="Ingra SCVO" w:hAnsi="Ingra SCVO"/>
          <w:sz w:val="24"/>
          <w:szCs w:val="24"/>
        </w:rPr>
        <w:t>4</w:t>
      </w:r>
      <w:r w:rsidR="007E68B3">
        <w:rPr>
          <w:rFonts w:ascii="Ingra SCVO" w:hAnsi="Ingra SCVO"/>
          <w:sz w:val="24"/>
          <w:szCs w:val="24"/>
        </w:rPr>
        <w:t>7</w:t>
      </w:r>
      <w:r w:rsidRPr="00E56CF9">
        <w:rPr>
          <w:rFonts w:ascii="Ingra SCVO" w:hAnsi="Ingra SCVO"/>
          <w:sz w:val="24"/>
          <w:szCs w:val="24"/>
        </w:rPr>
        <w:t xml:space="preserve"> The Board of Trustees must convene a special members’ meeting if they are requested to do so by a notice (which may take the form of two or more documents in the same terms, each signed by one or more members (in the case of a member which is a corporate body, signed by an appropriate officer of that body)) by Members who amount to 5% or more of the total number of Members at the time, providing: </w:t>
      </w:r>
    </w:p>
    <w:p w14:paraId="5EB792BA" w14:textId="77777777" w:rsidR="00F82464" w:rsidRPr="00E56CF9" w:rsidRDefault="00F82464">
      <w:pPr>
        <w:pStyle w:val="BodyText"/>
        <w:spacing w:before="37"/>
        <w:ind w:left="228"/>
        <w:rPr>
          <w:rFonts w:ascii="Ingra SCVO" w:hAnsi="Ingra SCVO"/>
          <w:sz w:val="24"/>
          <w:szCs w:val="24"/>
        </w:rPr>
      </w:pPr>
    </w:p>
    <w:p w14:paraId="36F78BB0" w14:textId="573545B8" w:rsidR="00292FB1" w:rsidRDefault="0073133A">
      <w:pPr>
        <w:pStyle w:val="BodyText"/>
        <w:spacing w:before="37"/>
        <w:ind w:left="228"/>
        <w:rPr>
          <w:rFonts w:ascii="Ingra SCVO" w:hAnsi="Ingra SCVO"/>
          <w:sz w:val="24"/>
          <w:szCs w:val="24"/>
        </w:rPr>
      </w:pPr>
      <w:r w:rsidRPr="00E56CF9">
        <w:rPr>
          <w:rFonts w:ascii="Ingra SCVO" w:hAnsi="Ingra SCVO"/>
          <w:sz w:val="24"/>
          <w:szCs w:val="24"/>
        </w:rPr>
        <w:t>4</w:t>
      </w:r>
      <w:r w:rsidR="00F82464">
        <w:rPr>
          <w:rFonts w:ascii="Ingra SCVO" w:hAnsi="Ingra SCVO"/>
          <w:sz w:val="24"/>
          <w:szCs w:val="24"/>
        </w:rPr>
        <w:t>7</w:t>
      </w:r>
      <w:r w:rsidRPr="00E56CF9">
        <w:rPr>
          <w:rFonts w:ascii="Ingra SCVO" w:hAnsi="Ingra SCVO"/>
          <w:sz w:val="24"/>
          <w:szCs w:val="24"/>
        </w:rPr>
        <w:t xml:space="preserve">.1 the notice states the purposes for which the meeting is to be held; and </w:t>
      </w:r>
    </w:p>
    <w:p w14:paraId="5436C16D" w14:textId="77777777" w:rsidR="00F82464" w:rsidRPr="00E56CF9" w:rsidRDefault="00F82464">
      <w:pPr>
        <w:pStyle w:val="BodyText"/>
        <w:spacing w:before="37"/>
        <w:ind w:left="228"/>
        <w:rPr>
          <w:rFonts w:ascii="Ingra SCVO" w:hAnsi="Ingra SCVO"/>
          <w:sz w:val="24"/>
          <w:szCs w:val="24"/>
        </w:rPr>
      </w:pPr>
    </w:p>
    <w:p w14:paraId="683D8E96" w14:textId="5E5824DD" w:rsidR="00292FB1" w:rsidRPr="00E56CF9" w:rsidRDefault="0073133A">
      <w:pPr>
        <w:pStyle w:val="BodyText"/>
        <w:spacing w:before="37"/>
        <w:ind w:left="228"/>
        <w:rPr>
          <w:rFonts w:ascii="Ingra SCVO" w:hAnsi="Ingra SCVO"/>
          <w:sz w:val="24"/>
          <w:szCs w:val="24"/>
        </w:rPr>
      </w:pPr>
      <w:r w:rsidRPr="00E56CF9">
        <w:rPr>
          <w:rFonts w:ascii="Ingra SCVO" w:hAnsi="Ingra SCVO"/>
          <w:sz w:val="24"/>
          <w:szCs w:val="24"/>
        </w:rPr>
        <w:t>4</w:t>
      </w:r>
      <w:r w:rsidR="00F82464">
        <w:rPr>
          <w:rFonts w:ascii="Ingra SCVO" w:hAnsi="Ingra SCVO"/>
          <w:sz w:val="24"/>
          <w:szCs w:val="24"/>
        </w:rPr>
        <w:t>7</w:t>
      </w:r>
      <w:r w:rsidRPr="00E56CF9">
        <w:rPr>
          <w:rFonts w:ascii="Ingra SCVO" w:hAnsi="Ingra SCVO"/>
          <w:sz w:val="24"/>
          <w:szCs w:val="24"/>
        </w:rPr>
        <w:t xml:space="preserve">.2 those purposes are not inconsistent with the terms of this constitution, the Charities and Trustee (Investment) Scotland Act 2005 or any other statutory provision. </w:t>
      </w:r>
    </w:p>
    <w:p w14:paraId="74323249" w14:textId="77777777" w:rsidR="00292FB1" w:rsidRPr="00E56CF9" w:rsidRDefault="00292FB1">
      <w:pPr>
        <w:pStyle w:val="BodyText"/>
        <w:spacing w:before="37"/>
        <w:ind w:left="228"/>
        <w:rPr>
          <w:rFonts w:ascii="Ingra SCVO" w:hAnsi="Ingra SCVO"/>
          <w:sz w:val="24"/>
          <w:szCs w:val="24"/>
        </w:rPr>
      </w:pPr>
    </w:p>
    <w:p w14:paraId="17F386C9" w14:textId="7D9C9431" w:rsidR="00292FB1" w:rsidRPr="00E56CF9" w:rsidRDefault="0073133A">
      <w:pPr>
        <w:pStyle w:val="BodyText"/>
        <w:spacing w:before="37"/>
        <w:ind w:left="228"/>
        <w:rPr>
          <w:rFonts w:ascii="Ingra SCVO" w:hAnsi="Ingra SCVO"/>
          <w:sz w:val="24"/>
          <w:szCs w:val="24"/>
        </w:rPr>
      </w:pPr>
      <w:r w:rsidRPr="00E56CF9">
        <w:rPr>
          <w:rFonts w:ascii="Ingra SCVO" w:hAnsi="Ingra SCVO"/>
          <w:sz w:val="24"/>
          <w:szCs w:val="24"/>
        </w:rPr>
        <w:t>4</w:t>
      </w:r>
      <w:r w:rsidR="00F82464">
        <w:rPr>
          <w:rFonts w:ascii="Ingra SCVO" w:hAnsi="Ingra SCVO"/>
          <w:sz w:val="24"/>
          <w:szCs w:val="24"/>
        </w:rPr>
        <w:t>8</w:t>
      </w:r>
      <w:r w:rsidRPr="00E56CF9">
        <w:rPr>
          <w:rFonts w:ascii="Ingra SCVO" w:hAnsi="Ingra SCVO"/>
          <w:sz w:val="24"/>
          <w:szCs w:val="24"/>
        </w:rPr>
        <w:t xml:space="preserve"> If the Board of Trustees receive a notice under clause 4</w:t>
      </w:r>
      <w:r w:rsidR="005A6F57">
        <w:rPr>
          <w:rFonts w:ascii="Ingra SCVO" w:hAnsi="Ingra SCVO"/>
          <w:sz w:val="24"/>
          <w:szCs w:val="24"/>
        </w:rPr>
        <w:t>7</w:t>
      </w:r>
      <w:r w:rsidRPr="00E56CF9">
        <w:rPr>
          <w:rFonts w:ascii="Ingra SCVO" w:hAnsi="Ingra SCVO"/>
          <w:sz w:val="24"/>
          <w:szCs w:val="24"/>
        </w:rPr>
        <w:t xml:space="preserve">, the date for the meeting which they convene in accordance with the notice must not be later than 28 days from the date on which they received the notice. </w:t>
      </w:r>
    </w:p>
    <w:p w14:paraId="68E7E3B1" w14:textId="77777777" w:rsidR="00292FB1" w:rsidRPr="00E56CF9" w:rsidRDefault="00292FB1">
      <w:pPr>
        <w:pStyle w:val="BodyText"/>
        <w:spacing w:before="37"/>
        <w:ind w:left="228"/>
        <w:rPr>
          <w:rFonts w:ascii="Ingra SCVO" w:hAnsi="Ingra SCVO"/>
          <w:sz w:val="24"/>
          <w:szCs w:val="24"/>
        </w:rPr>
      </w:pPr>
    </w:p>
    <w:p w14:paraId="41DA68A0" w14:textId="77777777" w:rsidR="00292FB1"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Notice of members’ meetings </w:t>
      </w:r>
    </w:p>
    <w:p w14:paraId="792B2FC8" w14:textId="77777777" w:rsidR="00292FB1" w:rsidRPr="00E56CF9" w:rsidRDefault="00292FB1">
      <w:pPr>
        <w:pStyle w:val="BodyText"/>
        <w:spacing w:before="37"/>
        <w:ind w:left="228"/>
        <w:rPr>
          <w:rFonts w:ascii="Ingra SCVO" w:hAnsi="Ingra SCVO"/>
          <w:sz w:val="24"/>
          <w:szCs w:val="24"/>
        </w:rPr>
      </w:pPr>
    </w:p>
    <w:p w14:paraId="444DE602" w14:textId="58991D2B" w:rsidR="00292FB1" w:rsidRPr="00E56CF9" w:rsidRDefault="005A6F57">
      <w:pPr>
        <w:pStyle w:val="BodyText"/>
        <w:spacing w:before="37"/>
        <w:ind w:left="228"/>
        <w:rPr>
          <w:rFonts w:ascii="Ingra SCVO" w:hAnsi="Ingra SCVO"/>
          <w:sz w:val="24"/>
          <w:szCs w:val="24"/>
        </w:rPr>
      </w:pPr>
      <w:r>
        <w:rPr>
          <w:rFonts w:ascii="Ingra SCVO" w:hAnsi="Ingra SCVO"/>
          <w:sz w:val="24"/>
          <w:szCs w:val="24"/>
        </w:rPr>
        <w:t>49</w:t>
      </w:r>
      <w:r w:rsidR="0073133A" w:rsidRPr="00E56CF9">
        <w:rPr>
          <w:rFonts w:ascii="Ingra SCVO" w:hAnsi="Ingra SCVO"/>
          <w:sz w:val="24"/>
          <w:szCs w:val="24"/>
        </w:rPr>
        <w:t xml:space="preserve"> At least 14 clear days’ notice must be given of any AGM or any special members' meeting. </w:t>
      </w:r>
    </w:p>
    <w:p w14:paraId="21FA9F8A" w14:textId="77777777" w:rsidR="00292FB1" w:rsidRPr="00E56CF9" w:rsidRDefault="00292FB1">
      <w:pPr>
        <w:pStyle w:val="BodyText"/>
        <w:spacing w:before="37"/>
        <w:ind w:left="228"/>
        <w:rPr>
          <w:rFonts w:ascii="Ingra SCVO" w:hAnsi="Ingra SCVO"/>
          <w:sz w:val="24"/>
          <w:szCs w:val="24"/>
        </w:rPr>
      </w:pPr>
    </w:p>
    <w:p w14:paraId="40F6C4CB" w14:textId="0F0E2013" w:rsidR="00292FB1" w:rsidRPr="00E56CF9" w:rsidRDefault="0073133A">
      <w:pPr>
        <w:pStyle w:val="BodyText"/>
        <w:spacing w:before="37"/>
        <w:ind w:left="228"/>
        <w:rPr>
          <w:rFonts w:ascii="Ingra SCVO" w:hAnsi="Ingra SCVO"/>
          <w:sz w:val="24"/>
          <w:szCs w:val="24"/>
        </w:rPr>
      </w:pPr>
      <w:r w:rsidRPr="00E56CF9">
        <w:rPr>
          <w:rFonts w:ascii="Ingra SCVO" w:hAnsi="Ingra SCVO"/>
          <w:sz w:val="24"/>
          <w:szCs w:val="24"/>
        </w:rPr>
        <w:t>5</w:t>
      </w:r>
      <w:r w:rsidR="005A6F57">
        <w:rPr>
          <w:rFonts w:ascii="Ingra SCVO" w:hAnsi="Ingra SCVO"/>
          <w:sz w:val="24"/>
          <w:szCs w:val="24"/>
        </w:rPr>
        <w:t>0</w:t>
      </w:r>
      <w:r w:rsidRPr="00E56CF9">
        <w:rPr>
          <w:rFonts w:ascii="Ingra SCVO" w:hAnsi="Ingra SCVO"/>
          <w:sz w:val="24"/>
          <w:szCs w:val="24"/>
        </w:rPr>
        <w:t xml:space="preserve"> The notice calling a members' meeting must specify in general terms what business is to be dealt with at the meeting; and, in the case of a resolution to alter the constitution, must set out the exact terms of the proposed alteration(s). </w:t>
      </w:r>
    </w:p>
    <w:p w14:paraId="50D29514" w14:textId="77777777" w:rsidR="00292FB1" w:rsidRPr="00E56CF9" w:rsidRDefault="00292FB1">
      <w:pPr>
        <w:pStyle w:val="BodyText"/>
        <w:spacing w:before="37"/>
        <w:ind w:left="228"/>
        <w:rPr>
          <w:rFonts w:ascii="Ingra SCVO" w:hAnsi="Ingra SCVO"/>
          <w:sz w:val="24"/>
          <w:szCs w:val="24"/>
        </w:rPr>
      </w:pPr>
    </w:p>
    <w:p w14:paraId="656E8C4D" w14:textId="5C7FEB15" w:rsidR="00292FB1" w:rsidRDefault="0073133A">
      <w:pPr>
        <w:pStyle w:val="BodyText"/>
        <w:spacing w:before="37"/>
        <w:ind w:left="228"/>
        <w:rPr>
          <w:rFonts w:ascii="Ingra SCVO" w:hAnsi="Ingra SCVO"/>
          <w:sz w:val="24"/>
          <w:szCs w:val="24"/>
        </w:rPr>
      </w:pPr>
      <w:r w:rsidRPr="00E56CF9">
        <w:rPr>
          <w:rFonts w:ascii="Ingra SCVO" w:hAnsi="Ingra SCVO"/>
          <w:sz w:val="24"/>
          <w:szCs w:val="24"/>
        </w:rPr>
        <w:t>5</w:t>
      </w:r>
      <w:r w:rsidR="005A6F57">
        <w:rPr>
          <w:rFonts w:ascii="Ingra SCVO" w:hAnsi="Ingra SCVO"/>
          <w:sz w:val="24"/>
          <w:szCs w:val="24"/>
        </w:rPr>
        <w:t>1</w:t>
      </w:r>
      <w:r w:rsidRPr="00E56CF9">
        <w:rPr>
          <w:rFonts w:ascii="Ingra SCVO" w:hAnsi="Ingra SCVO"/>
          <w:sz w:val="24"/>
          <w:szCs w:val="24"/>
        </w:rPr>
        <w:t xml:space="preserve"> The reference to “clear days” in clause 50 shall be taken to mean that, in calculating the period of notice: </w:t>
      </w:r>
    </w:p>
    <w:p w14:paraId="3A0101DD" w14:textId="77777777" w:rsidR="005A6F57" w:rsidRPr="00E56CF9" w:rsidRDefault="005A6F57">
      <w:pPr>
        <w:pStyle w:val="BodyText"/>
        <w:spacing w:before="37"/>
        <w:ind w:left="228"/>
        <w:rPr>
          <w:rFonts w:ascii="Ingra SCVO" w:hAnsi="Ingra SCVO"/>
          <w:sz w:val="24"/>
          <w:szCs w:val="24"/>
        </w:rPr>
      </w:pPr>
    </w:p>
    <w:p w14:paraId="4B4E6D48" w14:textId="54D68166" w:rsidR="00292FB1" w:rsidRDefault="0073133A">
      <w:pPr>
        <w:pStyle w:val="BodyText"/>
        <w:spacing w:before="37"/>
        <w:ind w:left="228"/>
        <w:rPr>
          <w:rFonts w:ascii="Ingra SCVO" w:hAnsi="Ingra SCVO"/>
          <w:sz w:val="24"/>
          <w:szCs w:val="24"/>
        </w:rPr>
      </w:pPr>
      <w:r w:rsidRPr="00E56CF9">
        <w:rPr>
          <w:rFonts w:ascii="Ingra SCVO" w:hAnsi="Ingra SCVO"/>
          <w:sz w:val="24"/>
          <w:szCs w:val="24"/>
        </w:rPr>
        <w:t>5</w:t>
      </w:r>
      <w:r w:rsidR="005A6F57">
        <w:rPr>
          <w:rFonts w:ascii="Ingra SCVO" w:hAnsi="Ingra SCVO"/>
          <w:sz w:val="24"/>
          <w:szCs w:val="24"/>
        </w:rPr>
        <w:t>1</w:t>
      </w:r>
      <w:r w:rsidRPr="00E56CF9">
        <w:rPr>
          <w:rFonts w:ascii="Ingra SCVO" w:hAnsi="Ingra SCVO"/>
          <w:sz w:val="24"/>
          <w:szCs w:val="24"/>
        </w:rPr>
        <w:t xml:space="preserve">.1 the day after the notices are posted (or sent by e-mail) should be excluded; and </w:t>
      </w:r>
    </w:p>
    <w:p w14:paraId="4534FDE0" w14:textId="77777777" w:rsidR="005A6F57" w:rsidRPr="00E56CF9" w:rsidRDefault="005A6F57">
      <w:pPr>
        <w:pStyle w:val="BodyText"/>
        <w:spacing w:before="37"/>
        <w:ind w:left="228"/>
        <w:rPr>
          <w:rFonts w:ascii="Ingra SCVO" w:hAnsi="Ingra SCVO"/>
          <w:sz w:val="24"/>
          <w:szCs w:val="24"/>
        </w:rPr>
      </w:pPr>
    </w:p>
    <w:p w14:paraId="4D196A8D" w14:textId="5D5D605B" w:rsidR="00292FB1" w:rsidRPr="00E56CF9" w:rsidRDefault="0073133A">
      <w:pPr>
        <w:pStyle w:val="BodyText"/>
        <w:spacing w:before="37"/>
        <w:ind w:left="228"/>
        <w:rPr>
          <w:rFonts w:ascii="Ingra SCVO" w:hAnsi="Ingra SCVO"/>
          <w:sz w:val="24"/>
          <w:szCs w:val="24"/>
        </w:rPr>
      </w:pPr>
      <w:r w:rsidRPr="00E56CF9">
        <w:rPr>
          <w:rFonts w:ascii="Ingra SCVO" w:hAnsi="Ingra SCVO"/>
          <w:sz w:val="24"/>
          <w:szCs w:val="24"/>
        </w:rPr>
        <w:t>5</w:t>
      </w:r>
      <w:r w:rsidR="005A6F57">
        <w:rPr>
          <w:rFonts w:ascii="Ingra SCVO" w:hAnsi="Ingra SCVO"/>
          <w:sz w:val="24"/>
          <w:szCs w:val="24"/>
        </w:rPr>
        <w:t>1</w:t>
      </w:r>
      <w:r w:rsidRPr="00E56CF9">
        <w:rPr>
          <w:rFonts w:ascii="Ingra SCVO" w:hAnsi="Ingra SCVO"/>
          <w:sz w:val="24"/>
          <w:szCs w:val="24"/>
        </w:rPr>
        <w:t xml:space="preserve">.2 the day of the meeting itself should also be excluded. </w:t>
      </w:r>
    </w:p>
    <w:p w14:paraId="668BC1B4" w14:textId="77777777" w:rsidR="00292FB1" w:rsidRPr="00E56CF9" w:rsidRDefault="00292FB1">
      <w:pPr>
        <w:pStyle w:val="BodyText"/>
        <w:spacing w:before="37"/>
        <w:ind w:left="228"/>
        <w:rPr>
          <w:rFonts w:ascii="Ingra SCVO" w:hAnsi="Ingra SCVO"/>
          <w:sz w:val="24"/>
          <w:szCs w:val="24"/>
        </w:rPr>
      </w:pPr>
    </w:p>
    <w:p w14:paraId="1483BD2D" w14:textId="6CD20B03" w:rsidR="00292FB1" w:rsidRPr="00E56CF9" w:rsidRDefault="0073133A">
      <w:pPr>
        <w:pStyle w:val="BodyText"/>
        <w:spacing w:before="37"/>
        <w:ind w:left="228"/>
        <w:rPr>
          <w:rFonts w:ascii="Ingra SCVO" w:hAnsi="Ingra SCVO"/>
          <w:sz w:val="24"/>
          <w:szCs w:val="24"/>
        </w:rPr>
      </w:pPr>
      <w:r w:rsidRPr="00E56CF9">
        <w:rPr>
          <w:rFonts w:ascii="Ingra SCVO" w:hAnsi="Ingra SCVO"/>
          <w:sz w:val="24"/>
          <w:szCs w:val="24"/>
        </w:rPr>
        <w:t>5</w:t>
      </w:r>
      <w:r w:rsidR="00B53BCF">
        <w:rPr>
          <w:rFonts w:ascii="Ingra SCVO" w:hAnsi="Ingra SCVO"/>
          <w:sz w:val="24"/>
          <w:szCs w:val="24"/>
        </w:rPr>
        <w:t>2</w:t>
      </w:r>
      <w:r w:rsidRPr="00E56CF9">
        <w:rPr>
          <w:rFonts w:ascii="Ingra SCVO" w:hAnsi="Ingra SCVO"/>
          <w:sz w:val="24"/>
          <w:szCs w:val="24"/>
        </w:rPr>
        <w:t xml:space="preserve"> Notice of every members' meeting must be given to all the members of SCVO, and to all the charity trustees; but the accidental omission to give notice to one or more members will not invalidate the proceedings at the meeting. </w:t>
      </w:r>
    </w:p>
    <w:p w14:paraId="33BEB08D" w14:textId="77777777" w:rsidR="00292FB1" w:rsidRPr="00E56CF9" w:rsidRDefault="00292FB1">
      <w:pPr>
        <w:pStyle w:val="BodyText"/>
        <w:spacing w:before="37"/>
        <w:ind w:left="228"/>
        <w:rPr>
          <w:rFonts w:ascii="Ingra SCVO" w:hAnsi="Ingra SCVO"/>
          <w:sz w:val="24"/>
          <w:szCs w:val="24"/>
        </w:rPr>
      </w:pPr>
    </w:p>
    <w:p w14:paraId="7046E71C" w14:textId="77777777" w:rsidR="00B53BCF" w:rsidRDefault="0073133A">
      <w:pPr>
        <w:pStyle w:val="BodyText"/>
        <w:spacing w:before="37"/>
        <w:ind w:left="228"/>
        <w:rPr>
          <w:rFonts w:ascii="Ingra SCVO" w:hAnsi="Ingra SCVO"/>
          <w:sz w:val="24"/>
          <w:szCs w:val="24"/>
        </w:rPr>
      </w:pPr>
      <w:r w:rsidRPr="00E56CF9">
        <w:rPr>
          <w:rFonts w:ascii="Ingra SCVO" w:hAnsi="Ingra SCVO"/>
          <w:sz w:val="24"/>
          <w:szCs w:val="24"/>
        </w:rPr>
        <w:t>5</w:t>
      </w:r>
      <w:r w:rsidR="00B53BCF">
        <w:rPr>
          <w:rFonts w:ascii="Ingra SCVO" w:hAnsi="Ingra SCVO"/>
          <w:sz w:val="24"/>
          <w:szCs w:val="24"/>
        </w:rPr>
        <w:t>3</w:t>
      </w:r>
      <w:r w:rsidRPr="00E56CF9">
        <w:rPr>
          <w:rFonts w:ascii="Ingra SCVO" w:hAnsi="Ingra SCVO"/>
          <w:sz w:val="24"/>
          <w:szCs w:val="24"/>
        </w:rPr>
        <w:t xml:space="preserve"> Any notice which requires to be given to a member under this constitution must be: </w:t>
      </w:r>
    </w:p>
    <w:p w14:paraId="5561B00A" w14:textId="77777777" w:rsidR="00B53BCF" w:rsidRDefault="00B53BCF">
      <w:pPr>
        <w:pStyle w:val="BodyText"/>
        <w:spacing w:before="37"/>
        <w:ind w:left="228"/>
        <w:rPr>
          <w:rFonts w:ascii="Ingra SCVO" w:hAnsi="Ingra SCVO"/>
          <w:sz w:val="24"/>
          <w:szCs w:val="24"/>
        </w:rPr>
      </w:pPr>
    </w:p>
    <w:p w14:paraId="524F9776" w14:textId="77777777" w:rsidR="00B53BCF" w:rsidRDefault="0073133A">
      <w:pPr>
        <w:pStyle w:val="BodyText"/>
        <w:spacing w:before="37"/>
        <w:ind w:left="228"/>
        <w:rPr>
          <w:rFonts w:ascii="Ingra SCVO" w:hAnsi="Ingra SCVO"/>
          <w:sz w:val="24"/>
          <w:szCs w:val="24"/>
        </w:rPr>
      </w:pPr>
      <w:r w:rsidRPr="00E56CF9">
        <w:rPr>
          <w:rFonts w:ascii="Ingra SCVO" w:hAnsi="Ingra SCVO"/>
          <w:sz w:val="24"/>
          <w:szCs w:val="24"/>
        </w:rPr>
        <w:t>5</w:t>
      </w:r>
      <w:r w:rsidR="00B53BCF">
        <w:rPr>
          <w:rFonts w:ascii="Ingra SCVO" w:hAnsi="Ingra SCVO"/>
          <w:sz w:val="24"/>
          <w:szCs w:val="24"/>
        </w:rPr>
        <w:t>3</w:t>
      </w:r>
      <w:r w:rsidRPr="00E56CF9">
        <w:rPr>
          <w:rFonts w:ascii="Ingra SCVO" w:hAnsi="Ingra SCVO"/>
          <w:sz w:val="24"/>
          <w:szCs w:val="24"/>
        </w:rPr>
        <w:t xml:space="preserve">.1 sent by post to the member, at the address last notified by him/her/it to SCVO; or </w:t>
      </w:r>
    </w:p>
    <w:p w14:paraId="332F217E" w14:textId="77777777" w:rsidR="00B53BCF" w:rsidRDefault="00B53BCF">
      <w:pPr>
        <w:pStyle w:val="BodyText"/>
        <w:spacing w:before="37"/>
        <w:ind w:left="228"/>
        <w:rPr>
          <w:rFonts w:ascii="Ingra SCVO" w:hAnsi="Ingra SCVO"/>
          <w:sz w:val="24"/>
          <w:szCs w:val="24"/>
        </w:rPr>
      </w:pPr>
    </w:p>
    <w:p w14:paraId="3932236B" w14:textId="3224A522" w:rsidR="00292FB1" w:rsidRPr="00E56CF9" w:rsidRDefault="0073133A">
      <w:pPr>
        <w:pStyle w:val="BodyText"/>
        <w:spacing w:before="37"/>
        <w:ind w:left="228"/>
        <w:rPr>
          <w:rFonts w:ascii="Ingra SCVO" w:hAnsi="Ingra SCVO"/>
          <w:sz w:val="24"/>
          <w:szCs w:val="24"/>
        </w:rPr>
      </w:pPr>
      <w:r w:rsidRPr="00E56CF9">
        <w:rPr>
          <w:rFonts w:ascii="Ingra SCVO" w:hAnsi="Ingra SCVO"/>
          <w:sz w:val="24"/>
          <w:szCs w:val="24"/>
        </w:rPr>
        <w:t>5</w:t>
      </w:r>
      <w:r w:rsidR="00B53BCF">
        <w:rPr>
          <w:rFonts w:ascii="Ingra SCVO" w:hAnsi="Ingra SCVO"/>
          <w:sz w:val="24"/>
          <w:szCs w:val="24"/>
        </w:rPr>
        <w:t>3</w:t>
      </w:r>
      <w:r w:rsidRPr="00E56CF9">
        <w:rPr>
          <w:rFonts w:ascii="Ingra SCVO" w:hAnsi="Ingra SCVO"/>
          <w:sz w:val="24"/>
          <w:szCs w:val="24"/>
        </w:rPr>
        <w:t>.2 sent by e-mail to the member, at the e-mail address last intimated by him/her/it to SCVO. Procedure at members’ meetings</w:t>
      </w:r>
      <w:r w:rsidR="00B53BCF">
        <w:rPr>
          <w:rFonts w:ascii="Ingra SCVO" w:hAnsi="Ingra SCVO"/>
          <w:sz w:val="24"/>
          <w:szCs w:val="24"/>
        </w:rPr>
        <w:t>.</w:t>
      </w:r>
      <w:r w:rsidRPr="00E56CF9">
        <w:rPr>
          <w:rFonts w:ascii="Ingra SCVO" w:hAnsi="Ingra SCVO"/>
          <w:sz w:val="24"/>
          <w:szCs w:val="24"/>
        </w:rPr>
        <w:t xml:space="preserve"> </w:t>
      </w:r>
    </w:p>
    <w:p w14:paraId="45D9FEA3" w14:textId="77777777" w:rsidR="00292FB1" w:rsidRPr="00E56CF9" w:rsidRDefault="00292FB1">
      <w:pPr>
        <w:pStyle w:val="BodyText"/>
        <w:spacing w:before="37"/>
        <w:ind w:left="228"/>
        <w:rPr>
          <w:rFonts w:ascii="Ingra SCVO" w:hAnsi="Ingra SCVO"/>
          <w:sz w:val="24"/>
          <w:szCs w:val="24"/>
        </w:rPr>
      </w:pPr>
    </w:p>
    <w:p w14:paraId="49BE302C" w14:textId="355B75F0" w:rsidR="00292FB1" w:rsidRPr="00E56CF9" w:rsidRDefault="0073133A">
      <w:pPr>
        <w:pStyle w:val="BodyText"/>
        <w:spacing w:before="37"/>
        <w:ind w:left="228"/>
        <w:rPr>
          <w:rFonts w:ascii="Ingra SCVO" w:hAnsi="Ingra SCVO"/>
          <w:sz w:val="24"/>
          <w:szCs w:val="24"/>
        </w:rPr>
      </w:pPr>
      <w:r w:rsidRPr="00E56CF9">
        <w:rPr>
          <w:rFonts w:ascii="Ingra SCVO" w:hAnsi="Ingra SCVO"/>
          <w:sz w:val="24"/>
          <w:szCs w:val="24"/>
        </w:rPr>
        <w:t>5</w:t>
      </w:r>
      <w:r w:rsidR="00B53BCF">
        <w:rPr>
          <w:rFonts w:ascii="Ingra SCVO" w:hAnsi="Ingra SCVO"/>
          <w:sz w:val="24"/>
          <w:szCs w:val="24"/>
        </w:rPr>
        <w:t>4</w:t>
      </w:r>
      <w:r>
        <w:rPr>
          <w:rFonts w:ascii="Ingra SCVO" w:hAnsi="Ingra SCVO"/>
          <w:sz w:val="24"/>
          <w:szCs w:val="24"/>
        </w:rPr>
        <w:t xml:space="preserve"> </w:t>
      </w:r>
      <w:r w:rsidRPr="00E56CF9">
        <w:rPr>
          <w:rFonts w:ascii="Ingra SCVO" w:hAnsi="Ingra SCVO"/>
          <w:sz w:val="24"/>
          <w:szCs w:val="24"/>
        </w:rPr>
        <w:t xml:space="preserve">No valid decisions can be taken at any members' meeting unless a quorum is present. </w:t>
      </w:r>
    </w:p>
    <w:p w14:paraId="7580D968" w14:textId="77777777" w:rsidR="00292FB1" w:rsidRPr="00E56CF9" w:rsidRDefault="00292FB1">
      <w:pPr>
        <w:pStyle w:val="BodyText"/>
        <w:spacing w:before="37"/>
        <w:ind w:left="228"/>
        <w:rPr>
          <w:rFonts w:ascii="Ingra SCVO" w:hAnsi="Ingra SCVO"/>
          <w:sz w:val="24"/>
          <w:szCs w:val="24"/>
        </w:rPr>
      </w:pPr>
    </w:p>
    <w:p w14:paraId="78E1BC05" w14:textId="6BE6776B" w:rsidR="00292FB1" w:rsidRPr="00E56CF9" w:rsidRDefault="0073133A">
      <w:pPr>
        <w:pStyle w:val="BodyText"/>
        <w:spacing w:before="37"/>
        <w:ind w:left="228"/>
        <w:rPr>
          <w:rFonts w:ascii="Ingra SCVO" w:hAnsi="Ingra SCVO"/>
          <w:sz w:val="24"/>
          <w:szCs w:val="24"/>
        </w:rPr>
      </w:pPr>
      <w:r w:rsidRPr="00E56CF9">
        <w:rPr>
          <w:rFonts w:ascii="Ingra SCVO" w:hAnsi="Ingra SCVO"/>
          <w:sz w:val="24"/>
          <w:szCs w:val="24"/>
        </w:rPr>
        <w:t>5</w:t>
      </w:r>
      <w:r w:rsidR="00B53BCF">
        <w:rPr>
          <w:rFonts w:ascii="Ingra SCVO" w:hAnsi="Ingra SCVO"/>
          <w:sz w:val="24"/>
          <w:szCs w:val="24"/>
        </w:rPr>
        <w:t>5</w:t>
      </w:r>
      <w:r w:rsidRPr="00E56CF9">
        <w:rPr>
          <w:rFonts w:ascii="Ingra SCVO" w:hAnsi="Ingra SCVO"/>
          <w:sz w:val="24"/>
          <w:szCs w:val="24"/>
        </w:rPr>
        <w:t xml:space="preserve"> The quorum for a members' meeting is 20 Members, present in person (in the case of a corporate body, present via its duly </w:t>
      </w:r>
      <w:proofErr w:type="spellStart"/>
      <w:r w:rsidRPr="00E56CF9">
        <w:rPr>
          <w:rFonts w:ascii="Ingra SCVO" w:hAnsi="Ingra SCVO"/>
          <w:sz w:val="24"/>
          <w:szCs w:val="24"/>
        </w:rPr>
        <w:t>authorised</w:t>
      </w:r>
      <w:proofErr w:type="spellEnd"/>
      <w:r w:rsidRPr="00E56CF9">
        <w:rPr>
          <w:rFonts w:ascii="Ingra SCVO" w:hAnsi="Ingra SCVO"/>
          <w:sz w:val="24"/>
          <w:szCs w:val="24"/>
        </w:rPr>
        <w:t xml:space="preserve"> representative) or represented by proxy. </w:t>
      </w:r>
    </w:p>
    <w:p w14:paraId="4CBD82C6" w14:textId="77777777" w:rsidR="00292FB1" w:rsidRPr="00E56CF9" w:rsidRDefault="00292FB1">
      <w:pPr>
        <w:pStyle w:val="BodyText"/>
        <w:spacing w:before="37"/>
        <w:ind w:left="228"/>
        <w:rPr>
          <w:rFonts w:ascii="Ingra SCVO" w:hAnsi="Ingra SCVO"/>
          <w:sz w:val="24"/>
          <w:szCs w:val="24"/>
        </w:rPr>
      </w:pPr>
    </w:p>
    <w:p w14:paraId="6FE66855" w14:textId="6622F3BA" w:rsidR="00292FB1" w:rsidRPr="00E56CF9" w:rsidRDefault="0073133A">
      <w:pPr>
        <w:pStyle w:val="BodyText"/>
        <w:spacing w:before="37"/>
        <w:ind w:left="228"/>
        <w:rPr>
          <w:rFonts w:ascii="Ingra SCVO" w:hAnsi="Ingra SCVO"/>
          <w:sz w:val="24"/>
          <w:szCs w:val="24"/>
        </w:rPr>
      </w:pPr>
      <w:r w:rsidRPr="00E56CF9">
        <w:rPr>
          <w:rFonts w:ascii="Ingra SCVO" w:hAnsi="Ingra SCVO"/>
          <w:sz w:val="24"/>
          <w:szCs w:val="24"/>
        </w:rPr>
        <w:t>5</w:t>
      </w:r>
      <w:r w:rsidR="00B53BCF">
        <w:rPr>
          <w:rFonts w:ascii="Ingra SCVO" w:hAnsi="Ingra SCVO"/>
          <w:sz w:val="24"/>
          <w:szCs w:val="24"/>
        </w:rPr>
        <w:t>6</w:t>
      </w:r>
      <w:r w:rsidRPr="00E56CF9">
        <w:rPr>
          <w:rFonts w:ascii="Ingra SCVO" w:hAnsi="Ingra SCVO"/>
          <w:sz w:val="24"/>
          <w:szCs w:val="24"/>
        </w:rPr>
        <w:t xml:space="preserve"> If a quorum is not present within 15 minutes after the time at which a members' meeting was due to start - or if a quorum ceases to be present during a members' meeting - the meeting cannot proceed; and fresh notices of meeting will require to be sent out, to deal with the business (or remaining business) which was intended to be conducted. </w:t>
      </w:r>
    </w:p>
    <w:p w14:paraId="5269BC58" w14:textId="77777777" w:rsidR="00292FB1" w:rsidRPr="00E56CF9" w:rsidRDefault="00292FB1">
      <w:pPr>
        <w:pStyle w:val="BodyText"/>
        <w:spacing w:before="37"/>
        <w:ind w:left="228"/>
        <w:rPr>
          <w:rFonts w:ascii="Ingra SCVO" w:hAnsi="Ingra SCVO"/>
          <w:sz w:val="24"/>
          <w:szCs w:val="24"/>
        </w:rPr>
      </w:pPr>
    </w:p>
    <w:p w14:paraId="698F66E7" w14:textId="135B0F85" w:rsidR="00292FB1" w:rsidRPr="00BF34C0" w:rsidRDefault="0073133A">
      <w:pPr>
        <w:pStyle w:val="BodyText"/>
        <w:spacing w:before="37"/>
        <w:ind w:left="228"/>
        <w:rPr>
          <w:rFonts w:ascii="Ingra SCVO" w:hAnsi="Ingra SCVO"/>
          <w:sz w:val="24"/>
          <w:szCs w:val="24"/>
        </w:rPr>
      </w:pPr>
      <w:r w:rsidRPr="00E56CF9">
        <w:rPr>
          <w:rFonts w:ascii="Ingra SCVO" w:hAnsi="Ingra SCVO"/>
          <w:sz w:val="24"/>
          <w:szCs w:val="24"/>
        </w:rPr>
        <w:t>5</w:t>
      </w:r>
      <w:r w:rsidR="00AF5EB7">
        <w:rPr>
          <w:rFonts w:ascii="Ingra SCVO" w:hAnsi="Ingra SCVO"/>
          <w:sz w:val="24"/>
          <w:szCs w:val="24"/>
        </w:rPr>
        <w:t>7</w:t>
      </w:r>
      <w:r w:rsidRPr="00E56CF9">
        <w:rPr>
          <w:rFonts w:ascii="Ingra SCVO" w:hAnsi="Ingra SCVO"/>
          <w:sz w:val="24"/>
          <w:szCs w:val="24"/>
        </w:rPr>
        <w:t xml:space="preserve"> A member may participate in a members’ meeting by means of a conference telephone, video conferencing facility or similar communications equipment whereby all the individuals (whether members, proxies for Members, </w:t>
      </w:r>
      <w:proofErr w:type="spellStart"/>
      <w:r w:rsidRPr="00E56CF9">
        <w:rPr>
          <w:rFonts w:ascii="Ingra SCVO" w:hAnsi="Ingra SCVO"/>
          <w:sz w:val="24"/>
          <w:szCs w:val="24"/>
        </w:rPr>
        <w:t>authorised</w:t>
      </w:r>
      <w:proofErr w:type="spellEnd"/>
      <w:r w:rsidRPr="00E56CF9">
        <w:rPr>
          <w:rFonts w:ascii="Ingra SCVO" w:hAnsi="Ingra SCVO"/>
          <w:sz w:val="24"/>
          <w:szCs w:val="24"/>
        </w:rPr>
        <w:t xml:space="preserve"> representatives of members which are corporate bodies, or charity trustees) participating in the meeting can hear each other. </w:t>
      </w:r>
      <w:r w:rsidR="00BF34C0" w:rsidRPr="00BF34C0">
        <w:rPr>
          <w:rFonts w:ascii="Ingra SCVO" w:hAnsi="Ingra SCVO"/>
          <w:sz w:val="24"/>
          <w:szCs w:val="24"/>
        </w:rPr>
        <w:t>This may include use of a chat function if the meeting is held online.</w:t>
      </w:r>
    </w:p>
    <w:p w14:paraId="666F162A" w14:textId="77777777" w:rsidR="00292FB1" w:rsidRPr="00E56CF9" w:rsidRDefault="00292FB1">
      <w:pPr>
        <w:pStyle w:val="BodyText"/>
        <w:spacing w:before="37"/>
        <w:ind w:left="228"/>
        <w:rPr>
          <w:rFonts w:ascii="Ingra SCVO" w:hAnsi="Ingra SCVO"/>
          <w:sz w:val="24"/>
          <w:szCs w:val="24"/>
        </w:rPr>
      </w:pPr>
    </w:p>
    <w:p w14:paraId="26D8FB23" w14:textId="59E487D7" w:rsidR="00292FB1" w:rsidRPr="00E56CF9" w:rsidRDefault="0073133A">
      <w:pPr>
        <w:pStyle w:val="BodyText"/>
        <w:spacing w:before="37"/>
        <w:ind w:left="228"/>
        <w:rPr>
          <w:rFonts w:ascii="Ingra SCVO" w:hAnsi="Ingra SCVO"/>
          <w:sz w:val="24"/>
          <w:szCs w:val="24"/>
        </w:rPr>
      </w:pPr>
      <w:r w:rsidRPr="00E56CF9">
        <w:rPr>
          <w:rFonts w:ascii="Ingra SCVO" w:hAnsi="Ingra SCVO"/>
          <w:sz w:val="24"/>
          <w:szCs w:val="24"/>
        </w:rPr>
        <w:t>5</w:t>
      </w:r>
      <w:r w:rsidR="00AF5EB7">
        <w:rPr>
          <w:rFonts w:ascii="Ingra SCVO" w:hAnsi="Ingra SCVO"/>
          <w:sz w:val="24"/>
          <w:szCs w:val="24"/>
        </w:rPr>
        <w:t>8</w:t>
      </w:r>
      <w:r w:rsidRPr="00E56CF9">
        <w:rPr>
          <w:rFonts w:ascii="Ingra SCVO" w:hAnsi="Ingra SCVO"/>
          <w:sz w:val="24"/>
          <w:szCs w:val="24"/>
        </w:rPr>
        <w:t xml:space="preserve"> A Member participating in a meeting in the manner referred to in clause 5</w:t>
      </w:r>
      <w:r w:rsidR="00AF5EB7">
        <w:rPr>
          <w:rFonts w:ascii="Ingra SCVO" w:hAnsi="Ingra SCVO"/>
          <w:sz w:val="24"/>
          <w:szCs w:val="24"/>
        </w:rPr>
        <w:t>7</w:t>
      </w:r>
      <w:r w:rsidRPr="00E56CF9">
        <w:rPr>
          <w:rFonts w:ascii="Ingra SCVO" w:hAnsi="Ingra SCVO"/>
          <w:sz w:val="24"/>
          <w:szCs w:val="24"/>
        </w:rPr>
        <w:t xml:space="preserve"> shall </w:t>
      </w:r>
      <w:r w:rsidRPr="00E56CF9">
        <w:rPr>
          <w:rFonts w:ascii="Ingra SCVO" w:hAnsi="Ingra SCVO"/>
          <w:sz w:val="24"/>
          <w:szCs w:val="24"/>
        </w:rPr>
        <w:lastRenderedPageBreak/>
        <w:t xml:space="preserve">be deemed to be present in person at the meeting; and any vote which the member casts at the meeting via the communications equipment which is used for this purpose will be deemed to be given by that Member personally. </w:t>
      </w:r>
    </w:p>
    <w:p w14:paraId="1686890C" w14:textId="77777777" w:rsidR="00292FB1" w:rsidRPr="00E56CF9" w:rsidRDefault="00292FB1">
      <w:pPr>
        <w:pStyle w:val="BodyText"/>
        <w:spacing w:before="37"/>
        <w:ind w:left="228"/>
        <w:rPr>
          <w:rFonts w:ascii="Ingra SCVO" w:hAnsi="Ingra SCVO"/>
          <w:sz w:val="24"/>
          <w:szCs w:val="24"/>
        </w:rPr>
      </w:pPr>
    </w:p>
    <w:p w14:paraId="4FDDD9BE" w14:textId="4BD29234" w:rsidR="00292FB1" w:rsidRPr="00E56CF9" w:rsidRDefault="00AF5EB7">
      <w:pPr>
        <w:pStyle w:val="BodyText"/>
        <w:spacing w:before="37"/>
        <w:ind w:left="228"/>
        <w:rPr>
          <w:rFonts w:ascii="Ingra SCVO" w:hAnsi="Ingra SCVO"/>
          <w:sz w:val="24"/>
          <w:szCs w:val="24"/>
        </w:rPr>
      </w:pPr>
      <w:r>
        <w:rPr>
          <w:rFonts w:ascii="Ingra SCVO" w:hAnsi="Ingra SCVO"/>
          <w:sz w:val="24"/>
          <w:szCs w:val="24"/>
        </w:rPr>
        <w:t>59</w:t>
      </w:r>
      <w:r w:rsidR="0073133A" w:rsidRPr="00E56CF9">
        <w:rPr>
          <w:rFonts w:ascii="Ingra SCVO" w:hAnsi="Ingra SCVO"/>
          <w:sz w:val="24"/>
          <w:szCs w:val="24"/>
        </w:rPr>
        <w:t xml:space="preserve"> The principles set out in clause 5</w:t>
      </w:r>
      <w:r w:rsidR="006B0F17">
        <w:rPr>
          <w:rFonts w:ascii="Ingra SCVO" w:hAnsi="Ingra SCVO"/>
          <w:sz w:val="24"/>
          <w:szCs w:val="24"/>
        </w:rPr>
        <w:t>7</w:t>
      </w:r>
      <w:r w:rsidR="0073133A" w:rsidRPr="00E56CF9">
        <w:rPr>
          <w:rFonts w:ascii="Ingra SCVO" w:hAnsi="Ingra SCVO"/>
          <w:sz w:val="24"/>
          <w:szCs w:val="24"/>
        </w:rPr>
        <w:t xml:space="preserve"> shall apply (with any necessary modifications) in relation to an individual participating in a meeting in the manner referred to in clause 5</w:t>
      </w:r>
      <w:r w:rsidR="006B0F17">
        <w:rPr>
          <w:rFonts w:ascii="Ingra SCVO" w:hAnsi="Ingra SCVO"/>
          <w:sz w:val="24"/>
          <w:szCs w:val="24"/>
        </w:rPr>
        <w:t>7</w:t>
      </w:r>
      <w:r w:rsidR="0073133A" w:rsidRPr="00E56CF9">
        <w:rPr>
          <w:rFonts w:ascii="Ingra SCVO" w:hAnsi="Ingra SCVO"/>
          <w:sz w:val="24"/>
          <w:szCs w:val="24"/>
        </w:rPr>
        <w:t xml:space="preserve">, in their capacity as the </w:t>
      </w:r>
      <w:proofErr w:type="spellStart"/>
      <w:r w:rsidR="0073133A" w:rsidRPr="00E56CF9">
        <w:rPr>
          <w:rFonts w:ascii="Ingra SCVO" w:hAnsi="Ingra SCVO"/>
          <w:sz w:val="24"/>
          <w:szCs w:val="24"/>
        </w:rPr>
        <w:t>authorised</w:t>
      </w:r>
      <w:proofErr w:type="spellEnd"/>
      <w:r w:rsidR="0073133A" w:rsidRPr="00E56CF9">
        <w:rPr>
          <w:rFonts w:ascii="Ingra SCVO" w:hAnsi="Ingra SCVO"/>
          <w:sz w:val="24"/>
          <w:szCs w:val="24"/>
        </w:rPr>
        <w:t xml:space="preserve"> representative of a Member which is a corporate body. </w:t>
      </w:r>
    </w:p>
    <w:p w14:paraId="004E2022" w14:textId="77777777" w:rsidR="00292FB1" w:rsidRPr="00E56CF9" w:rsidRDefault="00292FB1">
      <w:pPr>
        <w:pStyle w:val="BodyText"/>
        <w:spacing w:before="37"/>
        <w:ind w:left="228"/>
        <w:rPr>
          <w:rFonts w:ascii="Ingra SCVO" w:hAnsi="Ingra SCVO"/>
          <w:sz w:val="24"/>
          <w:szCs w:val="24"/>
        </w:rPr>
      </w:pPr>
    </w:p>
    <w:p w14:paraId="616022CE" w14:textId="6D24F8DB" w:rsidR="00292FB1" w:rsidRPr="00E56CF9" w:rsidRDefault="0073133A">
      <w:pPr>
        <w:pStyle w:val="BodyText"/>
        <w:spacing w:before="37"/>
        <w:ind w:left="228"/>
        <w:rPr>
          <w:rFonts w:ascii="Ingra SCVO" w:hAnsi="Ingra SCVO"/>
          <w:sz w:val="24"/>
          <w:szCs w:val="24"/>
        </w:rPr>
      </w:pPr>
      <w:r w:rsidRPr="00E56CF9">
        <w:rPr>
          <w:rFonts w:ascii="Ingra SCVO" w:hAnsi="Ingra SCVO"/>
          <w:sz w:val="24"/>
          <w:szCs w:val="24"/>
        </w:rPr>
        <w:t>6</w:t>
      </w:r>
      <w:r w:rsidR="006B0F17">
        <w:rPr>
          <w:rFonts w:ascii="Ingra SCVO" w:hAnsi="Ingra SCVO"/>
          <w:sz w:val="24"/>
          <w:szCs w:val="24"/>
        </w:rPr>
        <w:t>0</w:t>
      </w:r>
      <w:r w:rsidRPr="00E56CF9">
        <w:rPr>
          <w:rFonts w:ascii="Ingra SCVO" w:hAnsi="Ingra SCVO"/>
          <w:sz w:val="24"/>
          <w:szCs w:val="24"/>
        </w:rPr>
        <w:t xml:space="preserve"> The Honorary President of SCVO should act as chairperson of each members' meeting. </w:t>
      </w:r>
    </w:p>
    <w:p w14:paraId="46D59B84" w14:textId="77777777" w:rsidR="00292FB1" w:rsidRPr="00E56CF9" w:rsidRDefault="00292FB1">
      <w:pPr>
        <w:pStyle w:val="BodyText"/>
        <w:spacing w:before="37"/>
        <w:ind w:left="228"/>
        <w:rPr>
          <w:rFonts w:ascii="Ingra SCVO" w:hAnsi="Ingra SCVO"/>
          <w:sz w:val="24"/>
          <w:szCs w:val="24"/>
        </w:rPr>
      </w:pPr>
    </w:p>
    <w:p w14:paraId="37CA6F91" w14:textId="491F7BC3" w:rsidR="00D7550F" w:rsidRPr="00E56CF9" w:rsidRDefault="0073133A">
      <w:pPr>
        <w:pStyle w:val="BodyText"/>
        <w:spacing w:before="37"/>
        <w:ind w:left="228"/>
        <w:rPr>
          <w:rFonts w:ascii="Ingra SCVO" w:hAnsi="Ingra SCVO"/>
          <w:sz w:val="24"/>
          <w:szCs w:val="24"/>
        </w:rPr>
      </w:pPr>
      <w:r w:rsidRPr="00E56CF9">
        <w:rPr>
          <w:rFonts w:ascii="Ingra SCVO" w:hAnsi="Ingra SCVO"/>
          <w:sz w:val="24"/>
          <w:szCs w:val="24"/>
        </w:rPr>
        <w:t>6</w:t>
      </w:r>
      <w:r w:rsidR="006B0F17">
        <w:rPr>
          <w:rFonts w:ascii="Ingra SCVO" w:hAnsi="Ingra SCVO"/>
          <w:sz w:val="24"/>
          <w:szCs w:val="24"/>
        </w:rPr>
        <w:t>1</w:t>
      </w:r>
      <w:r w:rsidRPr="00E56CF9">
        <w:rPr>
          <w:rFonts w:ascii="Ingra SCVO" w:hAnsi="Ingra SCVO"/>
          <w:sz w:val="24"/>
          <w:szCs w:val="24"/>
        </w:rPr>
        <w:t xml:space="preserve"> If the Honorary President is not present within 15 minutes after the time at which the meeting was due to start (or is not willing to act as chairperson), the Convener should act as chairperson of the meeting; if neither the Honorary President nor the Convener is present and willing to act as chairperson within 15 minutes after the time at which the meeting was due to start; if n</w:t>
      </w:r>
      <w:r w:rsidR="00B3735A">
        <w:rPr>
          <w:rFonts w:ascii="Ingra SCVO" w:hAnsi="Ingra SCVO"/>
          <w:sz w:val="24"/>
          <w:szCs w:val="24"/>
        </w:rPr>
        <w:t>either</w:t>
      </w:r>
      <w:r w:rsidRPr="00E56CF9">
        <w:rPr>
          <w:rFonts w:ascii="Ingra SCVO" w:hAnsi="Ingra SCVO"/>
          <w:sz w:val="24"/>
          <w:szCs w:val="24"/>
        </w:rPr>
        <w:t xml:space="preserve"> of those (Honorary President, Convener) is present and willing to act as chairperson within 15 minutes after the time at which the meeting was due to start, the charity trustees present at the meeting must elect (from among themselves) the person who will act as chairperson of that meeting. </w:t>
      </w:r>
    </w:p>
    <w:p w14:paraId="2B250948" w14:textId="77777777" w:rsidR="00D7550F" w:rsidRPr="00E56CF9" w:rsidRDefault="00D7550F">
      <w:pPr>
        <w:pStyle w:val="BodyText"/>
        <w:spacing w:before="37"/>
        <w:ind w:left="228"/>
        <w:rPr>
          <w:rFonts w:ascii="Ingra SCVO" w:hAnsi="Ingra SCVO"/>
          <w:sz w:val="24"/>
          <w:szCs w:val="24"/>
        </w:rPr>
      </w:pPr>
    </w:p>
    <w:p w14:paraId="62E5599E" w14:textId="77777777" w:rsidR="00D7550F"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Voting at members’ meetings </w:t>
      </w:r>
    </w:p>
    <w:p w14:paraId="475471FB" w14:textId="77777777" w:rsidR="00D7550F" w:rsidRPr="00E56CF9" w:rsidRDefault="00D7550F">
      <w:pPr>
        <w:pStyle w:val="BodyText"/>
        <w:spacing w:before="37"/>
        <w:ind w:left="228"/>
        <w:rPr>
          <w:rFonts w:ascii="Ingra SCVO" w:hAnsi="Ingra SCVO"/>
          <w:sz w:val="24"/>
          <w:szCs w:val="24"/>
        </w:rPr>
      </w:pPr>
    </w:p>
    <w:p w14:paraId="4644441A" w14:textId="20F451DF" w:rsidR="00A05352" w:rsidRPr="00E56CF9" w:rsidRDefault="0073133A">
      <w:pPr>
        <w:pStyle w:val="BodyText"/>
        <w:spacing w:before="37"/>
        <w:ind w:left="228"/>
        <w:rPr>
          <w:rFonts w:ascii="Ingra SCVO" w:hAnsi="Ingra SCVO"/>
          <w:sz w:val="24"/>
          <w:szCs w:val="24"/>
        </w:rPr>
      </w:pPr>
      <w:r w:rsidRPr="00E56CF9">
        <w:rPr>
          <w:rFonts w:ascii="Ingra SCVO" w:hAnsi="Ingra SCVO"/>
          <w:sz w:val="24"/>
          <w:szCs w:val="24"/>
        </w:rPr>
        <w:t>6</w:t>
      </w:r>
      <w:r w:rsidR="006B0F17">
        <w:rPr>
          <w:rFonts w:ascii="Ingra SCVO" w:hAnsi="Ingra SCVO"/>
          <w:sz w:val="24"/>
          <w:szCs w:val="24"/>
        </w:rPr>
        <w:t>2</w:t>
      </w:r>
      <w:r w:rsidRPr="00E56CF9">
        <w:rPr>
          <w:rFonts w:ascii="Ingra SCVO" w:hAnsi="Ingra SCVO"/>
          <w:sz w:val="24"/>
          <w:szCs w:val="24"/>
        </w:rPr>
        <w:t xml:space="preserve"> Every Member has one vote, which may be given either personally (in the case of a corporate body, via its duly </w:t>
      </w:r>
      <w:proofErr w:type="spellStart"/>
      <w:r w:rsidRPr="00E56CF9">
        <w:rPr>
          <w:rFonts w:ascii="Ingra SCVO" w:hAnsi="Ingra SCVO"/>
          <w:sz w:val="24"/>
          <w:szCs w:val="24"/>
        </w:rPr>
        <w:t>authorised</w:t>
      </w:r>
      <w:proofErr w:type="spellEnd"/>
      <w:r w:rsidRPr="00E56CF9">
        <w:rPr>
          <w:rFonts w:ascii="Ingra SCVO" w:hAnsi="Ingra SCVO"/>
          <w:sz w:val="24"/>
          <w:szCs w:val="24"/>
        </w:rPr>
        <w:t xml:space="preserve"> representative present at the meeting) or by proxy; </w:t>
      </w:r>
      <w:r w:rsidRPr="00CA4D41">
        <w:rPr>
          <w:rFonts w:ascii="Ingra SCVO" w:hAnsi="Ingra SCVO"/>
          <w:sz w:val="24"/>
          <w:szCs w:val="24"/>
        </w:rPr>
        <w:t>clauses 5</w:t>
      </w:r>
      <w:r w:rsidR="00CA4D41" w:rsidRPr="00CA4D41">
        <w:rPr>
          <w:rFonts w:ascii="Ingra SCVO" w:hAnsi="Ingra SCVO"/>
          <w:sz w:val="24"/>
          <w:szCs w:val="24"/>
        </w:rPr>
        <w:t>7</w:t>
      </w:r>
      <w:r w:rsidRPr="00CA4D41">
        <w:rPr>
          <w:rFonts w:ascii="Ingra SCVO" w:hAnsi="Ingra SCVO"/>
          <w:sz w:val="24"/>
          <w:szCs w:val="24"/>
        </w:rPr>
        <w:t xml:space="preserve"> and </w:t>
      </w:r>
      <w:r w:rsidR="004A6BEC" w:rsidRPr="00CA4D41">
        <w:rPr>
          <w:rFonts w:ascii="Ingra SCVO" w:hAnsi="Ingra SCVO"/>
          <w:sz w:val="24"/>
          <w:szCs w:val="24"/>
        </w:rPr>
        <w:t>5</w:t>
      </w:r>
      <w:r w:rsidR="00CA4D41">
        <w:rPr>
          <w:rFonts w:ascii="Ingra SCVO" w:hAnsi="Ingra SCVO"/>
          <w:sz w:val="24"/>
          <w:szCs w:val="24"/>
        </w:rPr>
        <w:t>8</w:t>
      </w:r>
      <w:r w:rsidRPr="00E56CF9">
        <w:rPr>
          <w:rFonts w:ascii="Ingra SCVO" w:hAnsi="Ingra SCVO"/>
          <w:sz w:val="24"/>
          <w:szCs w:val="24"/>
        </w:rPr>
        <w:t xml:space="preserve"> shall apply in relation to any Member (or any </w:t>
      </w:r>
      <w:proofErr w:type="spellStart"/>
      <w:r w:rsidRPr="00E56CF9">
        <w:rPr>
          <w:rFonts w:ascii="Ingra SCVO" w:hAnsi="Ingra SCVO"/>
          <w:sz w:val="24"/>
          <w:szCs w:val="24"/>
        </w:rPr>
        <w:t>authorised</w:t>
      </w:r>
      <w:proofErr w:type="spellEnd"/>
      <w:r w:rsidRPr="00E56CF9">
        <w:rPr>
          <w:rFonts w:ascii="Ingra SCVO" w:hAnsi="Ingra SCVO"/>
          <w:sz w:val="24"/>
          <w:szCs w:val="24"/>
        </w:rPr>
        <w:t xml:space="preserve"> representative of a Member which is a corporate body) participating in a members’ meeting in the manner referred to in </w:t>
      </w:r>
      <w:r w:rsidRPr="00CA4D41">
        <w:rPr>
          <w:rFonts w:ascii="Ingra SCVO" w:hAnsi="Ingra SCVO"/>
          <w:sz w:val="24"/>
          <w:szCs w:val="24"/>
        </w:rPr>
        <w:t>clause 5</w:t>
      </w:r>
      <w:r w:rsidR="004A6BEC" w:rsidRPr="00CA4D41">
        <w:rPr>
          <w:rFonts w:ascii="Ingra SCVO" w:hAnsi="Ingra SCVO"/>
          <w:sz w:val="24"/>
          <w:szCs w:val="24"/>
        </w:rPr>
        <w:t>7</w:t>
      </w:r>
      <w:r w:rsidRPr="00E56CF9">
        <w:rPr>
          <w:rFonts w:ascii="Ingra SCVO" w:hAnsi="Ingra SCVO"/>
          <w:sz w:val="24"/>
          <w:szCs w:val="24"/>
        </w:rPr>
        <w:t xml:space="preserve">. </w:t>
      </w:r>
    </w:p>
    <w:p w14:paraId="3B03E14E" w14:textId="77777777" w:rsidR="00A05352" w:rsidRPr="00E56CF9" w:rsidRDefault="00A05352">
      <w:pPr>
        <w:pStyle w:val="BodyText"/>
        <w:spacing w:before="37"/>
        <w:ind w:left="228"/>
        <w:rPr>
          <w:rFonts w:ascii="Ingra SCVO" w:hAnsi="Ingra SCVO"/>
          <w:sz w:val="24"/>
          <w:szCs w:val="24"/>
        </w:rPr>
      </w:pPr>
    </w:p>
    <w:p w14:paraId="2D3D3CE2" w14:textId="085B8FDA" w:rsidR="00A05352" w:rsidRDefault="0073133A" w:rsidP="00865273">
      <w:pPr>
        <w:pStyle w:val="BodyText"/>
        <w:spacing w:before="37"/>
        <w:ind w:left="228"/>
        <w:rPr>
          <w:rFonts w:ascii="Ingra SCVO" w:hAnsi="Ingra SCVO"/>
          <w:sz w:val="24"/>
          <w:szCs w:val="24"/>
        </w:rPr>
      </w:pPr>
      <w:r w:rsidRPr="00E56CF9">
        <w:rPr>
          <w:rFonts w:ascii="Ingra SCVO" w:hAnsi="Ingra SCVO"/>
          <w:sz w:val="24"/>
          <w:szCs w:val="24"/>
        </w:rPr>
        <w:t>6</w:t>
      </w:r>
      <w:r w:rsidR="004A6BEC">
        <w:rPr>
          <w:rFonts w:ascii="Ingra SCVO" w:hAnsi="Ingra SCVO"/>
          <w:sz w:val="24"/>
          <w:szCs w:val="24"/>
        </w:rPr>
        <w:t>3</w:t>
      </w:r>
      <w:r w:rsidRPr="00E56CF9">
        <w:rPr>
          <w:rFonts w:ascii="Ingra SCVO" w:hAnsi="Ingra SCVO"/>
          <w:sz w:val="24"/>
          <w:szCs w:val="24"/>
        </w:rPr>
        <w:t xml:space="preserve"> A Member that wishes to appoint a proxy to vote on their behalf at any meeting must lodge with SCVO, prior to the time when the meeting commences, a written proxy form, signed by the member. </w:t>
      </w:r>
    </w:p>
    <w:p w14:paraId="0E710328" w14:textId="77777777" w:rsidR="00865273" w:rsidRDefault="00865273" w:rsidP="00865273">
      <w:pPr>
        <w:pStyle w:val="BodyText"/>
        <w:spacing w:before="37"/>
        <w:ind w:left="228"/>
        <w:rPr>
          <w:rFonts w:ascii="Ingra SCVO" w:hAnsi="Ingra SCVO"/>
          <w:sz w:val="24"/>
          <w:szCs w:val="24"/>
        </w:rPr>
      </w:pPr>
    </w:p>
    <w:p w14:paraId="63E25DB4" w14:textId="1F5465F6" w:rsidR="00A05352" w:rsidRPr="00E56CF9" w:rsidRDefault="0073133A">
      <w:pPr>
        <w:pStyle w:val="BodyText"/>
        <w:spacing w:before="37"/>
        <w:ind w:left="228"/>
        <w:rPr>
          <w:rFonts w:ascii="Ingra SCVO" w:hAnsi="Ingra SCVO"/>
          <w:sz w:val="24"/>
          <w:szCs w:val="24"/>
        </w:rPr>
      </w:pPr>
      <w:r w:rsidRPr="00E56CF9">
        <w:rPr>
          <w:rFonts w:ascii="Ingra SCVO" w:hAnsi="Ingra SCVO"/>
          <w:sz w:val="24"/>
          <w:szCs w:val="24"/>
        </w:rPr>
        <w:t>6</w:t>
      </w:r>
      <w:r w:rsidR="008D3F96">
        <w:rPr>
          <w:rFonts w:ascii="Ingra SCVO" w:hAnsi="Ingra SCVO"/>
          <w:sz w:val="24"/>
          <w:szCs w:val="24"/>
        </w:rPr>
        <w:t>4</w:t>
      </w:r>
      <w:r w:rsidRPr="00E56CF9">
        <w:rPr>
          <w:rFonts w:ascii="Ingra SCVO" w:hAnsi="Ingra SCVO"/>
          <w:sz w:val="24"/>
          <w:szCs w:val="24"/>
        </w:rPr>
        <w:t xml:space="preserve"> A proxy need not be a member of SCVO. </w:t>
      </w:r>
    </w:p>
    <w:p w14:paraId="50ADB052" w14:textId="77777777" w:rsidR="00A05352" w:rsidRPr="00E56CF9" w:rsidRDefault="00A05352">
      <w:pPr>
        <w:pStyle w:val="BodyText"/>
        <w:spacing w:before="37"/>
        <w:ind w:left="228"/>
        <w:rPr>
          <w:rFonts w:ascii="Ingra SCVO" w:hAnsi="Ingra SCVO"/>
          <w:sz w:val="24"/>
          <w:szCs w:val="24"/>
        </w:rPr>
      </w:pPr>
    </w:p>
    <w:p w14:paraId="11DED821" w14:textId="1B5FC1C3" w:rsidR="00A05352" w:rsidRPr="00E56CF9" w:rsidRDefault="0073133A">
      <w:pPr>
        <w:pStyle w:val="BodyText"/>
        <w:spacing w:before="37"/>
        <w:ind w:left="228"/>
        <w:rPr>
          <w:rFonts w:ascii="Ingra SCVO" w:hAnsi="Ingra SCVO"/>
          <w:sz w:val="24"/>
          <w:szCs w:val="24"/>
        </w:rPr>
      </w:pPr>
      <w:r w:rsidRPr="00E56CF9">
        <w:rPr>
          <w:rFonts w:ascii="Ingra SCVO" w:hAnsi="Ingra SCVO"/>
          <w:sz w:val="24"/>
          <w:szCs w:val="24"/>
        </w:rPr>
        <w:t>6</w:t>
      </w:r>
      <w:r w:rsidR="008D3F96">
        <w:rPr>
          <w:rFonts w:ascii="Ingra SCVO" w:hAnsi="Ingra SCVO"/>
          <w:sz w:val="24"/>
          <w:szCs w:val="24"/>
        </w:rPr>
        <w:t>5</w:t>
      </w:r>
      <w:r w:rsidRPr="00E56CF9">
        <w:rPr>
          <w:rFonts w:ascii="Ingra SCVO" w:hAnsi="Ingra SCVO"/>
          <w:sz w:val="24"/>
          <w:szCs w:val="24"/>
        </w:rPr>
        <w:t xml:space="preserve"> A member shall not be entitled to appoint more than one proxy to attend the same meeting. </w:t>
      </w:r>
    </w:p>
    <w:p w14:paraId="4532E75E" w14:textId="77777777" w:rsidR="00A05352" w:rsidRPr="00E56CF9" w:rsidRDefault="00A05352">
      <w:pPr>
        <w:pStyle w:val="BodyText"/>
        <w:spacing w:before="37"/>
        <w:ind w:left="228"/>
        <w:rPr>
          <w:rFonts w:ascii="Ingra SCVO" w:hAnsi="Ingra SCVO"/>
          <w:sz w:val="24"/>
          <w:szCs w:val="24"/>
        </w:rPr>
      </w:pPr>
    </w:p>
    <w:p w14:paraId="3562744F" w14:textId="641AD6A9" w:rsidR="00A05352" w:rsidRPr="00E56CF9" w:rsidRDefault="0073133A">
      <w:pPr>
        <w:pStyle w:val="BodyText"/>
        <w:spacing w:before="37"/>
        <w:ind w:left="228"/>
        <w:rPr>
          <w:rFonts w:ascii="Ingra SCVO" w:hAnsi="Ingra SCVO"/>
          <w:sz w:val="24"/>
          <w:szCs w:val="24"/>
        </w:rPr>
      </w:pPr>
      <w:r w:rsidRPr="00E56CF9">
        <w:rPr>
          <w:rFonts w:ascii="Ingra SCVO" w:hAnsi="Ingra SCVO"/>
          <w:sz w:val="24"/>
          <w:szCs w:val="24"/>
        </w:rPr>
        <w:t>6</w:t>
      </w:r>
      <w:r w:rsidR="008D3F96">
        <w:rPr>
          <w:rFonts w:ascii="Ingra SCVO" w:hAnsi="Ingra SCVO"/>
          <w:sz w:val="24"/>
          <w:szCs w:val="24"/>
        </w:rPr>
        <w:t>6</w:t>
      </w:r>
      <w:r w:rsidRPr="00E56CF9">
        <w:rPr>
          <w:rFonts w:ascii="Ingra SCVO" w:hAnsi="Ingra SCVO"/>
          <w:sz w:val="24"/>
          <w:szCs w:val="24"/>
        </w:rPr>
        <w:t xml:space="preserve"> A proxy appointed to attend and vote at any meeting instead of a Member shall have the same right as the member that appointed them to speak at the meeting. </w:t>
      </w:r>
    </w:p>
    <w:p w14:paraId="40B7DFFF" w14:textId="77777777" w:rsidR="00A05352" w:rsidRPr="00E56CF9" w:rsidRDefault="00A05352">
      <w:pPr>
        <w:pStyle w:val="BodyText"/>
        <w:spacing w:before="37"/>
        <w:ind w:left="228"/>
        <w:rPr>
          <w:rFonts w:ascii="Ingra SCVO" w:hAnsi="Ingra SCVO"/>
          <w:sz w:val="24"/>
          <w:szCs w:val="24"/>
        </w:rPr>
      </w:pPr>
    </w:p>
    <w:p w14:paraId="6AFD4C0B" w14:textId="5A0F01DF" w:rsidR="00A05352" w:rsidRPr="00E56CF9" w:rsidRDefault="0073133A">
      <w:pPr>
        <w:pStyle w:val="BodyText"/>
        <w:spacing w:before="37"/>
        <w:ind w:left="228"/>
        <w:rPr>
          <w:rFonts w:ascii="Ingra SCVO" w:hAnsi="Ingra SCVO"/>
          <w:sz w:val="24"/>
          <w:szCs w:val="24"/>
        </w:rPr>
      </w:pPr>
      <w:r w:rsidRPr="00E56CF9">
        <w:rPr>
          <w:rFonts w:ascii="Ingra SCVO" w:hAnsi="Ingra SCVO"/>
          <w:sz w:val="24"/>
          <w:szCs w:val="24"/>
        </w:rPr>
        <w:t>6</w:t>
      </w:r>
      <w:r w:rsidR="00171AEE">
        <w:rPr>
          <w:rFonts w:ascii="Ingra SCVO" w:hAnsi="Ingra SCVO"/>
          <w:sz w:val="24"/>
          <w:szCs w:val="24"/>
        </w:rPr>
        <w:t>7</w:t>
      </w:r>
      <w:r w:rsidRPr="00E56CF9">
        <w:rPr>
          <w:rFonts w:ascii="Ingra SCVO" w:hAnsi="Ingra SCVO"/>
          <w:sz w:val="24"/>
          <w:szCs w:val="24"/>
        </w:rPr>
        <w:t xml:space="preserve"> A member which is a corporate body shall be entitled to </w:t>
      </w:r>
      <w:proofErr w:type="spellStart"/>
      <w:r w:rsidRPr="00E56CF9">
        <w:rPr>
          <w:rFonts w:ascii="Ingra SCVO" w:hAnsi="Ingra SCVO"/>
          <w:sz w:val="24"/>
          <w:szCs w:val="24"/>
        </w:rPr>
        <w:t>authorise</w:t>
      </w:r>
      <w:proofErr w:type="spellEnd"/>
      <w:r w:rsidRPr="00E56CF9">
        <w:rPr>
          <w:rFonts w:ascii="Ingra SCVO" w:hAnsi="Ingra SCVO"/>
          <w:sz w:val="24"/>
          <w:szCs w:val="24"/>
        </w:rPr>
        <w:t xml:space="preserve"> an individual to attend and vote at members’ meetings; they will then be entitled to exercise the same powers on behalf of the body which they represent, as that body could have exercised if it had been an individual member of SCVO. </w:t>
      </w:r>
    </w:p>
    <w:p w14:paraId="51ED9183" w14:textId="77777777" w:rsidR="00A05352" w:rsidRPr="00E56CF9" w:rsidRDefault="00A05352">
      <w:pPr>
        <w:pStyle w:val="BodyText"/>
        <w:spacing w:before="37"/>
        <w:ind w:left="228"/>
        <w:rPr>
          <w:rFonts w:ascii="Ingra SCVO" w:hAnsi="Ingra SCVO"/>
          <w:sz w:val="24"/>
          <w:szCs w:val="24"/>
        </w:rPr>
      </w:pPr>
    </w:p>
    <w:p w14:paraId="3094608E" w14:textId="1567DA44" w:rsidR="00A05352" w:rsidRPr="00E56CF9" w:rsidRDefault="0073133A">
      <w:pPr>
        <w:pStyle w:val="BodyText"/>
        <w:spacing w:before="37"/>
        <w:ind w:left="228"/>
        <w:rPr>
          <w:rFonts w:ascii="Ingra SCVO" w:hAnsi="Ingra SCVO"/>
          <w:sz w:val="24"/>
          <w:szCs w:val="24"/>
        </w:rPr>
      </w:pPr>
      <w:r w:rsidRPr="00E56CF9">
        <w:rPr>
          <w:rFonts w:ascii="Ingra SCVO" w:hAnsi="Ingra SCVO"/>
          <w:sz w:val="24"/>
          <w:szCs w:val="24"/>
        </w:rPr>
        <w:lastRenderedPageBreak/>
        <w:t>6</w:t>
      </w:r>
      <w:r w:rsidR="00171AEE">
        <w:rPr>
          <w:rFonts w:ascii="Ingra SCVO" w:hAnsi="Ingra SCVO"/>
          <w:sz w:val="24"/>
          <w:szCs w:val="24"/>
        </w:rPr>
        <w:t>8</w:t>
      </w:r>
      <w:r w:rsidRPr="00E56CF9">
        <w:rPr>
          <w:rFonts w:ascii="Ingra SCVO" w:hAnsi="Ingra SCVO"/>
          <w:sz w:val="24"/>
          <w:szCs w:val="24"/>
        </w:rPr>
        <w:t xml:space="preserve"> All decisions at members' meetings will be made by majority vote - with the exception of the types of resolution listed in clause </w:t>
      </w:r>
      <w:r w:rsidR="00171AEE">
        <w:rPr>
          <w:rFonts w:ascii="Ingra SCVO" w:hAnsi="Ingra SCVO"/>
          <w:sz w:val="24"/>
          <w:szCs w:val="24"/>
        </w:rPr>
        <w:t>69</w:t>
      </w:r>
      <w:r w:rsidRPr="00E56CF9">
        <w:rPr>
          <w:rFonts w:ascii="Ingra SCVO" w:hAnsi="Ingra SCVO"/>
          <w:sz w:val="24"/>
          <w:szCs w:val="24"/>
        </w:rPr>
        <w:t xml:space="preserve">. </w:t>
      </w:r>
    </w:p>
    <w:p w14:paraId="53C906CC" w14:textId="77777777" w:rsidR="00A05352" w:rsidRPr="00E56CF9" w:rsidRDefault="00A05352">
      <w:pPr>
        <w:pStyle w:val="BodyText"/>
        <w:spacing w:before="37"/>
        <w:ind w:left="228"/>
        <w:rPr>
          <w:rFonts w:ascii="Ingra SCVO" w:hAnsi="Ingra SCVO"/>
          <w:sz w:val="24"/>
          <w:szCs w:val="24"/>
        </w:rPr>
      </w:pPr>
    </w:p>
    <w:p w14:paraId="6EEC2546" w14:textId="2A625EBE" w:rsidR="00E22C55" w:rsidRDefault="00171AEE">
      <w:pPr>
        <w:pStyle w:val="BodyText"/>
        <w:spacing w:before="37"/>
        <w:ind w:left="228"/>
        <w:rPr>
          <w:rFonts w:ascii="Ingra SCVO" w:hAnsi="Ingra SCVO"/>
          <w:sz w:val="24"/>
          <w:szCs w:val="24"/>
        </w:rPr>
      </w:pPr>
      <w:r>
        <w:rPr>
          <w:rFonts w:ascii="Ingra SCVO" w:hAnsi="Ingra SCVO"/>
          <w:sz w:val="24"/>
          <w:szCs w:val="24"/>
        </w:rPr>
        <w:t>69</w:t>
      </w:r>
      <w:r w:rsidR="0073133A" w:rsidRPr="00E56CF9">
        <w:rPr>
          <w:rFonts w:ascii="Ingra SCVO" w:hAnsi="Ingra SCVO"/>
          <w:sz w:val="24"/>
          <w:szCs w:val="24"/>
        </w:rPr>
        <w:t xml:space="preserve"> The following resolutions will be valid only if passed by not less than two thirds of those voting on the resolution at a members’ meeting (or if passed by way of a written resolution under clause 7</w:t>
      </w:r>
      <w:r w:rsidR="002E01F3">
        <w:rPr>
          <w:rFonts w:ascii="Ingra SCVO" w:hAnsi="Ingra SCVO"/>
          <w:sz w:val="24"/>
          <w:szCs w:val="24"/>
        </w:rPr>
        <w:t>4</w:t>
      </w:r>
      <w:r w:rsidR="0073133A" w:rsidRPr="00E56CF9">
        <w:rPr>
          <w:rFonts w:ascii="Ingra SCVO" w:hAnsi="Ingra SCVO"/>
          <w:sz w:val="24"/>
          <w:szCs w:val="24"/>
        </w:rPr>
        <w:t xml:space="preserve">): </w:t>
      </w:r>
    </w:p>
    <w:p w14:paraId="2011DEE0" w14:textId="77777777" w:rsidR="00171AEE" w:rsidRPr="00E56CF9" w:rsidRDefault="00171AEE">
      <w:pPr>
        <w:pStyle w:val="BodyText"/>
        <w:spacing w:before="37"/>
        <w:ind w:left="228"/>
        <w:rPr>
          <w:rFonts w:ascii="Ingra SCVO" w:hAnsi="Ingra SCVO"/>
          <w:sz w:val="24"/>
          <w:szCs w:val="24"/>
        </w:rPr>
      </w:pPr>
    </w:p>
    <w:p w14:paraId="7491A116" w14:textId="0A29157A" w:rsidR="00E22C55" w:rsidRDefault="00992EFA">
      <w:pPr>
        <w:pStyle w:val="BodyText"/>
        <w:spacing w:before="37"/>
        <w:ind w:left="228"/>
        <w:rPr>
          <w:rFonts w:ascii="Ingra SCVO" w:hAnsi="Ingra SCVO"/>
          <w:sz w:val="24"/>
          <w:szCs w:val="24"/>
        </w:rPr>
      </w:pPr>
      <w:r>
        <w:rPr>
          <w:rFonts w:ascii="Ingra SCVO" w:hAnsi="Ingra SCVO"/>
          <w:sz w:val="24"/>
          <w:szCs w:val="24"/>
        </w:rPr>
        <w:t>69</w:t>
      </w:r>
      <w:r w:rsidR="0073133A" w:rsidRPr="00E56CF9">
        <w:rPr>
          <w:rFonts w:ascii="Ingra SCVO" w:hAnsi="Ingra SCVO"/>
          <w:sz w:val="24"/>
          <w:szCs w:val="24"/>
        </w:rPr>
        <w:t xml:space="preserve">.1 a resolution amending the constitution; </w:t>
      </w:r>
    </w:p>
    <w:p w14:paraId="0F1E6ACB" w14:textId="77777777" w:rsidR="00992EFA" w:rsidRPr="00E56CF9" w:rsidRDefault="00992EFA">
      <w:pPr>
        <w:pStyle w:val="BodyText"/>
        <w:spacing w:before="37"/>
        <w:ind w:left="228"/>
        <w:rPr>
          <w:rFonts w:ascii="Ingra SCVO" w:hAnsi="Ingra SCVO"/>
          <w:sz w:val="24"/>
          <w:szCs w:val="24"/>
        </w:rPr>
      </w:pPr>
    </w:p>
    <w:p w14:paraId="0470D56F" w14:textId="27BA2BA0" w:rsidR="00E22C55" w:rsidRDefault="00992EFA">
      <w:pPr>
        <w:pStyle w:val="BodyText"/>
        <w:spacing w:before="37"/>
        <w:ind w:left="228"/>
        <w:rPr>
          <w:rFonts w:ascii="Ingra SCVO" w:hAnsi="Ingra SCVO"/>
          <w:sz w:val="24"/>
          <w:szCs w:val="24"/>
        </w:rPr>
      </w:pPr>
      <w:r>
        <w:rPr>
          <w:rFonts w:ascii="Ingra SCVO" w:hAnsi="Ingra SCVO"/>
          <w:sz w:val="24"/>
          <w:szCs w:val="24"/>
        </w:rPr>
        <w:t>69</w:t>
      </w:r>
      <w:r w:rsidR="0073133A" w:rsidRPr="00E56CF9">
        <w:rPr>
          <w:rFonts w:ascii="Ingra SCVO" w:hAnsi="Ingra SCVO"/>
          <w:sz w:val="24"/>
          <w:szCs w:val="24"/>
        </w:rPr>
        <w:t xml:space="preserve">.2 a resolution approving the amalgamation of SCVO with another SCIO (or approving the constitution of the new SCIO to be constituted as the successor pursuant to that amalgamation); </w:t>
      </w:r>
    </w:p>
    <w:p w14:paraId="21CD3915" w14:textId="77777777" w:rsidR="00992EFA" w:rsidRPr="00E56CF9" w:rsidRDefault="00992EFA">
      <w:pPr>
        <w:pStyle w:val="BodyText"/>
        <w:spacing w:before="37"/>
        <w:ind w:left="228"/>
        <w:rPr>
          <w:rFonts w:ascii="Ingra SCVO" w:hAnsi="Ingra SCVO"/>
          <w:sz w:val="24"/>
          <w:szCs w:val="24"/>
        </w:rPr>
      </w:pPr>
    </w:p>
    <w:p w14:paraId="01FC62A9" w14:textId="2BF53767" w:rsidR="00E22C55" w:rsidRDefault="00992EFA">
      <w:pPr>
        <w:pStyle w:val="BodyText"/>
        <w:spacing w:before="37"/>
        <w:ind w:left="228"/>
        <w:rPr>
          <w:rFonts w:ascii="Ingra SCVO" w:hAnsi="Ingra SCVO"/>
          <w:sz w:val="24"/>
          <w:szCs w:val="24"/>
        </w:rPr>
      </w:pPr>
      <w:r>
        <w:rPr>
          <w:rFonts w:ascii="Ingra SCVO" w:hAnsi="Ingra SCVO"/>
          <w:sz w:val="24"/>
          <w:szCs w:val="24"/>
        </w:rPr>
        <w:t>69</w:t>
      </w:r>
      <w:r w:rsidR="0073133A" w:rsidRPr="00E56CF9">
        <w:rPr>
          <w:rFonts w:ascii="Ingra SCVO" w:hAnsi="Ingra SCVO"/>
          <w:sz w:val="24"/>
          <w:szCs w:val="24"/>
        </w:rPr>
        <w:t>.3 a resolution to the effect that all of SCVO’s property, rights and liabilities should be transferred to another SCIO (or agreeing to the transfer from another SCIO of all of its property, rights and liabilities);</w:t>
      </w:r>
    </w:p>
    <w:p w14:paraId="39EC90F7" w14:textId="77777777" w:rsidR="00992EFA" w:rsidRPr="00E56CF9" w:rsidRDefault="00992EFA">
      <w:pPr>
        <w:pStyle w:val="BodyText"/>
        <w:spacing w:before="37"/>
        <w:ind w:left="228"/>
        <w:rPr>
          <w:rFonts w:ascii="Ingra SCVO" w:hAnsi="Ingra SCVO"/>
          <w:sz w:val="24"/>
          <w:szCs w:val="24"/>
        </w:rPr>
      </w:pPr>
    </w:p>
    <w:p w14:paraId="4748114F" w14:textId="70FFCB07" w:rsidR="00E22C55" w:rsidRPr="00E56CF9" w:rsidRDefault="00992EFA">
      <w:pPr>
        <w:pStyle w:val="BodyText"/>
        <w:spacing w:before="37"/>
        <w:ind w:left="228"/>
        <w:rPr>
          <w:rFonts w:ascii="Ingra SCVO" w:hAnsi="Ingra SCVO"/>
          <w:sz w:val="24"/>
          <w:szCs w:val="24"/>
        </w:rPr>
      </w:pPr>
      <w:r>
        <w:rPr>
          <w:rFonts w:ascii="Ingra SCVO" w:hAnsi="Ingra SCVO"/>
          <w:sz w:val="24"/>
          <w:szCs w:val="24"/>
        </w:rPr>
        <w:t>69</w:t>
      </w:r>
      <w:r w:rsidR="0073133A" w:rsidRPr="00E56CF9">
        <w:rPr>
          <w:rFonts w:ascii="Ingra SCVO" w:hAnsi="Ingra SCVO"/>
          <w:sz w:val="24"/>
          <w:szCs w:val="24"/>
        </w:rPr>
        <w:t xml:space="preserve">.4 a resolution for the winding up or dissolution of SCVO. </w:t>
      </w:r>
    </w:p>
    <w:p w14:paraId="7B586667" w14:textId="77777777" w:rsidR="00E22C55" w:rsidRPr="00E56CF9" w:rsidRDefault="00E22C55">
      <w:pPr>
        <w:pStyle w:val="BodyText"/>
        <w:spacing w:before="37"/>
        <w:ind w:left="228"/>
        <w:rPr>
          <w:rFonts w:ascii="Ingra SCVO" w:hAnsi="Ingra SCVO"/>
          <w:sz w:val="24"/>
          <w:szCs w:val="24"/>
        </w:rPr>
      </w:pPr>
    </w:p>
    <w:p w14:paraId="5F4AB54E" w14:textId="0290BBB1" w:rsidR="00E22C55" w:rsidRPr="00E56CF9" w:rsidRDefault="0073133A">
      <w:pPr>
        <w:pStyle w:val="BodyText"/>
        <w:spacing w:before="37"/>
        <w:ind w:left="228"/>
        <w:rPr>
          <w:rFonts w:ascii="Ingra SCVO" w:hAnsi="Ingra SCVO"/>
          <w:sz w:val="24"/>
          <w:szCs w:val="24"/>
        </w:rPr>
      </w:pPr>
      <w:r w:rsidRPr="00E56CF9">
        <w:rPr>
          <w:rFonts w:ascii="Ingra SCVO" w:hAnsi="Ingra SCVO"/>
          <w:sz w:val="24"/>
          <w:szCs w:val="24"/>
        </w:rPr>
        <w:t>7</w:t>
      </w:r>
      <w:r w:rsidR="002E01F3">
        <w:rPr>
          <w:rFonts w:ascii="Ingra SCVO" w:hAnsi="Ingra SCVO"/>
          <w:sz w:val="24"/>
          <w:szCs w:val="24"/>
        </w:rPr>
        <w:t>0</w:t>
      </w:r>
      <w:r w:rsidRPr="00E56CF9">
        <w:rPr>
          <w:rFonts w:ascii="Ingra SCVO" w:hAnsi="Ingra SCVO"/>
          <w:sz w:val="24"/>
          <w:szCs w:val="24"/>
        </w:rPr>
        <w:t xml:space="preserve"> If there is an equal number of votes for and against any resolution, the chairperson of the meeting will be entitled to a second (casting) vote. </w:t>
      </w:r>
    </w:p>
    <w:p w14:paraId="1E0A54C5" w14:textId="77777777" w:rsidR="00E22C55" w:rsidRPr="00E56CF9" w:rsidRDefault="00E22C55">
      <w:pPr>
        <w:pStyle w:val="BodyText"/>
        <w:spacing w:before="37"/>
        <w:ind w:left="228"/>
        <w:rPr>
          <w:rFonts w:ascii="Ingra SCVO" w:hAnsi="Ingra SCVO"/>
          <w:sz w:val="24"/>
          <w:szCs w:val="24"/>
        </w:rPr>
      </w:pPr>
    </w:p>
    <w:p w14:paraId="210674A5" w14:textId="2AE88EA3" w:rsidR="00E22C55" w:rsidRPr="00E56CF9" w:rsidRDefault="0073133A">
      <w:pPr>
        <w:pStyle w:val="BodyText"/>
        <w:spacing w:before="37"/>
        <w:ind w:left="228"/>
        <w:rPr>
          <w:rFonts w:ascii="Ingra SCVO" w:hAnsi="Ingra SCVO"/>
          <w:sz w:val="24"/>
          <w:szCs w:val="24"/>
        </w:rPr>
      </w:pPr>
      <w:r w:rsidRPr="00E56CF9">
        <w:rPr>
          <w:rFonts w:ascii="Ingra SCVO" w:hAnsi="Ingra SCVO"/>
          <w:sz w:val="24"/>
          <w:szCs w:val="24"/>
        </w:rPr>
        <w:t>7</w:t>
      </w:r>
      <w:r w:rsidR="002E01F3">
        <w:rPr>
          <w:rFonts w:ascii="Ingra SCVO" w:hAnsi="Ingra SCVO"/>
          <w:sz w:val="24"/>
          <w:szCs w:val="24"/>
        </w:rPr>
        <w:t>1</w:t>
      </w:r>
      <w:r w:rsidRPr="00E56CF9">
        <w:rPr>
          <w:rFonts w:ascii="Ingra SCVO" w:hAnsi="Ingra SCVO"/>
          <w:sz w:val="24"/>
          <w:szCs w:val="24"/>
        </w:rPr>
        <w:t xml:space="preserve"> A resolution put to the vote at a members' meeting will be decided on a show of hands - unless the chairperson (or at least two other individuals present at the meeting and entitled to vote (whether as Members, as </w:t>
      </w:r>
      <w:proofErr w:type="spellStart"/>
      <w:r w:rsidRPr="00E56CF9">
        <w:rPr>
          <w:rFonts w:ascii="Ingra SCVO" w:hAnsi="Ingra SCVO"/>
          <w:sz w:val="24"/>
          <w:szCs w:val="24"/>
        </w:rPr>
        <w:t>authorised</w:t>
      </w:r>
      <w:proofErr w:type="spellEnd"/>
      <w:r w:rsidRPr="00E56CF9">
        <w:rPr>
          <w:rFonts w:ascii="Ingra SCVO" w:hAnsi="Ingra SCVO"/>
          <w:sz w:val="24"/>
          <w:szCs w:val="24"/>
        </w:rPr>
        <w:t xml:space="preserve"> representatives of Members which are corporate bodies, or as proxies for Members) ask for a secret ballot. </w:t>
      </w:r>
    </w:p>
    <w:p w14:paraId="4395A7AC" w14:textId="77777777" w:rsidR="00E22C55" w:rsidRPr="00E56CF9" w:rsidRDefault="00E22C55">
      <w:pPr>
        <w:pStyle w:val="BodyText"/>
        <w:spacing w:before="37"/>
        <w:ind w:left="228"/>
        <w:rPr>
          <w:rFonts w:ascii="Ingra SCVO" w:hAnsi="Ingra SCVO"/>
          <w:sz w:val="24"/>
          <w:szCs w:val="24"/>
        </w:rPr>
      </w:pPr>
    </w:p>
    <w:p w14:paraId="5862DFD5" w14:textId="4EE1D1BD" w:rsidR="00930076" w:rsidRPr="00E56CF9" w:rsidRDefault="0073133A">
      <w:pPr>
        <w:pStyle w:val="BodyText"/>
        <w:spacing w:before="37"/>
        <w:ind w:left="228"/>
        <w:rPr>
          <w:rFonts w:ascii="Ingra SCVO" w:hAnsi="Ingra SCVO"/>
          <w:sz w:val="24"/>
          <w:szCs w:val="24"/>
        </w:rPr>
      </w:pPr>
      <w:r w:rsidRPr="00E56CF9">
        <w:rPr>
          <w:rFonts w:ascii="Ingra SCVO" w:hAnsi="Ingra SCVO"/>
          <w:sz w:val="24"/>
          <w:szCs w:val="24"/>
        </w:rPr>
        <w:t>7</w:t>
      </w:r>
      <w:r w:rsidR="002E01F3">
        <w:rPr>
          <w:rFonts w:ascii="Ingra SCVO" w:hAnsi="Ingra SCVO"/>
          <w:sz w:val="24"/>
          <w:szCs w:val="24"/>
        </w:rPr>
        <w:t>2</w:t>
      </w:r>
      <w:r w:rsidRPr="00E56CF9">
        <w:rPr>
          <w:rFonts w:ascii="Ingra SCVO" w:hAnsi="Ingra SCVO"/>
          <w:sz w:val="24"/>
          <w:szCs w:val="24"/>
        </w:rPr>
        <w:t xml:space="preserve"> The chairperson will decide how any secret ballot is to be conducted, and he/she will declare the result of the ballot at the meeting. </w:t>
      </w:r>
    </w:p>
    <w:p w14:paraId="64CC7EA9" w14:textId="77777777" w:rsidR="00930076" w:rsidRDefault="00930076">
      <w:pPr>
        <w:pStyle w:val="BodyText"/>
        <w:spacing w:before="37"/>
        <w:ind w:left="228"/>
        <w:rPr>
          <w:rFonts w:ascii="Ingra SCVO" w:hAnsi="Ingra SCVO"/>
          <w:sz w:val="24"/>
          <w:szCs w:val="24"/>
        </w:rPr>
      </w:pPr>
    </w:p>
    <w:p w14:paraId="1F22D2C2" w14:textId="2E950ACE" w:rsidR="00B56B78" w:rsidRPr="002E01F3" w:rsidRDefault="002E01F3" w:rsidP="002E01F3">
      <w:pPr>
        <w:tabs>
          <w:tab w:val="left" w:pos="851"/>
        </w:tabs>
        <w:spacing w:line="268" w:lineRule="auto"/>
        <w:ind w:left="284" w:right="1005"/>
        <w:rPr>
          <w:rFonts w:ascii="Ingra SCVO" w:hAnsi="Ingra SCVO"/>
          <w:sz w:val="24"/>
          <w:szCs w:val="24"/>
        </w:rPr>
      </w:pPr>
      <w:r w:rsidRPr="002E01F3">
        <w:rPr>
          <w:rFonts w:ascii="Ingra SCVO" w:hAnsi="Ingra SCVO"/>
          <w:sz w:val="24"/>
          <w:szCs w:val="24"/>
        </w:rPr>
        <w:t>7</w:t>
      </w:r>
      <w:r w:rsidR="00F02B3B">
        <w:rPr>
          <w:rFonts w:ascii="Ingra SCVO" w:hAnsi="Ingra SCVO"/>
          <w:sz w:val="24"/>
          <w:szCs w:val="24"/>
        </w:rPr>
        <w:t>3</w:t>
      </w:r>
      <w:r w:rsidRPr="002E01F3">
        <w:rPr>
          <w:rFonts w:ascii="Ingra SCVO" w:hAnsi="Ingra SCVO"/>
          <w:sz w:val="24"/>
          <w:szCs w:val="24"/>
        </w:rPr>
        <w:t xml:space="preserve"> </w:t>
      </w:r>
      <w:r w:rsidR="00B56B78" w:rsidRPr="002E01F3">
        <w:rPr>
          <w:rFonts w:ascii="Ingra SCVO" w:hAnsi="Ingra SCVO"/>
          <w:sz w:val="24"/>
          <w:szCs w:val="24"/>
        </w:rPr>
        <w:t xml:space="preserve">Other than in exceptional circumstances, voting on decisions that need to be taken by members will take place electronically, in advance of the meeting. Notification of the vote will be issued as set out in clauses </w:t>
      </w:r>
      <w:r w:rsidR="0042008E">
        <w:rPr>
          <w:rFonts w:ascii="Ingra SCVO" w:hAnsi="Ingra SCVO"/>
          <w:sz w:val="24"/>
          <w:szCs w:val="24"/>
        </w:rPr>
        <w:t xml:space="preserve">49 to 53 </w:t>
      </w:r>
      <w:r w:rsidR="00B56B78" w:rsidRPr="002E01F3">
        <w:rPr>
          <w:rFonts w:ascii="Ingra SCVO" w:hAnsi="Ingra SCVO"/>
          <w:sz w:val="24"/>
          <w:szCs w:val="24"/>
        </w:rPr>
        <w:t>above.  The notification will set out clearly what decisions are required with enough information to explain the reasons for the decision. The outcome of the voting will be confirmed at the meeting.</w:t>
      </w:r>
    </w:p>
    <w:p w14:paraId="2611933A" w14:textId="77777777" w:rsidR="00B56B78" w:rsidRPr="00E56CF9" w:rsidRDefault="00B56B78">
      <w:pPr>
        <w:pStyle w:val="BodyText"/>
        <w:spacing w:before="37"/>
        <w:ind w:left="228"/>
        <w:rPr>
          <w:rFonts w:ascii="Ingra SCVO" w:hAnsi="Ingra SCVO"/>
          <w:sz w:val="24"/>
          <w:szCs w:val="24"/>
        </w:rPr>
      </w:pPr>
    </w:p>
    <w:p w14:paraId="453C53AE" w14:textId="77777777" w:rsidR="00930076" w:rsidRPr="000F5763" w:rsidRDefault="0073133A">
      <w:pPr>
        <w:pStyle w:val="BodyText"/>
        <w:spacing w:before="37"/>
        <w:ind w:left="228"/>
        <w:rPr>
          <w:rFonts w:ascii="Ingra SCVO Semi Bold" w:hAnsi="Ingra SCVO Semi Bold"/>
          <w:sz w:val="24"/>
          <w:szCs w:val="24"/>
        </w:rPr>
      </w:pPr>
      <w:r w:rsidRPr="000F5763">
        <w:rPr>
          <w:rFonts w:ascii="Ingra SCVO Semi Bold" w:hAnsi="Ingra SCVO Semi Bold"/>
          <w:sz w:val="24"/>
          <w:szCs w:val="24"/>
        </w:rPr>
        <w:t xml:space="preserve">Written resolutions by members </w:t>
      </w:r>
    </w:p>
    <w:p w14:paraId="128C2252" w14:textId="77777777" w:rsidR="00930076" w:rsidRPr="00E56CF9" w:rsidRDefault="00930076">
      <w:pPr>
        <w:pStyle w:val="BodyText"/>
        <w:spacing w:before="37"/>
        <w:ind w:left="228"/>
        <w:rPr>
          <w:rFonts w:ascii="Ingra SCVO" w:hAnsi="Ingra SCVO"/>
          <w:sz w:val="24"/>
          <w:szCs w:val="24"/>
        </w:rPr>
      </w:pPr>
    </w:p>
    <w:p w14:paraId="6C14C83A" w14:textId="77777777" w:rsidR="00930076"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74 A resolution agreed to in writing (or by e-mail) by all the Members will be as valid as if it had been passed at a members’ meeting; the date of the resolution will be taken to be the date on which the last member agreed to it. </w:t>
      </w:r>
    </w:p>
    <w:p w14:paraId="1288CE99" w14:textId="77777777" w:rsidR="00930076" w:rsidRPr="00E56CF9" w:rsidRDefault="00930076">
      <w:pPr>
        <w:pStyle w:val="BodyText"/>
        <w:spacing w:before="37"/>
        <w:ind w:left="228"/>
        <w:rPr>
          <w:rFonts w:ascii="Ingra SCVO" w:hAnsi="Ingra SCVO"/>
          <w:sz w:val="24"/>
          <w:szCs w:val="24"/>
        </w:rPr>
      </w:pPr>
    </w:p>
    <w:p w14:paraId="02BC313A" w14:textId="77777777" w:rsidR="00930076"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Minutes </w:t>
      </w:r>
    </w:p>
    <w:p w14:paraId="41A37112" w14:textId="77777777" w:rsidR="00930076" w:rsidRPr="00E56CF9" w:rsidRDefault="00930076">
      <w:pPr>
        <w:pStyle w:val="BodyText"/>
        <w:spacing w:before="37"/>
        <w:ind w:left="228"/>
        <w:rPr>
          <w:rFonts w:ascii="Ingra SCVO" w:hAnsi="Ingra SCVO"/>
          <w:sz w:val="24"/>
          <w:szCs w:val="24"/>
        </w:rPr>
      </w:pPr>
    </w:p>
    <w:p w14:paraId="4215AAB7" w14:textId="77777777" w:rsidR="00930076"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75 The Board of Trustees must ensure that proper minutes are kept in relation to all members' meetings. </w:t>
      </w:r>
    </w:p>
    <w:p w14:paraId="2C664F29" w14:textId="77777777" w:rsidR="00930076" w:rsidRPr="00E56CF9" w:rsidRDefault="00930076">
      <w:pPr>
        <w:pStyle w:val="BodyText"/>
        <w:spacing w:before="37"/>
        <w:ind w:left="228"/>
        <w:rPr>
          <w:rFonts w:ascii="Ingra SCVO" w:hAnsi="Ingra SCVO"/>
          <w:sz w:val="24"/>
          <w:szCs w:val="24"/>
        </w:rPr>
      </w:pPr>
    </w:p>
    <w:p w14:paraId="135FA50A" w14:textId="77777777" w:rsidR="00930076"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76 Minutes of members' meetings must include the names of those present; and (so far as possible) should be signed by the chairperson of the meeting. </w:t>
      </w:r>
    </w:p>
    <w:p w14:paraId="79FCC919" w14:textId="77777777" w:rsidR="00930076" w:rsidRPr="00E56CF9" w:rsidRDefault="00930076">
      <w:pPr>
        <w:pStyle w:val="BodyText"/>
        <w:spacing w:before="37"/>
        <w:ind w:left="228"/>
        <w:rPr>
          <w:rFonts w:ascii="Ingra SCVO" w:hAnsi="Ingra SCVO"/>
          <w:sz w:val="24"/>
          <w:szCs w:val="24"/>
        </w:rPr>
      </w:pPr>
    </w:p>
    <w:p w14:paraId="32D4642C" w14:textId="4E1CD4DB" w:rsidR="00820AFB"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77 The Board of Trustees shall make available copies of the minutes referred to in clause 75 to any member of the public requesting them; but on the basis that the Board of Trustees may exclude confidential material to the extent permitted under </w:t>
      </w:r>
      <w:r w:rsidRPr="00110291">
        <w:rPr>
          <w:rFonts w:ascii="Ingra SCVO" w:hAnsi="Ingra SCVO"/>
          <w:sz w:val="24"/>
          <w:szCs w:val="24"/>
        </w:rPr>
        <w:t>clause 13</w:t>
      </w:r>
      <w:r w:rsidR="00110291" w:rsidRPr="00110291">
        <w:rPr>
          <w:rFonts w:ascii="Ingra SCVO" w:hAnsi="Ingra SCVO"/>
          <w:sz w:val="24"/>
          <w:szCs w:val="24"/>
        </w:rPr>
        <w:t>0</w:t>
      </w:r>
      <w:r w:rsidRPr="00110291">
        <w:rPr>
          <w:rFonts w:ascii="Ingra SCVO" w:hAnsi="Ingra SCVO"/>
          <w:sz w:val="24"/>
          <w:szCs w:val="24"/>
        </w:rPr>
        <w:t>.</w:t>
      </w:r>
      <w:r w:rsidRPr="00E56CF9">
        <w:rPr>
          <w:rFonts w:ascii="Ingra SCVO" w:hAnsi="Ingra SCVO"/>
          <w:sz w:val="24"/>
          <w:szCs w:val="24"/>
        </w:rPr>
        <w:t xml:space="preserve"> </w:t>
      </w:r>
    </w:p>
    <w:p w14:paraId="25F528B3" w14:textId="77777777" w:rsidR="00820AFB" w:rsidRPr="00E56CF9" w:rsidRDefault="00820AFB">
      <w:pPr>
        <w:pStyle w:val="BodyText"/>
        <w:spacing w:before="37"/>
        <w:ind w:left="228"/>
        <w:rPr>
          <w:rFonts w:ascii="Ingra SCVO" w:hAnsi="Ingra SCVO"/>
          <w:sz w:val="24"/>
          <w:szCs w:val="24"/>
        </w:rPr>
      </w:pPr>
    </w:p>
    <w:p w14:paraId="7B081529" w14:textId="77777777" w:rsidR="00820AFB"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BOARD OF TRUSTEES</w:t>
      </w:r>
    </w:p>
    <w:p w14:paraId="3282C0CA" w14:textId="77777777" w:rsidR="00820AFB" w:rsidRPr="000D66AC" w:rsidRDefault="00820AFB">
      <w:pPr>
        <w:pStyle w:val="BodyText"/>
        <w:spacing w:before="37"/>
        <w:ind w:left="228"/>
        <w:rPr>
          <w:rFonts w:ascii="Ingra SCVO Semi Bold" w:hAnsi="Ingra SCVO Semi Bold"/>
          <w:sz w:val="24"/>
          <w:szCs w:val="24"/>
        </w:rPr>
      </w:pPr>
    </w:p>
    <w:p w14:paraId="51D0093E" w14:textId="77777777" w:rsidR="00820AFB"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Number of charity trustees </w:t>
      </w:r>
    </w:p>
    <w:p w14:paraId="44E74D0D" w14:textId="77777777" w:rsidR="00820AFB" w:rsidRPr="00E56CF9" w:rsidRDefault="00820AFB">
      <w:pPr>
        <w:pStyle w:val="BodyText"/>
        <w:spacing w:before="37"/>
        <w:ind w:left="228"/>
        <w:rPr>
          <w:rFonts w:ascii="Ingra SCVO" w:hAnsi="Ingra SCVO"/>
          <w:sz w:val="24"/>
          <w:szCs w:val="24"/>
        </w:rPr>
      </w:pPr>
    </w:p>
    <w:p w14:paraId="74EDF813" w14:textId="77777777" w:rsidR="00820AFB" w:rsidRDefault="0073133A">
      <w:pPr>
        <w:pStyle w:val="BodyText"/>
        <w:spacing w:before="37"/>
        <w:ind w:left="228"/>
        <w:rPr>
          <w:rFonts w:ascii="Ingra SCVO" w:hAnsi="Ingra SCVO"/>
          <w:sz w:val="24"/>
          <w:szCs w:val="24"/>
        </w:rPr>
      </w:pPr>
      <w:r w:rsidRPr="00E56CF9">
        <w:rPr>
          <w:rFonts w:ascii="Ingra SCVO" w:hAnsi="Ingra SCVO"/>
          <w:sz w:val="24"/>
          <w:szCs w:val="24"/>
        </w:rPr>
        <w:t xml:space="preserve">78 The maximum number of charity trustees is 11; out of that number: </w:t>
      </w:r>
    </w:p>
    <w:p w14:paraId="3D70179F" w14:textId="77777777" w:rsidR="00F02B3B" w:rsidRPr="00E56CF9" w:rsidRDefault="00F02B3B">
      <w:pPr>
        <w:pStyle w:val="BodyText"/>
        <w:spacing w:before="37"/>
        <w:ind w:left="228"/>
        <w:rPr>
          <w:rFonts w:ascii="Ingra SCVO" w:hAnsi="Ingra SCVO"/>
          <w:sz w:val="24"/>
          <w:szCs w:val="24"/>
        </w:rPr>
      </w:pPr>
    </w:p>
    <w:p w14:paraId="4D0A57D2" w14:textId="7C0E6633" w:rsidR="00820AFB" w:rsidRDefault="0073133A">
      <w:pPr>
        <w:pStyle w:val="BodyText"/>
        <w:spacing w:before="37"/>
        <w:ind w:left="228"/>
        <w:rPr>
          <w:rFonts w:ascii="Ingra SCVO" w:hAnsi="Ingra SCVO"/>
          <w:sz w:val="24"/>
          <w:szCs w:val="24"/>
        </w:rPr>
      </w:pPr>
      <w:r w:rsidRPr="00E56CF9">
        <w:rPr>
          <w:rFonts w:ascii="Ingra SCVO" w:hAnsi="Ingra SCVO"/>
          <w:sz w:val="24"/>
          <w:szCs w:val="24"/>
        </w:rPr>
        <w:t xml:space="preserve">78.1 no more than 6 shall be charity trustees who were elected/appointed under the provisions of </w:t>
      </w:r>
      <w:r w:rsidR="009F6EEA" w:rsidRPr="00C96840">
        <w:rPr>
          <w:rFonts w:ascii="Ingra SCVO" w:hAnsi="Ingra SCVO"/>
          <w:sz w:val="24"/>
          <w:szCs w:val="24"/>
        </w:rPr>
        <w:t>clauses</w:t>
      </w:r>
      <w:r w:rsidRPr="00C96840">
        <w:rPr>
          <w:rFonts w:ascii="Ingra SCVO" w:hAnsi="Ingra SCVO"/>
          <w:sz w:val="24"/>
          <w:szCs w:val="24"/>
        </w:rPr>
        <w:t xml:space="preserve"> 8</w:t>
      </w:r>
      <w:r w:rsidR="00C96840" w:rsidRPr="00C96840">
        <w:rPr>
          <w:rFonts w:ascii="Ingra SCVO" w:hAnsi="Ingra SCVO"/>
          <w:sz w:val="24"/>
          <w:szCs w:val="24"/>
        </w:rPr>
        <w:t>3</w:t>
      </w:r>
      <w:r w:rsidRPr="00C96840">
        <w:rPr>
          <w:rFonts w:ascii="Ingra SCVO" w:hAnsi="Ingra SCVO"/>
          <w:sz w:val="24"/>
          <w:szCs w:val="24"/>
        </w:rPr>
        <w:t xml:space="preserve"> to </w:t>
      </w:r>
      <w:r w:rsidR="00C96840" w:rsidRPr="00C96840">
        <w:rPr>
          <w:rFonts w:ascii="Ingra SCVO" w:hAnsi="Ingra SCVO"/>
          <w:sz w:val="24"/>
          <w:szCs w:val="24"/>
        </w:rPr>
        <w:t>89</w:t>
      </w:r>
      <w:r w:rsidRPr="00E56CF9">
        <w:rPr>
          <w:rFonts w:ascii="Ingra SCVO" w:hAnsi="Ingra SCVO"/>
          <w:sz w:val="24"/>
          <w:szCs w:val="24"/>
        </w:rPr>
        <w:t xml:space="preserve">; </w:t>
      </w:r>
    </w:p>
    <w:p w14:paraId="11E05428" w14:textId="77777777" w:rsidR="009F6EEA" w:rsidRPr="00E56CF9" w:rsidRDefault="009F6EEA">
      <w:pPr>
        <w:pStyle w:val="BodyText"/>
        <w:spacing w:before="37"/>
        <w:ind w:left="228"/>
        <w:rPr>
          <w:rFonts w:ascii="Ingra SCVO" w:hAnsi="Ingra SCVO"/>
          <w:sz w:val="24"/>
          <w:szCs w:val="24"/>
        </w:rPr>
      </w:pPr>
    </w:p>
    <w:p w14:paraId="155ACC0E" w14:textId="307DF748" w:rsidR="00820AFB"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78.2 no more than 5 shall be charity trustees who were co-opted under the provisions of </w:t>
      </w:r>
      <w:r w:rsidRPr="00C96840">
        <w:rPr>
          <w:rFonts w:ascii="Ingra SCVO" w:hAnsi="Ingra SCVO"/>
          <w:sz w:val="24"/>
          <w:szCs w:val="24"/>
        </w:rPr>
        <w:t>clauses 9</w:t>
      </w:r>
      <w:r w:rsidR="00C96840" w:rsidRPr="00C96840">
        <w:rPr>
          <w:rFonts w:ascii="Ingra SCVO" w:hAnsi="Ingra SCVO"/>
          <w:sz w:val="24"/>
          <w:szCs w:val="24"/>
        </w:rPr>
        <w:t>0</w:t>
      </w:r>
      <w:r w:rsidRPr="00C96840">
        <w:rPr>
          <w:rFonts w:ascii="Ingra SCVO" w:hAnsi="Ingra SCVO"/>
          <w:sz w:val="24"/>
          <w:szCs w:val="24"/>
        </w:rPr>
        <w:t xml:space="preserve"> to 9</w:t>
      </w:r>
      <w:r w:rsidR="00C96840" w:rsidRPr="00C96840">
        <w:rPr>
          <w:rFonts w:ascii="Ingra SCVO" w:hAnsi="Ingra SCVO"/>
          <w:sz w:val="24"/>
          <w:szCs w:val="24"/>
        </w:rPr>
        <w:t>3</w:t>
      </w:r>
      <w:r w:rsidR="009F6EEA">
        <w:rPr>
          <w:rFonts w:ascii="Ingra SCVO" w:hAnsi="Ingra SCVO"/>
          <w:sz w:val="24"/>
          <w:szCs w:val="24"/>
        </w:rPr>
        <w:t xml:space="preserve">; </w:t>
      </w:r>
      <w:r w:rsidR="00D57B33">
        <w:rPr>
          <w:rFonts w:ascii="Ingra SCVO" w:hAnsi="Ingra SCVO"/>
          <w:sz w:val="24"/>
          <w:szCs w:val="24"/>
        </w:rPr>
        <w:t>and</w:t>
      </w:r>
    </w:p>
    <w:p w14:paraId="21605D1E" w14:textId="77777777" w:rsidR="00820AFB" w:rsidRPr="00E56CF9" w:rsidRDefault="00820AFB">
      <w:pPr>
        <w:pStyle w:val="BodyText"/>
        <w:spacing w:before="37"/>
        <w:ind w:left="228"/>
        <w:rPr>
          <w:rFonts w:ascii="Ingra SCVO" w:hAnsi="Ingra SCVO"/>
          <w:sz w:val="24"/>
          <w:szCs w:val="24"/>
        </w:rPr>
      </w:pPr>
    </w:p>
    <w:p w14:paraId="003484B4" w14:textId="723AC96D" w:rsidR="00307EEA" w:rsidRPr="00A84E4A" w:rsidRDefault="0073133A">
      <w:pPr>
        <w:pStyle w:val="BodyText"/>
        <w:spacing w:before="37"/>
        <w:ind w:left="228"/>
        <w:rPr>
          <w:rFonts w:ascii="Ingra SCVO" w:hAnsi="Ingra SCVO"/>
          <w:sz w:val="24"/>
          <w:szCs w:val="24"/>
        </w:rPr>
      </w:pPr>
      <w:r w:rsidRPr="00E56CF9">
        <w:rPr>
          <w:rFonts w:ascii="Ingra SCVO" w:hAnsi="Ingra SCVO"/>
          <w:sz w:val="24"/>
          <w:szCs w:val="24"/>
        </w:rPr>
        <w:t xml:space="preserve">79 The minimum number of charity trustees is 4. </w:t>
      </w:r>
      <w:r w:rsidR="00A84E4A" w:rsidRPr="00A84E4A">
        <w:rPr>
          <w:rFonts w:ascii="Ingra SCVO" w:hAnsi="Ingra SCVO"/>
          <w:sz w:val="24"/>
          <w:szCs w:val="24"/>
        </w:rPr>
        <w:t>Regardless of whether they are elected or co-opted, all trustees have the same rights and responsibilities</w:t>
      </w:r>
      <w:r w:rsidR="00A84E4A">
        <w:rPr>
          <w:rFonts w:ascii="Ingra SCVO" w:hAnsi="Ingra SCVO"/>
          <w:sz w:val="24"/>
          <w:szCs w:val="24"/>
        </w:rPr>
        <w:t>.</w:t>
      </w:r>
    </w:p>
    <w:p w14:paraId="48E8BE23" w14:textId="77777777" w:rsidR="00307EEA" w:rsidRPr="00E56CF9" w:rsidRDefault="00307EEA">
      <w:pPr>
        <w:pStyle w:val="BodyText"/>
        <w:spacing w:before="37"/>
        <w:ind w:left="228"/>
        <w:rPr>
          <w:rFonts w:ascii="Ingra SCVO" w:hAnsi="Ingra SCVO"/>
          <w:sz w:val="24"/>
          <w:szCs w:val="24"/>
        </w:rPr>
      </w:pPr>
    </w:p>
    <w:p w14:paraId="76E02CE4" w14:textId="77777777" w:rsidR="00307EEA"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Eligibility </w:t>
      </w:r>
    </w:p>
    <w:p w14:paraId="248A413E" w14:textId="77777777" w:rsidR="00307EEA" w:rsidRPr="00E56CF9" w:rsidRDefault="00307EEA">
      <w:pPr>
        <w:pStyle w:val="BodyText"/>
        <w:spacing w:before="37"/>
        <w:ind w:left="228"/>
        <w:rPr>
          <w:rFonts w:ascii="Ingra SCVO" w:hAnsi="Ingra SCVO"/>
          <w:sz w:val="24"/>
          <w:szCs w:val="24"/>
        </w:rPr>
      </w:pPr>
    </w:p>
    <w:p w14:paraId="7BC30D11" w14:textId="52B08E7B" w:rsidR="00307EEA" w:rsidRDefault="0073133A">
      <w:pPr>
        <w:pStyle w:val="BodyText"/>
        <w:spacing w:before="37"/>
        <w:ind w:left="228"/>
        <w:rPr>
          <w:rFonts w:ascii="Ingra SCVO" w:hAnsi="Ingra SCVO"/>
          <w:sz w:val="24"/>
          <w:szCs w:val="24"/>
        </w:rPr>
      </w:pPr>
      <w:r w:rsidRPr="00E56CF9">
        <w:rPr>
          <w:rFonts w:ascii="Ingra SCVO" w:hAnsi="Ingra SCVO"/>
          <w:sz w:val="24"/>
          <w:szCs w:val="24"/>
        </w:rPr>
        <w:t xml:space="preserve">80 A person will not be eligible for election or appointment to the Board of Trustees under clauses </w:t>
      </w:r>
      <w:r w:rsidRPr="00C96840">
        <w:rPr>
          <w:rFonts w:ascii="Ingra SCVO" w:hAnsi="Ingra SCVO"/>
          <w:sz w:val="24"/>
          <w:szCs w:val="24"/>
        </w:rPr>
        <w:t>8</w:t>
      </w:r>
      <w:r w:rsidR="00C96840" w:rsidRPr="00C96840">
        <w:rPr>
          <w:rFonts w:ascii="Ingra SCVO" w:hAnsi="Ingra SCVO"/>
          <w:sz w:val="24"/>
          <w:szCs w:val="24"/>
        </w:rPr>
        <w:t>3</w:t>
      </w:r>
      <w:r w:rsidRPr="00C96840">
        <w:rPr>
          <w:rFonts w:ascii="Ingra SCVO" w:hAnsi="Ingra SCVO"/>
          <w:sz w:val="24"/>
          <w:szCs w:val="24"/>
        </w:rPr>
        <w:t xml:space="preserve"> to </w:t>
      </w:r>
      <w:r w:rsidR="00C96840">
        <w:rPr>
          <w:rFonts w:ascii="Ingra SCVO" w:hAnsi="Ingra SCVO"/>
          <w:sz w:val="24"/>
          <w:szCs w:val="24"/>
        </w:rPr>
        <w:t>89</w:t>
      </w:r>
      <w:r w:rsidRPr="00E56CF9">
        <w:rPr>
          <w:rFonts w:ascii="Ingra SCVO" w:hAnsi="Ingra SCVO"/>
          <w:sz w:val="24"/>
          <w:szCs w:val="24"/>
        </w:rPr>
        <w:t xml:space="preserve"> unless: </w:t>
      </w:r>
    </w:p>
    <w:p w14:paraId="019EA3BA" w14:textId="77777777" w:rsidR="00D57B33" w:rsidRPr="00E56CF9" w:rsidRDefault="00D57B33">
      <w:pPr>
        <w:pStyle w:val="BodyText"/>
        <w:spacing w:before="37"/>
        <w:ind w:left="228"/>
        <w:rPr>
          <w:rFonts w:ascii="Ingra SCVO" w:hAnsi="Ingra SCVO"/>
          <w:sz w:val="24"/>
          <w:szCs w:val="24"/>
        </w:rPr>
      </w:pPr>
    </w:p>
    <w:p w14:paraId="7EB9C915" w14:textId="77777777" w:rsidR="00D57B33" w:rsidRDefault="0073133A">
      <w:pPr>
        <w:pStyle w:val="BodyText"/>
        <w:spacing w:before="37"/>
        <w:ind w:left="228"/>
        <w:rPr>
          <w:rFonts w:ascii="Ingra SCVO" w:hAnsi="Ingra SCVO"/>
          <w:sz w:val="24"/>
          <w:szCs w:val="24"/>
        </w:rPr>
      </w:pPr>
      <w:r w:rsidRPr="00E56CF9">
        <w:rPr>
          <w:rFonts w:ascii="Ingra SCVO" w:hAnsi="Ingra SCVO"/>
          <w:sz w:val="24"/>
          <w:szCs w:val="24"/>
        </w:rPr>
        <w:t>80.1 he/she is a Member of SCVO; or</w:t>
      </w:r>
    </w:p>
    <w:p w14:paraId="1F024382" w14:textId="3DFBC4CD" w:rsidR="00307EEA"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 </w:t>
      </w:r>
    </w:p>
    <w:p w14:paraId="3DF2BBAD" w14:textId="77777777" w:rsidR="00307EEA"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80.2 he/she has been nominated by a corporate body which is a Member of SCVO for election or appointment to the Board of Trustees under those clauses. </w:t>
      </w:r>
    </w:p>
    <w:p w14:paraId="145968BA" w14:textId="77777777" w:rsidR="00307EEA" w:rsidRPr="00E56CF9" w:rsidRDefault="00307EEA">
      <w:pPr>
        <w:pStyle w:val="BodyText"/>
        <w:spacing w:before="37"/>
        <w:ind w:left="228"/>
        <w:rPr>
          <w:rFonts w:ascii="Ingra SCVO" w:hAnsi="Ingra SCVO"/>
          <w:sz w:val="24"/>
          <w:szCs w:val="24"/>
        </w:rPr>
      </w:pPr>
    </w:p>
    <w:p w14:paraId="14A6B55E" w14:textId="55F2D77D" w:rsidR="00307EEA"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81 A person appointed to the Board of Trustees under </w:t>
      </w:r>
      <w:r w:rsidRPr="00CE38FD">
        <w:rPr>
          <w:rFonts w:ascii="Ingra SCVO" w:hAnsi="Ingra SCVO"/>
          <w:sz w:val="24"/>
          <w:szCs w:val="24"/>
        </w:rPr>
        <w:t>clause 9</w:t>
      </w:r>
      <w:r w:rsidR="00CE38FD">
        <w:rPr>
          <w:rFonts w:ascii="Ingra SCVO" w:hAnsi="Ingra SCVO"/>
          <w:sz w:val="24"/>
          <w:szCs w:val="24"/>
        </w:rPr>
        <w:t>0</w:t>
      </w:r>
      <w:r w:rsidRPr="00E56CF9">
        <w:rPr>
          <w:rFonts w:ascii="Ingra SCVO" w:hAnsi="Ingra SCVO"/>
          <w:sz w:val="24"/>
          <w:szCs w:val="24"/>
        </w:rPr>
        <w:t xml:space="preserve"> need not be a member of SCVO. </w:t>
      </w:r>
    </w:p>
    <w:p w14:paraId="4520B7F1" w14:textId="77777777" w:rsidR="00307EEA" w:rsidRPr="00E56CF9" w:rsidRDefault="00307EEA">
      <w:pPr>
        <w:pStyle w:val="BodyText"/>
        <w:spacing w:before="37"/>
        <w:ind w:left="228"/>
        <w:rPr>
          <w:rFonts w:ascii="Ingra SCVO" w:hAnsi="Ingra SCVO"/>
          <w:sz w:val="24"/>
          <w:szCs w:val="24"/>
        </w:rPr>
      </w:pPr>
    </w:p>
    <w:p w14:paraId="7DC208AE" w14:textId="77777777" w:rsidR="00307EEA" w:rsidRDefault="0073133A">
      <w:pPr>
        <w:pStyle w:val="BodyText"/>
        <w:spacing w:before="37"/>
        <w:ind w:left="228"/>
        <w:rPr>
          <w:rFonts w:ascii="Ingra SCVO" w:hAnsi="Ingra SCVO"/>
          <w:sz w:val="24"/>
          <w:szCs w:val="24"/>
        </w:rPr>
      </w:pPr>
      <w:r w:rsidRPr="00E56CF9">
        <w:rPr>
          <w:rFonts w:ascii="Ingra SCVO" w:hAnsi="Ingra SCVO"/>
          <w:sz w:val="24"/>
          <w:szCs w:val="24"/>
        </w:rPr>
        <w:t>82 A person will not be eligible for election or appointment to the Board of Trustees if he/she is:</w:t>
      </w:r>
    </w:p>
    <w:p w14:paraId="399B3AC9" w14:textId="77777777" w:rsidR="00962780" w:rsidRPr="00E56CF9" w:rsidRDefault="00962780">
      <w:pPr>
        <w:pStyle w:val="BodyText"/>
        <w:spacing w:before="37"/>
        <w:ind w:left="228"/>
        <w:rPr>
          <w:rFonts w:ascii="Ingra SCVO" w:hAnsi="Ingra SCVO"/>
          <w:sz w:val="24"/>
          <w:szCs w:val="24"/>
        </w:rPr>
      </w:pPr>
    </w:p>
    <w:p w14:paraId="399D6C0D" w14:textId="77777777" w:rsidR="00307EEA" w:rsidRDefault="0073133A">
      <w:pPr>
        <w:pStyle w:val="BodyText"/>
        <w:spacing w:before="37"/>
        <w:ind w:left="228"/>
        <w:rPr>
          <w:rFonts w:ascii="Ingra SCVO" w:hAnsi="Ingra SCVO"/>
          <w:sz w:val="24"/>
          <w:szCs w:val="24"/>
        </w:rPr>
      </w:pPr>
      <w:r w:rsidRPr="00E56CF9">
        <w:rPr>
          <w:rFonts w:ascii="Ingra SCVO" w:hAnsi="Ingra SCVO"/>
          <w:sz w:val="24"/>
          <w:szCs w:val="24"/>
        </w:rPr>
        <w:t xml:space="preserve">82.1 disqualified from being a charity trustee under the Charities and Trustee Investment (Scotland) Act 2005; or </w:t>
      </w:r>
    </w:p>
    <w:p w14:paraId="7591687D" w14:textId="77777777" w:rsidR="00962780" w:rsidRPr="00E56CF9" w:rsidRDefault="00962780">
      <w:pPr>
        <w:pStyle w:val="BodyText"/>
        <w:spacing w:before="37"/>
        <w:ind w:left="228"/>
        <w:rPr>
          <w:rFonts w:ascii="Ingra SCVO" w:hAnsi="Ingra SCVO"/>
          <w:sz w:val="24"/>
          <w:szCs w:val="24"/>
        </w:rPr>
      </w:pPr>
    </w:p>
    <w:p w14:paraId="281B10C6" w14:textId="77777777" w:rsidR="00307EEA" w:rsidRPr="00E56CF9" w:rsidRDefault="0073133A">
      <w:pPr>
        <w:pStyle w:val="BodyText"/>
        <w:spacing w:before="37"/>
        <w:ind w:left="228"/>
        <w:rPr>
          <w:rFonts w:ascii="Ingra SCVO" w:hAnsi="Ingra SCVO"/>
          <w:sz w:val="24"/>
          <w:szCs w:val="24"/>
        </w:rPr>
      </w:pPr>
      <w:r w:rsidRPr="00E56CF9">
        <w:rPr>
          <w:rFonts w:ascii="Ingra SCVO" w:hAnsi="Ingra SCVO"/>
          <w:sz w:val="24"/>
          <w:szCs w:val="24"/>
        </w:rPr>
        <w:t>82.2 an employee of SCVO.</w:t>
      </w:r>
    </w:p>
    <w:p w14:paraId="30C09FDF" w14:textId="77777777" w:rsidR="00307EEA" w:rsidRPr="00E56CF9" w:rsidRDefault="00307EEA">
      <w:pPr>
        <w:pStyle w:val="BodyText"/>
        <w:spacing w:before="37"/>
        <w:ind w:left="228"/>
        <w:rPr>
          <w:rFonts w:ascii="Ingra SCVO" w:hAnsi="Ingra SCVO"/>
          <w:sz w:val="24"/>
          <w:szCs w:val="24"/>
        </w:rPr>
      </w:pPr>
    </w:p>
    <w:p w14:paraId="1F3773BE" w14:textId="77777777" w:rsidR="00307EEA"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Election, retiral, re-election </w:t>
      </w:r>
    </w:p>
    <w:p w14:paraId="54DC695F" w14:textId="77777777" w:rsidR="00307EEA" w:rsidRPr="00E56CF9" w:rsidRDefault="00307EEA">
      <w:pPr>
        <w:pStyle w:val="BodyText"/>
        <w:spacing w:before="37"/>
        <w:ind w:left="228"/>
        <w:rPr>
          <w:rFonts w:ascii="Ingra SCVO" w:hAnsi="Ingra SCVO"/>
          <w:sz w:val="24"/>
          <w:szCs w:val="24"/>
        </w:rPr>
      </w:pPr>
    </w:p>
    <w:p w14:paraId="29B7A9A8" w14:textId="6F143241" w:rsidR="00307EEA" w:rsidRPr="00E56CF9" w:rsidRDefault="0073133A">
      <w:pPr>
        <w:pStyle w:val="BodyText"/>
        <w:spacing w:before="37"/>
        <w:ind w:left="228"/>
        <w:rPr>
          <w:rFonts w:ascii="Ingra SCVO" w:hAnsi="Ingra SCVO"/>
          <w:sz w:val="24"/>
          <w:szCs w:val="24"/>
        </w:rPr>
      </w:pPr>
      <w:r w:rsidRPr="00E56CF9">
        <w:rPr>
          <w:rFonts w:ascii="Ingra SCVO" w:hAnsi="Ingra SCVO"/>
          <w:sz w:val="24"/>
          <w:szCs w:val="24"/>
        </w:rPr>
        <w:t>8</w:t>
      </w:r>
      <w:r w:rsidR="00962780">
        <w:rPr>
          <w:rFonts w:ascii="Ingra SCVO" w:hAnsi="Ingra SCVO"/>
          <w:sz w:val="24"/>
          <w:szCs w:val="24"/>
        </w:rPr>
        <w:t>3</w:t>
      </w:r>
      <w:r w:rsidRPr="00E56CF9">
        <w:rPr>
          <w:rFonts w:ascii="Ingra SCVO" w:hAnsi="Ingra SCVO"/>
          <w:sz w:val="24"/>
          <w:szCs w:val="24"/>
        </w:rPr>
        <w:t xml:space="preserve"> The Members may (subject to </w:t>
      </w:r>
      <w:r w:rsidRPr="00CB49A6">
        <w:rPr>
          <w:rFonts w:ascii="Ingra SCVO" w:hAnsi="Ingra SCVO"/>
          <w:sz w:val="24"/>
          <w:szCs w:val="24"/>
        </w:rPr>
        <w:t>clauses 78, 80 and 82</w:t>
      </w:r>
      <w:r w:rsidRPr="00E56CF9">
        <w:rPr>
          <w:rFonts w:ascii="Ingra SCVO" w:hAnsi="Ingra SCVO"/>
          <w:sz w:val="24"/>
          <w:szCs w:val="24"/>
        </w:rPr>
        <w:t xml:space="preserve">; and subject to the provisions of the standing orders referred to in </w:t>
      </w:r>
      <w:r w:rsidRPr="005D022A">
        <w:rPr>
          <w:rFonts w:ascii="Ingra SCVO" w:hAnsi="Ingra SCVO"/>
          <w:sz w:val="24"/>
          <w:szCs w:val="24"/>
        </w:rPr>
        <w:t>clause 8</w:t>
      </w:r>
      <w:r w:rsidR="005D022A" w:rsidRPr="005D022A">
        <w:rPr>
          <w:rFonts w:ascii="Ingra SCVO" w:hAnsi="Ingra SCVO"/>
          <w:sz w:val="24"/>
          <w:szCs w:val="24"/>
        </w:rPr>
        <w:t>4</w:t>
      </w:r>
      <w:r w:rsidRPr="005D022A">
        <w:rPr>
          <w:rFonts w:ascii="Ingra SCVO" w:hAnsi="Ingra SCVO"/>
          <w:sz w:val="24"/>
          <w:szCs w:val="24"/>
        </w:rPr>
        <w:t>)</w:t>
      </w:r>
      <w:r w:rsidRPr="00E56CF9">
        <w:rPr>
          <w:rFonts w:ascii="Ingra SCVO" w:hAnsi="Ingra SCVO"/>
          <w:sz w:val="24"/>
          <w:szCs w:val="24"/>
        </w:rPr>
        <w:t xml:space="preserve"> elect any Member (unless he/she is debarred from appointment to the Board of Trustees under clause 82) to serve as a charity trustee with effect from each AGM for a period not exceeding three years. </w:t>
      </w:r>
    </w:p>
    <w:p w14:paraId="0837F119" w14:textId="77777777" w:rsidR="00307EEA" w:rsidRPr="00E56CF9" w:rsidRDefault="00307EEA">
      <w:pPr>
        <w:pStyle w:val="BodyText"/>
        <w:spacing w:before="37"/>
        <w:ind w:left="228"/>
        <w:rPr>
          <w:rFonts w:ascii="Ingra SCVO" w:hAnsi="Ingra SCVO"/>
          <w:sz w:val="24"/>
          <w:szCs w:val="24"/>
        </w:rPr>
      </w:pPr>
    </w:p>
    <w:p w14:paraId="7D5E9EDC" w14:textId="33FA50A6" w:rsidR="00A30B5E" w:rsidRDefault="0073133A">
      <w:pPr>
        <w:pStyle w:val="BodyText"/>
        <w:spacing w:before="37"/>
        <w:ind w:left="228"/>
        <w:rPr>
          <w:rFonts w:ascii="Ingra SCVO" w:hAnsi="Ingra SCVO"/>
          <w:sz w:val="24"/>
          <w:szCs w:val="24"/>
        </w:rPr>
      </w:pPr>
      <w:r w:rsidRPr="00E56CF9">
        <w:rPr>
          <w:rFonts w:ascii="Ingra SCVO" w:hAnsi="Ingra SCVO"/>
          <w:sz w:val="24"/>
          <w:szCs w:val="24"/>
        </w:rPr>
        <w:t>8</w:t>
      </w:r>
      <w:r w:rsidR="00962780">
        <w:rPr>
          <w:rFonts w:ascii="Ingra SCVO" w:hAnsi="Ingra SCVO"/>
          <w:sz w:val="24"/>
          <w:szCs w:val="24"/>
        </w:rPr>
        <w:t>4</w:t>
      </w:r>
      <w:r w:rsidRPr="00E56CF9">
        <w:rPr>
          <w:rFonts w:ascii="Ingra SCVO" w:hAnsi="Ingra SCVO"/>
          <w:sz w:val="24"/>
          <w:szCs w:val="24"/>
        </w:rPr>
        <w:t xml:space="preserve"> The procedure for election of charity trustees under </w:t>
      </w:r>
      <w:r w:rsidRPr="00475AD2">
        <w:rPr>
          <w:rFonts w:ascii="Ingra SCVO" w:hAnsi="Ingra SCVO"/>
          <w:sz w:val="24"/>
          <w:szCs w:val="24"/>
        </w:rPr>
        <w:t>clause 8</w:t>
      </w:r>
      <w:r w:rsidR="00475AD2">
        <w:rPr>
          <w:rFonts w:ascii="Ingra SCVO" w:hAnsi="Ingra SCVO"/>
          <w:sz w:val="24"/>
          <w:szCs w:val="24"/>
        </w:rPr>
        <w:t>3</w:t>
      </w:r>
      <w:r w:rsidRPr="00E56CF9">
        <w:rPr>
          <w:rFonts w:ascii="Ingra SCVO" w:hAnsi="Ingra SCVO"/>
          <w:sz w:val="24"/>
          <w:szCs w:val="24"/>
        </w:rPr>
        <w:t xml:space="preserve"> shall be regulated by such standing orders as the Board of Trustees may issue from time to time, reflecting the following principles: </w:t>
      </w:r>
    </w:p>
    <w:p w14:paraId="0B1CEE07" w14:textId="77777777" w:rsidR="000B4758" w:rsidRPr="00E56CF9" w:rsidRDefault="000B4758">
      <w:pPr>
        <w:pStyle w:val="BodyText"/>
        <w:spacing w:before="37"/>
        <w:ind w:left="228"/>
        <w:rPr>
          <w:rFonts w:ascii="Ingra SCVO" w:hAnsi="Ingra SCVO"/>
          <w:sz w:val="24"/>
          <w:szCs w:val="24"/>
        </w:rPr>
      </w:pPr>
    </w:p>
    <w:p w14:paraId="524EED7D" w14:textId="235A9413" w:rsidR="00A30B5E" w:rsidRDefault="0073133A">
      <w:pPr>
        <w:pStyle w:val="BodyText"/>
        <w:spacing w:before="37"/>
        <w:ind w:left="228"/>
        <w:rPr>
          <w:rFonts w:ascii="Ingra SCVO" w:hAnsi="Ingra SCVO"/>
          <w:sz w:val="24"/>
          <w:szCs w:val="24"/>
        </w:rPr>
      </w:pPr>
      <w:r w:rsidRPr="00E56CF9">
        <w:rPr>
          <w:rFonts w:ascii="Ingra SCVO" w:hAnsi="Ingra SCVO"/>
          <w:sz w:val="24"/>
          <w:szCs w:val="24"/>
        </w:rPr>
        <w:t>8</w:t>
      </w:r>
      <w:r w:rsidR="000B4758">
        <w:rPr>
          <w:rFonts w:ascii="Ingra SCVO" w:hAnsi="Ingra SCVO"/>
          <w:sz w:val="24"/>
          <w:szCs w:val="24"/>
        </w:rPr>
        <w:t>4</w:t>
      </w:r>
      <w:r w:rsidRPr="00E56CF9">
        <w:rPr>
          <w:rFonts w:ascii="Ingra SCVO" w:hAnsi="Ingra SCVO"/>
          <w:sz w:val="24"/>
          <w:szCs w:val="24"/>
        </w:rPr>
        <w:t xml:space="preserve">.1 the Members shall be given a reasonable opportunity to nominate candidates for election in advance of each AGM (and on the understanding that a Member who is an individual may nominate themselves), with each candidate being invited to submit a short statement outlining the contribution which they consider that they could make to the work of the Board of Trustees; </w:t>
      </w:r>
    </w:p>
    <w:p w14:paraId="4D2D5C6D" w14:textId="77777777" w:rsidR="000B4758" w:rsidRPr="00E56CF9" w:rsidRDefault="000B4758">
      <w:pPr>
        <w:pStyle w:val="BodyText"/>
        <w:spacing w:before="37"/>
        <w:ind w:left="228"/>
        <w:rPr>
          <w:rFonts w:ascii="Ingra SCVO" w:hAnsi="Ingra SCVO"/>
          <w:sz w:val="24"/>
          <w:szCs w:val="24"/>
        </w:rPr>
      </w:pPr>
    </w:p>
    <w:p w14:paraId="5E9B938A" w14:textId="0D3A2BBB" w:rsidR="00A30B5E" w:rsidRDefault="0073133A">
      <w:pPr>
        <w:pStyle w:val="BodyText"/>
        <w:spacing w:before="37"/>
        <w:ind w:left="228"/>
        <w:rPr>
          <w:rFonts w:ascii="Ingra SCVO" w:hAnsi="Ingra SCVO"/>
          <w:sz w:val="24"/>
          <w:szCs w:val="24"/>
        </w:rPr>
      </w:pPr>
      <w:r w:rsidRPr="00E56CF9">
        <w:rPr>
          <w:rFonts w:ascii="Ingra SCVO" w:hAnsi="Ingra SCVO"/>
          <w:sz w:val="24"/>
          <w:szCs w:val="24"/>
        </w:rPr>
        <w:t>8</w:t>
      </w:r>
      <w:r w:rsidR="000B4758">
        <w:rPr>
          <w:rFonts w:ascii="Ingra SCVO" w:hAnsi="Ingra SCVO"/>
          <w:sz w:val="24"/>
          <w:szCs w:val="24"/>
        </w:rPr>
        <w:t>4</w:t>
      </w:r>
      <w:r w:rsidRPr="00E56CF9">
        <w:rPr>
          <w:rFonts w:ascii="Ingra SCVO" w:hAnsi="Ingra SCVO"/>
          <w:sz w:val="24"/>
          <w:szCs w:val="24"/>
        </w:rPr>
        <w:t xml:space="preserve">.2 the arrangements for electing candidates shall allow voting by email and/or online voting, as well as postal voting; </w:t>
      </w:r>
      <w:r w:rsidR="00AC1BE9">
        <w:rPr>
          <w:rFonts w:ascii="Ingra SCVO" w:hAnsi="Ingra SCVO"/>
          <w:sz w:val="24"/>
          <w:szCs w:val="24"/>
        </w:rPr>
        <w:t>and</w:t>
      </w:r>
    </w:p>
    <w:p w14:paraId="6EAB9B99" w14:textId="77777777" w:rsidR="00AC1BE9" w:rsidRPr="00E56CF9" w:rsidRDefault="00AC1BE9">
      <w:pPr>
        <w:pStyle w:val="BodyText"/>
        <w:spacing w:before="37"/>
        <w:ind w:left="228"/>
        <w:rPr>
          <w:rFonts w:ascii="Ingra SCVO" w:hAnsi="Ingra SCVO"/>
          <w:sz w:val="24"/>
          <w:szCs w:val="24"/>
        </w:rPr>
      </w:pPr>
    </w:p>
    <w:p w14:paraId="442B34B2" w14:textId="04B4BDAC" w:rsidR="00A30B5E" w:rsidRPr="00E56CF9" w:rsidRDefault="0073133A">
      <w:pPr>
        <w:pStyle w:val="BodyText"/>
        <w:spacing w:before="37"/>
        <w:ind w:left="228"/>
        <w:rPr>
          <w:rFonts w:ascii="Ingra SCVO" w:hAnsi="Ingra SCVO"/>
          <w:sz w:val="24"/>
          <w:szCs w:val="24"/>
        </w:rPr>
      </w:pPr>
      <w:r w:rsidRPr="00E56CF9">
        <w:rPr>
          <w:rFonts w:ascii="Ingra SCVO" w:hAnsi="Ingra SCVO"/>
          <w:sz w:val="24"/>
          <w:szCs w:val="24"/>
        </w:rPr>
        <w:t>8</w:t>
      </w:r>
      <w:r w:rsidR="00AC1BE9">
        <w:rPr>
          <w:rFonts w:ascii="Ingra SCVO" w:hAnsi="Ingra SCVO"/>
          <w:sz w:val="24"/>
          <w:szCs w:val="24"/>
        </w:rPr>
        <w:t>4</w:t>
      </w:r>
      <w:r w:rsidRPr="00E56CF9">
        <w:rPr>
          <w:rFonts w:ascii="Ingra SCVO" w:hAnsi="Ingra SCVO"/>
          <w:sz w:val="24"/>
          <w:szCs w:val="24"/>
        </w:rPr>
        <w:t xml:space="preserve">.3 the outcome of the election process will be announced at the AGM, and all those elected as charity trustees will hold office with effect from the conclusion of the AGM. </w:t>
      </w:r>
    </w:p>
    <w:p w14:paraId="0B204606" w14:textId="77777777" w:rsidR="00A30B5E" w:rsidRPr="00E56CF9" w:rsidRDefault="00A30B5E">
      <w:pPr>
        <w:pStyle w:val="BodyText"/>
        <w:spacing w:before="37"/>
        <w:ind w:left="228"/>
        <w:rPr>
          <w:rFonts w:ascii="Ingra SCVO" w:hAnsi="Ingra SCVO"/>
          <w:sz w:val="24"/>
          <w:szCs w:val="24"/>
        </w:rPr>
      </w:pPr>
    </w:p>
    <w:p w14:paraId="4094A9E4" w14:textId="54C38FD2" w:rsidR="00A30B5E" w:rsidRPr="00E56CF9" w:rsidRDefault="0073133A">
      <w:pPr>
        <w:pStyle w:val="BodyText"/>
        <w:spacing w:before="37"/>
        <w:ind w:left="228"/>
        <w:rPr>
          <w:rFonts w:ascii="Ingra SCVO" w:hAnsi="Ingra SCVO"/>
          <w:sz w:val="24"/>
          <w:szCs w:val="24"/>
        </w:rPr>
      </w:pPr>
      <w:r w:rsidRPr="00E56CF9">
        <w:rPr>
          <w:rFonts w:ascii="Ingra SCVO" w:hAnsi="Ingra SCVO"/>
          <w:sz w:val="24"/>
          <w:szCs w:val="24"/>
        </w:rPr>
        <w:t>8</w:t>
      </w:r>
      <w:r w:rsidR="00AC1BE9">
        <w:rPr>
          <w:rFonts w:ascii="Ingra SCVO" w:hAnsi="Ingra SCVO"/>
          <w:sz w:val="24"/>
          <w:szCs w:val="24"/>
        </w:rPr>
        <w:t>5</w:t>
      </w:r>
      <w:r w:rsidRPr="00E56CF9">
        <w:rPr>
          <w:rFonts w:ascii="Ingra SCVO" w:hAnsi="Ingra SCVO"/>
          <w:sz w:val="24"/>
          <w:szCs w:val="24"/>
        </w:rPr>
        <w:t xml:space="preserve"> The Board of Trustees may at any time (subject to </w:t>
      </w:r>
      <w:r w:rsidRPr="00475AD2">
        <w:rPr>
          <w:rFonts w:ascii="Ingra SCVO" w:hAnsi="Ingra SCVO"/>
          <w:sz w:val="24"/>
          <w:szCs w:val="24"/>
        </w:rPr>
        <w:t>clauses 78, 80</w:t>
      </w:r>
      <w:r w:rsidRPr="00877AF7">
        <w:rPr>
          <w:rFonts w:ascii="Ingra SCVO" w:hAnsi="Ingra SCVO"/>
          <w:sz w:val="24"/>
          <w:szCs w:val="24"/>
        </w:rPr>
        <w:t xml:space="preserve"> and 82)</w:t>
      </w:r>
      <w:r w:rsidRPr="00E56CF9">
        <w:rPr>
          <w:rFonts w:ascii="Ingra SCVO" w:hAnsi="Ingra SCVO"/>
          <w:sz w:val="24"/>
          <w:szCs w:val="24"/>
        </w:rPr>
        <w:t xml:space="preserve"> appoint any Member (unless debarred from appointment to the Board of Trustees under clause 82) to be a charity trustee. </w:t>
      </w:r>
    </w:p>
    <w:p w14:paraId="7FCCB3C2" w14:textId="77777777" w:rsidR="00A30B5E" w:rsidRPr="00E56CF9" w:rsidRDefault="00A30B5E">
      <w:pPr>
        <w:pStyle w:val="BodyText"/>
        <w:spacing w:before="37"/>
        <w:ind w:left="228"/>
        <w:rPr>
          <w:rFonts w:ascii="Ingra SCVO" w:hAnsi="Ingra SCVO"/>
          <w:sz w:val="24"/>
          <w:szCs w:val="24"/>
        </w:rPr>
      </w:pPr>
    </w:p>
    <w:p w14:paraId="3D45B699" w14:textId="5CE844B4" w:rsidR="00A30B5E" w:rsidRPr="00E56CF9" w:rsidRDefault="0073133A">
      <w:pPr>
        <w:pStyle w:val="BodyText"/>
        <w:spacing w:before="37"/>
        <w:ind w:left="228"/>
        <w:rPr>
          <w:rFonts w:ascii="Ingra SCVO" w:hAnsi="Ingra SCVO"/>
          <w:sz w:val="24"/>
          <w:szCs w:val="24"/>
        </w:rPr>
      </w:pPr>
      <w:r w:rsidRPr="00E56CF9">
        <w:rPr>
          <w:rFonts w:ascii="Ingra SCVO" w:hAnsi="Ingra SCVO"/>
          <w:sz w:val="24"/>
          <w:szCs w:val="24"/>
        </w:rPr>
        <w:t>8</w:t>
      </w:r>
      <w:r w:rsidR="009E742C">
        <w:rPr>
          <w:rFonts w:ascii="Ingra SCVO" w:hAnsi="Ingra SCVO"/>
          <w:sz w:val="24"/>
          <w:szCs w:val="24"/>
        </w:rPr>
        <w:t>6</w:t>
      </w:r>
      <w:r w:rsidRPr="00E56CF9">
        <w:rPr>
          <w:rFonts w:ascii="Ingra SCVO" w:hAnsi="Ingra SCVO"/>
          <w:sz w:val="24"/>
          <w:szCs w:val="24"/>
        </w:rPr>
        <w:t xml:space="preserve"> A Member which is a corporate body may (subject to clause 8</w:t>
      </w:r>
      <w:r w:rsidR="009E742C">
        <w:rPr>
          <w:rFonts w:ascii="Ingra SCVO" w:hAnsi="Ingra SCVO"/>
          <w:sz w:val="24"/>
          <w:szCs w:val="24"/>
        </w:rPr>
        <w:t>7</w:t>
      </w:r>
      <w:r w:rsidRPr="00E56CF9">
        <w:rPr>
          <w:rFonts w:ascii="Ingra SCVO" w:hAnsi="Ingra SCVO"/>
          <w:sz w:val="24"/>
          <w:szCs w:val="24"/>
        </w:rPr>
        <w:t xml:space="preserve">) nominate any individual (unless debarred from election/appointment to the Board of Trustees under clause 82) for election/appointment to the Board of Trustees; they will then be deemed to be a Member for the purposes of clauses 84 and 86. </w:t>
      </w:r>
    </w:p>
    <w:p w14:paraId="202E1B09" w14:textId="77777777" w:rsidR="00A30B5E" w:rsidRPr="00E56CF9" w:rsidRDefault="00A30B5E">
      <w:pPr>
        <w:pStyle w:val="BodyText"/>
        <w:spacing w:before="37"/>
        <w:ind w:left="228"/>
        <w:rPr>
          <w:rFonts w:ascii="Ingra SCVO" w:hAnsi="Ingra SCVO"/>
          <w:sz w:val="24"/>
          <w:szCs w:val="24"/>
        </w:rPr>
      </w:pPr>
    </w:p>
    <w:p w14:paraId="7908763A" w14:textId="5578C9A7" w:rsidR="00A30B5E" w:rsidRPr="00E56CF9" w:rsidRDefault="0073133A">
      <w:pPr>
        <w:pStyle w:val="BodyText"/>
        <w:spacing w:before="37"/>
        <w:ind w:left="228"/>
        <w:rPr>
          <w:rFonts w:ascii="Ingra SCVO" w:hAnsi="Ingra SCVO"/>
          <w:sz w:val="24"/>
          <w:szCs w:val="24"/>
        </w:rPr>
      </w:pPr>
      <w:r w:rsidRPr="00E56CF9">
        <w:rPr>
          <w:rFonts w:ascii="Ingra SCVO" w:hAnsi="Ingra SCVO"/>
          <w:sz w:val="24"/>
          <w:szCs w:val="24"/>
        </w:rPr>
        <w:t>8</w:t>
      </w:r>
      <w:r w:rsidR="009E742C">
        <w:rPr>
          <w:rFonts w:ascii="Ingra SCVO" w:hAnsi="Ingra SCVO"/>
          <w:sz w:val="24"/>
          <w:szCs w:val="24"/>
        </w:rPr>
        <w:t>7</w:t>
      </w:r>
      <w:r w:rsidRPr="00E56CF9">
        <w:rPr>
          <w:rFonts w:ascii="Ingra SCVO" w:hAnsi="Ingra SCVO"/>
          <w:sz w:val="24"/>
          <w:szCs w:val="24"/>
        </w:rPr>
        <w:t xml:space="preserve"> No more than one individual nominated under clause 8</w:t>
      </w:r>
      <w:r w:rsidR="009E742C">
        <w:rPr>
          <w:rFonts w:ascii="Ingra SCVO" w:hAnsi="Ingra SCVO"/>
          <w:sz w:val="24"/>
          <w:szCs w:val="24"/>
        </w:rPr>
        <w:t>6</w:t>
      </w:r>
      <w:r w:rsidRPr="00E56CF9">
        <w:rPr>
          <w:rFonts w:ascii="Ingra SCVO" w:hAnsi="Ingra SCVO"/>
          <w:sz w:val="24"/>
          <w:szCs w:val="24"/>
        </w:rPr>
        <w:t xml:space="preserve"> by each corporate member may serve as a charity trustee at any given time. </w:t>
      </w:r>
    </w:p>
    <w:p w14:paraId="79FE8DD0" w14:textId="77777777" w:rsidR="00A30B5E" w:rsidRPr="00E56CF9" w:rsidRDefault="00A30B5E">
      <w:pPr>
        <w:pStyle w:val="BodyText"/>
        <w:spacing w:before="37"/>
        <w:ind w:left="228"/>
        <w:rPr>
          <w:rFonts w:ascii="Ingra SCVO" w:hAnsi="Ingra SCVO"/>
          <w:sz w:val="24"/>
          <w:szCs w:val="24"/>
        </w:rPr>
      </w:pPr>
    </w:p>
    <w:p w14:paraId="719EEF9B" w14:textId="55356B38" w:rsidR="00A30B5E" w:rsidRDefault="0073133A">
      <w:pPr>
        <w:pStyle w:val="BodyText"/>
        <w:spacing w:before="37"/>
        <w:ind w:left="228"/>
        <w:rPr>
          <w:rFonts w:ascii="Ingra SCVO" w:hAnsi="Ingra SCVO"/>
          <w:sz w:val="24"/>
          <w:szCs w:val="24"/>
        </w:rPr>
      </w:pPr>
      <w:r w:rsidRPr="00E56CF9">
        <w:rPr>
          <w:rFonts w:ascii="Ingra SCVO" w:hAnsi="Ingra SCVO"/>
          <w:sz w:val="24"/>
          <w:szCs w:val="24"/>
        </w:rPr>
        <w:t>8</w:t>
      </w:r>
      <w:r w:rsidR="009E742C">
        <w:rPr>
          <w:rFonts w:ascii="Ingra SCVO" w:hAnsi="Ingra SCVO"/>
          <w:sz w:val="24"/>
          <w:szCs w:val="24"/>
        </w:rPr>
        <w:t>8</w:t>
      </w:r>
      <w:r w:rsidRPr="00E56CF9">
        <w:rPr>
          <w:rFonts w:ascii="Ingra SCVO" w:hAnsi="Ingra SCVO"/>
          <w:sz w:val="24"/>
          <w:szCs w:val="24"/>
        </w:rPr>
        <w:t xml:space="preserve"> At each AGM: </w:t>
      </w:r>
    </w:p>
    <w:p w14:paraId="453D0241" w14:textId="77777777" w:rsidR="009E742C" w:rsidRPr="00E56CF9" w:rsidRDefault="009E742C">
      <w:pPr>
        <w:pStyle w:val="BodyText"/>
        <w:spacing w:before="37"/>
        <w:ind w:left="228"/>
        <w:rPr>
          <w:rFonts w:ascii="Ingra SCVO" w:hAnsi="Ingra SCVO"/>
          <w:sz w:val="24"/>
          <w:szCs w:val="24"/>
        </w:rPr>
      </w:pPr>
    </w:p>
    <w:p w14:paraId="349552C0" w14:textId="440C8055" w:rsidR="00A30B5E" w:rsidRDefault="0073133A">
      <w:pPr>
        <w:pStyle w:val="BodyText"/>
        <w:spacing w:before="37"/>
        <w:ind w:left="228"/>
        <w:rPr>
          <w:rFonts w:ascii="Ingra SCVO" w:hAnsi="Ingra SCVO"/>
          <w:sz w:val="24"/>
          <w:szCs w:val="24"/>
        </w:rPr>
      </w:pPr>
      <w:r w:rsidRPr="00E56CF9">
        <w:rPr>
          <w:rFonts w:ascii="Ingra SCVO" w:hAnsi="Ingra SCVO"/>
          <w:sz w:val="24"/>
          <w:szCs w:val="24"/>
        </w:rPr>
        <w:t>8</w:t>
      </w:r>
      <w:r w:rsidR="00F4705F">
        <w:rPr>
          <w:rFonts w:ascii="Ingra SCVO" w:hAnsi="Ingra SCVO"/>
          <w:sz w:val="24"/>
          <w:szCs w:val="24"/>
        </w:rPr>
        <w:t>8</w:t>
      </w:r>
      <w:r w:rsidRPr="00E56CF9">
        <w:rPr>
          <w:rFonts w:ascii="Ingra SCVO" w:hAnsi="Ingra SCVO"/>
          <w:sz w:val="24"/>
          <w:szCs w:val="24"/>
        </w:rPr>
        <w:t>.1 any charity trustee elected under clause 8</w:t>
      </w:r>
      <w:r w:rsidR="00F4705F">
        <w:rPr>
          <w:rFonts w:ascii="Ingra SCVO" w:hAnsi="Ingra SCVO"/>
          <w:sz w:val="24"/>
          <w:szCs w:val="24"/>
        </w:rPr>
        <w:t>5</w:t>
      </w:r>
      <w:r w:rsidRPr="00E56CF9">
        <w:rPr>
          <w:rFonts w:ascii="Ingra SCVO" w:hAnsi="Ingra SCVO"/>
          <w:sz w:val="24"/>
          <w:szCs w:val="24"/>
        </w:rPr>
        <w:t xml:space="preserve"> having served a period of three years shall retire from office; </w:t>
      </w:r>
      <w:r w:rsidR="00F4705F">
        <w:rPr>
          <w:rFonts w:ascii="Ingra SCVO" w:hAnsi="Ingra SCVO"/>
          <w:sz w:val="24"/>
          <w:szCs w:val="24"/>
        </w:rPr>
        <w:t>and</w:t>
      </w:r>
    </w:p>
    <w:p w14:paraId="74794919" w14:textId="77777777" w:rsidR="00F4705F" w:rsidRPr="00E56CF9" w:rsidRDefault="00F4705F">
      <w:pPr>
        <w:pStyle w:val="BodyText"/>
        <w:spacing w:before="37"/>
        <w:ind w:left="228"/>
        <w:rPr>
          <w:rFonts w:ascii="Ingra SCVO" w:hAnsi="Ingra SCVO"/>
          <w:sz w:val="24"/>
          <w:szCs w:val="24"/>
        </w:rPr>
      </w:pPr>
    </w:p>
    <w:p w14:paraId="58A2F105" w14:textId="5789E639" w:rsidR="009B1CBC" w:rsidRPr="00E56CF9" w:rsidRDefault="0073133A">
      <w:pPr>
        <w:pStyle w:val="BodyText"/>
        <w:spacing w:before="37"/>
        <w:ind w:left="228"/>
        <w:rPr>
          <w:rFonts w:ascii="Ingra SCVO" w:hAnsi="Ingra SCVO"/>
          <w:sz w:val="24"/>
          <w:szCs w:val="24"/>
        </w:rPr>
      </w:pPr>
      <w:r w:rsidRPr="00E56CF9">
        <w:rPr>
          <w:rFonts w:ascii="Ingra SCVO" w:hAnsi="Ingra SCVO"/>
          <w:sz w:val="24"/>
          <w:szCs w:val="24"/>
        </w:rPr>
        <w:t>8</w:t>
      </w:r>
      <w:r w:rsidR="00F4705F">
        <w:rPr>
          <w:rFonts w:ascii="Ingra SCVO" w:hAnsi="Ingra SCVO"/>
          <w:sz w:val="24"/>
          <w:szCs w:val="24"/>
        </w:rPr>
        <w:t>8</w:t>
      </w:r>
      <w:r w:rsidRPr="00E56CF9">
        <w:rPr>
          <w:rFonts w:ascii="Ingra SCVO" w:hAnsi="Ingra SCVO"/>
          <w:sz w:val="24"/>
          <w:szCs w:val="24"/>
        </w:rPr>
        <w:t xml:space="preserve">.2 any charity trustees appointed under clause 86 during the period since the preceding AGM (or, in the case of the first AGM, during the period since the </w:t>
      </w:r>
      <w:r w:rsidRPr="00E56CF9">
        <w:rPr>
          <w:rFonts w:ascii="Ingra SCVO" w:hAnsi="Ingra SCVO"/>
          <w:sz w:val="24"/>
          <w:szCs w:val="24"/>
        </w:rPr>
        <w:lastRenderedPageBreak/>
        <w:t>incorporation of SCVO) shall retire from office</w:t>
      </w:r>
      <w:r w:rsidR="009B1CBC" w:rsidRPr="00E56CF9">
        <w:rPr>
          <w:rFonts w:ascii="Ingra SCVO" w:hAnsi="Ingra SCVO"/>
          <w:sz w:val="24"/>
          <w:szCs w:val="24"/>
        </w:rPr>
        <w:t>.</w:t>
      </w:r>
      <w:r w:rsidRPr="00E56CF9">
        <w:rPr>
          <w:rFonts w:ascii="Ingra SCVO" w:hAnsi="Ingra SCVO"/>
          <w:sz w:val="24"/>
          <w:szCs w:val="24"/>
        </w:rPr>
        <w:t xml:space="preserve"> </w:t>
      </w:r>
    </w:p>
    <w:p w14:paraId="25EDF51C" w14:textId="77777777" w:rsidR="009B1CBC" w:rsidRPr="00E56CF9" w:rsidRDefault="009B1CBC">
      <w:pPr>
        <w:pStyle w:val="BodyText"/>
        <w:spacing w:before="37"/>
        <w:ind w:left="228"/>
        <w:rPr>
          <w:rFonts w:ascii="Ingra SCVO" w:hAnsi="Ingra SCVO"/>
          <w:sz w:val="24"/>
          <w:szCs w:val="24"/>
        </w:rPr>
      </w:pPr>
    </w:p>
    <w:p w14:paraId="6D669E1A" w14:textId="3C98D56B" w:rsidR="00085594" w:rsidRPr="00E56CF9" w:rsidRDefault="00F4705F">
      <w:pPr>
        <w:pStyle w:val="BodyText"/>
        <w:spacing w:before="37"/>
        <w:ind w:left="228"/>
        <w:rPr>
          <w:rFonts w:ascii="Ingra SCVO" w:hAnsi="Ingra SCVO"/>
          <w:sz w:val="24"/>
          <w:szCs w:val="24"/>
        </w:rPr>
      </w:pPr>
      <w:r>
        <w:rPr>
          <w:rFonts w:ascii="Ingra SCVO" w:hAnsi="Ingra SCVO"/>
          <w:sz w:val="24"/>
          <w:szCs w:val="24"/>
        </w:rPr>
        <w:t>89</w:t>
      </w:r>
      <w:r w:rsidR="0073133A" w:rsidRPr="00E56CF9">
        <w:rPr>
          <w:rFonts w:ascii="Ingra SCVO" w:hAnsi="Ingra SCVO"/>
          <w:sz w:val="24"/>
          <w:szCs w:val="24"/>
        </w:rPr>
        <w:t xml:space="preserve"> A charity trustee who retires from office under clause 8</w:t>
      </w:r>
      <w:r w:rsidR="0040609C">
        <w:rPr>
          <w:rFonts w:ascii="Ingra SCVO" w:hAnsi="Ingra SCVO"/>
          <w:sz w:val="24"/>
          <w:szCs w:val="24"/>
        </w:rPr>
        <w:t>8</w:t>
      </w:r>
      <w:r w:rsidR="0073133A" w:rsidRPr="00E56CF9">
        <w:rPr>
          <w:rFonts w:ascii="Ingra SCVO" w:hAnsi="Ingra SCVO"/>
          <w:sz w:val="24"/>
          <w:szCs w:val="24"/>
        </w:rPr>
        <w:t xml:space="preserve"> shall be eligible for re</w:t>
      </w:r>
      <w:r w:rsidR="0040609C">
        <w:rPr>
          <w:rFonts w:ascii="Ingra SCVO" w:hAnsi="Ingra SCVO"/>
          <w:sz w:val="24"/>
          <w:szCs w:val="24"/>
        </w:rPr>
        <w:t>-</w:t>
      </w:r>
      <w:r w:rsidR="0073133A" w:rsidRPr="00E56CF9">
        <w:rPr>
          <w:rFonts w:ascii="Ingra SCVO" w:hAnsi="Ingra SCVO"/>
          <w:sz w:val="24"/>
          <w:szCs w:val="24"/>
        </w:rPr>
        <w:t>election once only; and on the second occasion on which they retire from office under clause 8</w:t>
      </w:r>
      <w:r w:rsidR="0040609C">
        <w:rPr>
          <w:rFonts w:ascii="Ingra SCVO" w:hAnsi="Ingra SCVO"/>
          <w:sz w:val="24"/>
          <w:szCs w:val="24"/>
        </w:rPr>
        <w:t>8</w:t>
      </w:r>
      <w:r w:rsidR="0073133A" w:rsidRPr="00E56CF9">
        <w:rPr>
          <w:rFonts w:ascii="Ingra SCVO" w:hAnsi="Ingra SCVO"/>
          <w:sz w:val="24"/>
          <w:szCs w:val="24"/>
        </w:rPr>
        <w:t xml:space="preserve">.1, will not be eligible for re-election until the annual general meeting which next follows. </w:t>
      </w:r>
    </w:p>
    <w:p w14:paraId="7945F617" w14:textId="77777777" w:rsidR="00085594" w:rsidRPr="00E56CF9" w:rsidRDefault="00085594">
      <w:pPr>
        <w:pStyle w:val="BodyText"/>
        <w:spacing w:before="37"/>
        <w:ind w:left="228"/>
        <w:rPr>
          <w:rFonts w:ascii="Ingra SCVO" w:hAnsi="Ingra SCVO"/>
          <w:sz w:val="24"/>
          <w:szCs w:val="24"/>
        </w:rPr>
      </w:pPr>
    </w:p>
    <w:p w14:paraId="48887BCC" w14:textId="77777777" w:rsidR="00085594"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Appointment/re-appointment of co-opted charity trustees </w:t>
      </w:r>
    </w:p>
    <w:p w14:paraId="68C7B751" w14:textId="77777777" w:rsidR="00085594" w:rsidRPr="00E56CF9" w:rsidRDefault="00085594">
      <w:pPr>
        <w:pStyle w:val="BodyText"/>
        <w:spacing w:before="37"/>
        <w:ind w:left="228"/>
        <w:rPr>
          <w:rFonts w:ascii="Ingra SCVO" w:hAnsi="Ingra SCVO"/>
          <w:sz w:val="24"/>
          <w:szCs w:val="24"/>
        </w:rPr>
      </w:pPr>
    </w:p>
    <w:p w14:paraId="69B96DD4" w14:textId="49972640" w:rsidR="00085594" w:rsidRPr="00E56CF9" w:rsidRDefault="0073133A">
      <w:pPr>
        <w:pStyle w:val="BodyText"/>
        <w:spacing w:before="37"/>
        <w:ind w:left="228"/>
        <w:rPr>
          <w:rFonts w:ascii="Ingra SCVO" w:hAnsi="Ingra SCVO"/>
          <w:sz w:val="24"/>
          <w:szCs w:val="24"/>
        </w:rPr>
      </w:pPr>
      <w:r w:rsidRPr="00E56CF9">
        <w:rPr>
          <w:rFonts w:ascii="Ingra SCVO" w:hAnsi="Ingra SCVO"/>
          <w:sz w:val="24"/>
          <w:szCs w:val="24"/>
        </w:rPr>
        <w:t>9</w:t>
      </w:r>
      <w:r w:rsidR="0040609C">
        <w:rPr>
          <w:rFonts w:ascii="Ingra SCVO" w:hAnsi="Ingra SCVO"/>
          <w:sz w:val="24"/>
          <w:szCs w:val="24"/>
        </w:rPr>
        <w:t>0</w:t>
      </w:r>
      <w:r w:rsidRPr="00E56CF9">
        <w:rPr>
          <w:rFonts w:ascii="Ingra SCVO" w:hAnsi="Ingra SCVO"/>
          <w:sz w:val="24"/>
          <w:szCs w:val="24"/>
        </w:rPr>
        <w:t xml:space="preserve"> In addition to their powers under </w:t>
      </w:r>
      <w:r w:rsidRPr="00B7038F">
        <w:rPr>
          <w:rFonts w:ascii="Ingra SCVO" w:hAnsi="Ingra SCVO"/>
          <w:sz w:val="24"/>
          <w:szCs w:val="24"/>
        </w:rPr>
        <w:t>clause 8</w:t>
      </w:r>
      <w:r w:rsidR="00B7038F">
        <w:rPr>
          <w:rFonts w:ascii="Ingra SCVO" w:hAnsi="Ingra SCVO"/>
          <w:sz w:val="24"/>
          <w:szCs w:val="24"/>
        </w:rPr>
        <w:t>5</w:t>
      </w:r>
      <w:r w:rsidRPr="00E56CF9">
        <w:rPr>
          <w:rFonts w:ascii="Ingra SCVO" w:hAnsi="Ingra SCVO"/>
          <w:sz w:val="24"/>
          <w:szCs w:val="24"/>
        </w:rPr>
        <w:t xml:space="preserve">, the Board of Trustees may at any time appoint any individual to be a charity trustee (subject to </w:t>
      </w:r>
      <w:r w:rsidRPr="00B7038F">
        <w:rPr>
          <w:rFonts w:ascii="Ingra SCVO" w:hAnsi="Ingra SCVO"/>
          <w:sz w:val="24"/>
          <w:szCs w:val="24"/>
        </w:rPr>
        <w:t>clauses 78 and 82</w:t>
      </w:r>
      <w:r w:rsidRPr="00E56CF9">
        <w:rPr>
          <w:rFonts w:ascii="Ingra SCVO" w:hAnsi="Ingra SCVO"/>
          <w:sz w:val="24"/>
          <w:szCs w:val="24"/>
        </w:rPr>
        <w:t xml:space="preserve">) on the basis that they have specialist experience and/or skills which could be of assistance to the Board of Trustees. </w:t>
      </w:r>
    </w:p>
    <w:p w14:paraId="582B1898" w14:textId="77777777" w:rsidR="00085594" w:rsidRPr="00E56CF9" w:rsidRDefault="00085594">
      <w:pPr>
        <w:pStyle w:val="BodyText"/>
        <w:spacing w:before="37"/>
        <w:ind w:left="228"/>
        <w:rPr>
          <w:rFonts w:ascii="Ingra SCVO" w:hAnsi="Ingra SCVO"/>
          <w:sz w:val="24"/>
          <w:szCs w:val="24"/>
        </w:rPr>
      </w:pPr>
    </w:p>
    <w:p w14:paraId="37A495E2" w14:textId="2E771302" w:rsidR="00085594" w:rsidRPr="00E56CF9" w:rsidRDefault="0073133A">
      <w:pPr>
        <w:pStyle w:val="BodyText"/>
        <w:spacing w:before="37"/>
        <w:ind w:left="228"/>
        <w:rPr>
          <w:rFonts w:ascii="Ingra SCVO" w:hAnsi="Ingra SCVO"/>
          <w:sz w:val="24"/>
          <w:szCs w:val="24"/>
        </w:rPr>
      </w:pPr>
      <w:r w:rsidRPr="00E56CF9">
        <w:rPr>
          <w:rFonts w:ascii="Ingra SCVO" w:hAnsi="Ingra SCVO"/>
          <w:sz w:val="24"/>
          <w:szCs w:val="24"/>
        </w:rPr>
        <w:t>9</w:t>
      </w:r>
      <w:r w:rsidR="005C5583">
        <w:rPr>
          <w:rFonts w:ascii="Ingra SCVO" w:hAnsi="Ingra SCVO"/>
          <w:sz w:val="24"/>
          <w:szCs w:val="24"/>
        </w:rPr>
        <w:t>1</w:t>
      </w:r>
      <w:r w:rsidRPr="00E56CF9">
        <w:rPr>
          <w:rFonts w:ascii="Ingra SCVO" w:hAnsi="Ingra SCVO"/>
          <w:sz w:val="24"/>
          <w:szCs w:val="24"/>
        </w:rPr>
        <w:t xml:space="preserve"> At each AGM, any charity trustee appointed under clause 9</w:t>
      </w:r>
      <w:r w:rsidR="005C5583">
        <w:rPr>
          <w:rFonts w:ascii="Ingra SCVO" w:hAnsi="Ingra SCVO"/>
          <w:sz w:val="24"/>
          <w:szCs w:val="24"/>
        </w:rPr>
        <w:t>0</w:t>
      </w:r>
      <w:r w:rsidRPr="00E56CF9">
        <w:rPr>
          <w:rFonts w:ascii="Ingra SCVO" w:hAnsi="Ingra SCVO"/>
          <w:sz w:val="24"/>
          <w:szCs w:val="24"/>
        </w:rPr>
        <w:t xml:space="preserve"> who has served for a period of three years since they were appointed shall retire from office, but shall then be eligible for re-appointment once only; on the second occasion that they retire from office, they will not be eligible for re-appointment until the AGM which next follows. </w:t>
      </w:r>
    </w:p>
    <w:p w14:paraId="47178C86" w14:textId="77777777" w:rsidR="00085594" w:rsidRPr="00E56CF9" w:rsidRDefault="00085594">
      <w:pPr>
        <w:pStyle w:val="BodyText"/>
        <w:spacing w:before="37"/>
        <w:ind w:left="228"/>
        <w:rPr>
          <w:rFonts w:ascii="Ingra SCVO" w:hAnsi="Ingra SCVO"/>
          <w:sz w:val="24"/>
          <w:szCs w:val="24"/>
        </w:rPr>
      </w:pPr>
    </w:p>
    <w:p w14:paraId="0385E7FF" w14:textId="77777777" w:rsidR="00085594"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Maximum period of office of charity trustees </w:t>
      </w:r>
    </w:p>
    <w:p w14:paraId="0643F0D4" w14:textId="77777777" w:rsidR="00085594" w:rsidRPr="00E56CF9" w:rsidRDefault="00085594">
      <w:pPr>
        <w:pStyle w:val="BodyText"/>
        <w:spacing w:before="37"/>
        <w:ind w:left="228"/>
        <w:rPr>
          <w:rFonts w:ascii="Ingra SCVO" w:hAnsi="Ingra SCVO"/>
          <w:sz w:val="24"/>
          <w:szCs w:val="24"/>
        </w:rPr>
      </w:pPr>
    </w:p>
    <w:p w14:paraId="380BF688" w14:textId="70916DB2" w:rsidR="00085594" w:rsidRPr="00E56CF9" w:rsidRDefault="0073133A">
      <w:pPr>
        <w:pStyle w:val="BodyText"/>
        <w:spacing w:before="37"/>
        <w:ind w:left="228"/>
        <w:rPr>
          <w:rFonts w:ascii="Ingra SCVO" w:hAnsi="Ingra SCVO"/>
          <w:sz w:val="24"/>
          <w:szCs w:val="24"/>
        </w:rPr>
      </w:pPr>
      <w:r w:rsidRPr="00E56CF9">
        <w:rPr>
          <w:rFonts w:ascii="Ingra SCVO" w:hAnsi="Ingra SCVO"/>
          <w:sz w:val="24"/>
          <w:szCs w:val="24"/>
        </w:rPr>
        <w:t>9</w:t>
      </w:r>
      <w:r w:rsidR="00711F78">
        <w:rPr>
          <w:rFonts w:ascii="Ingra SCVO" w:hAnsi="Ingra SCVO"/>
          <w:sz w:val="24"/>
          <w:szCs w:val="24"/>
        </w:rPr>
        <w:t>2</w:t>
      </w:r>
      <w:r w:rsidRPr="00E56CF9">
        <w:rPr>
          <w:rFonts w:ascii="Ingra SCVO" w:hAnsi="Ingra SCVO"/>
          <w:sz w:val="24"/>
          <w:szCs w:val="24"/>
        </w:rPr>
        <w:t xml:space="preserve"> The maximum period any charity trustee may serve is six consecutive years after which time they will not be eligible for election or appointment until the AGM which next follows</w:t>
      </w:r>
      <w:r w:rsidR="00085594" w:rsidRPr="00E56CF9">
        <w:rPr>
          <w:rFonts w:ascii="Ingra SCVO" w:hAnsi="Ingra SCVO"/>
          <w:sz w:val="24"/>
          <w:szCs w:val="24"/>
        </w:rPr>
        <w:t>.</w:t>
      </w:r>
      <w:r w:rsidRPr="00E56CF9">
        <w:rPr>
          <w:rFonts w:ascii="Ingra SCVO" w:hAnsi="Ingra SCVO"/>
          <w:sz w:val="24"/>
          <w:szCs w:val="24"/>
        </w:rPr>
        <w:t xml:space="preserve"> </w:t>
      </w:r>
    </w:p>
    <w:p w14:paraId="4462DDC4" w14:textId="77777777" w:rsidR="00085594" w:rsidRPr="00E56CF9" w:rsidRDefault="00085594">
      <w:pPr>
        <w:pStyle w:val="BodyText"/>
        <w:spacing w:before="37"/>
        <w:ind w:left="228"/>
        <w:rPr>
          <w:rFonts w:ascii="Ingra SCVO" w:hAnsi="Ingra SCVO"/>
          <w:sz w:val="24"/>
          <w:szCs w:val="24"/>
        </w:rPr>
      </w:pPr>
    </w:p>
    <w:p w14:paraId="12528CD3" w14:textId="721EDF52" w:rsidR="00085594" w:rsidRDefault="0073133A">
      <w:pPr>
        <w:pStyle w:val="BodyText"/>
        <w:spacing w:before="37"/>
        <w:ind w:left="228"/>
        <w:rPr>
          <w:rFonts w:ascii="Ingra SCVO" w:hAnsi="Ingra SCVO"/>
          <w:sz w:val="24"/>
          <w:szCs w:val="24"/>
        </w:rPr>
      </w:pPr>
      <w:r w:rsidRPr="00E56CF9">
        <w:rPr>
          <w:rFonts w:ascii="Ingra SCVO" w:hAnsi="Ingra SCVO"/>
          <w:sz w:val="24"/>
          <w:szCs w:val="24"/>
        </w:rPr>
        <w:t>9</w:t>
      </w:r>
      <w:r w:rsidR="00711F78">
        <w:rPr>
          <w:rFonts w:ascii="Ingra SCVO" w:hAnsi="Ingra SCVO"/>
          <w:sz w:val="24"/>
          <w:szCs w:val="24"/>
        </w:rPr>
        <w:t>3</w:t>
      </w:r>
      <w:r w:rsidRPr="00E56CF9">
        <w:rPr>
          <w:rFonts w:ascii="Ingra SCVO" w:hAnsi="Ingra SCVO"/>
          <w:sz w:val="24"/>
          <w:szCs w:val="24"/>
        </w:rPr>
        <w:t xml:space="preserve"> For the purposes of clause 9</w:t>
      </w:r>
      <w:r w:rsidR="00711F78">
        <w:rPr>
          <w:rFonts w:ascii="Ingra SCVO" w:hAnsi="Ingra SCVO"/>
          <w:sz w:val="24"/>
          <w:szCs w:val="24"/>
        </w:rPr>
        <w:t>2</w:t>
      </w:r>
      <w:r w:rsidRPr="00E56CF9">
        <w:rPr>
          <w:rFonts w:ascii="Ingra SCVO" w:hAnsi="Ingra SCVO"/>
          <w:sz w:val="24"/>
          <w:szCs w:val="24"/>
        </w:rPr>
        <w:t xml:space="preserve">: </w:t>
      </w:r>
    </w:p>
    <w:p w14:paraId="79DF009B" w14:textId="77777777" w:rsidR="00711F78" w:rsidRPr="00E56CF9" w:rsidRDefault="00711F78">
      <w:pPr>
        <w:pStyle w:val="BodyText"/>
        <w:spacing w:before="37"/>
        <w:ind w:left="228"/>
        <w:rPr>
          <w:rFonts w:ascii="Ingra SCVO" w:hAnsi="Ingra SCVO"/>
          <w:sz w:val="24"/>
          <w:szCs w:val="24"/>
        </w:rPr>
      </w:pPr>
    </w:p>
    <w:p w14:paraId="58AE399E" w14:textId="2711528C" w:rsidR="00085594" w:rsidRDefault="0073133A">
      <w:pPr>
        <w:pStyle w:val="BodyText"/>
        <w:spacing w:before="37"/>
        <w:ind w:left="228"/>
        <w:rPr>
          <w:rFonts w:ascii="Ingra SCVO" w:hAnsi="Ingra SCVO"/>
          <w:sz w:val="24"/>
          <w:szCs w:val="24"/>
        </w:rPr>
      </w:pPr>
      <w:r w:rsidRPr="00E56CF9">
        <w:rPr>
          <w:rFonts w:ascii="Ingra SCVO" w:hAnsi="Ingra SCVO"/>
          <w:sz w:val="24"/>
          <w:szCs w:val="24"/>
        </w:rPr>
        <w:t>9</w:t>
      </w:r>
      <w:r w:rsidR="00711F78">
        <w:rPr>
          <w:rFonts w:ascii="Ingra SCVO" w:hAnsi="Ingra SCVO"/>
          <w:sz w:val="24"/>
          <w:szCs w:val="24"/>
        </w:rPr>
        <w:t>3</w:t>
      </w:r>
      <w:r w:rsidRPr="00E56CF9">
        <w:rPr>
          <w:rFonts w:ascii="Ingra SCVO" w:hAnsi="Ingra SCVO"/>
          <w:sz w:val="24"/>
          <w:szCs w:val="24"/>
        </w:rPr>
        <w:t>.</w:t>
      </w:r>
      <w:r w:rsidR="00E87552">
        <w:rPr>
          <w:rFonts w:ascii="Ingra SCVO" w:hAnsi="Ingra SCVO"/>
          <w:sz w:val="24"/>
          <w:szCs w:val="24"/>
        </w:rPr>
        <w:t xml:space="preserve">1 </w:t>
      </w:r>
      <w:r w:rsidRPr="00E56CF9">
        <w:rPr>
          <w:rFonts w:ascii="Ingra SCVO" w:hAnsi="Ingra SCVO"/>
          <w:sz w:val="24"/>
          <w:szCs w:val="24"/>
        </w:rPr>
        <w:t xml:space="preserve">the period between the date of appointment of a charity trustee and the AGM which next follows shall be deemed to be a period of one year, unless it is of less than six months’ duration (in which case it shall be disregarded); </w:t>
      </w:r>
    </w:p>
    <w:p w14:paraId="14D41CE1" w14:textId="77777777" w:rsidR="00711F78" w:rsidRPr="00E56CF9" w:rsidRDefault="00711F78">
      <w:pPr>
        <w:pStyle w:val="BodyText"/>
        <w:spacing w:before="37"/>
        <w:ind w:left="228"/>
        <w:rPr>
          <w:rFonts w:ascii="Ingra SCVO" w:hAnsi="Ingra SCVO"/>
          <w:sz w:val="24"/>
          <w:szCs w:val="24"/>
        </w:rPr>
      </w:pPr>
    </w:p>
    <w:p w14:paraId="2C30773B" w14:textId="0A2EEB60" w:rsidR="00085594" w:rsidRDefault="0073133A">
      <w:pPr>
        <w:pStyle w:val="BodyText"/>
        <w:spacing w:before="37"/>
        <w:ind w:left="228"/>
        <w:rPr>
          <w:rFonts w:ascii="Ingra SCVO" w:hAnsi="Ingra SCVO"/>
          <w:sz w:val="24"/>
          <w:szCs w:val="24"/>
        </w:rPr>
      </w:pPr>
      <w:r w:rsidRPr="00E56CF9">
        <w:rPr>
          <w:rFonts w:ascii="Ingra SCVO" w:hAnsi="Ingra SCVO"/>
          <w:sz w:val="24"/>
          <w:szCs w:val="24"/>
        </w:rPr>
        <w:t>9</w:t>
      </w:r>
      <w:r w:rsidR="00711F78">
        <w:rPr>
          <w:rFonts w:ascii="Ingra SCVO" w:hAnsi="Ingra SCVO"/>
          <w:sz w:val="24"/>
          <w:szCs w:val="24"/>
        </w:rPr>
        <w:t>3</w:t>
      </w:r>
      <w:r w:rsidRPr="00E56CF9">
        <w:rPr>
          <w:rFonts w:ascii="Ingra SCVO" w:hAnsi="Ingra SCVO"/>
          <w:sz w:val="24"/>
          <w:szCs w:val="24"/>
        </w:rPr>
        <w:t>.</w:t>
      </w:r>
      <w:r w:rsidR="00E87552">
        <w:rPr>
          <w:rFonts w:ascii="Ingra SCVO" w:hAnsi="Ingra SCVO"/>
          <w:sz w:val="24"/>
          <w:szCs w:val="24"/>
        </w:rPr>
        <w:t>2</w:t>
      </w:r>
      <w:r w:rsidRPr="00E56CF9">
        <w:rPr>
          <w:rFonts w:ascii="Ingra SCVO" w:hAnsi="Ingra SCVO"/>
          <w:sz w:val="24"/>
          <w:szCs w:val="24"/>
        </w:rPr>
        <w:t xml:space="preserve"> the period between one AGM and the next shall be deemed to be a period of one year; </w:t>
      </w:r>
      <w:r w:rsidR="00711F78">
        <w:rPr>
          <w:rFonts w:ascii="Ingra SCVO" w:hAnsi="Ingra SCVO"/>
          <w:sz w:val="24"/>
          <w:szCs w:val="24"/>
        </w:rPr>
        <w:t>and</w:t>
      </w:r>
    </w:p>
    <w:p w14:paraId="6E20CB2B" w14:textId="77777777" w:rsidR="00711F78" w:rsidRPr="00E56CF9" w:rsidRDefault="00711F78">
      <w:pPr>
        <w:pStyle w:val="BodyText"/>
        <w:spacing w:before="37"/>
        <w:ind w:left="228"/>
        <w:rPr>
          <w:rFonts w:ascii="Ingra SCVO" w:hAnsi="Ingra SCVO"/>
          <w:sz w:val="24"/>
          <w:szCs w:val="24"/>
        </w:rPr>
      </w:pPr>
    </w:p>
    <w:p w14:paraId="1A2AB02B" w14:textId="771C7AE9" w:rsidR="002E0010" w:rsidRPr="00E56CF9" w:rsidRDefault="0073133A">
      <w:pPr>
        <w:pStyle w:val="BodyText"/>
        <w:spacing w:before="37"/>
        <w:ind w:left="228"/>
        <w:rPr>
          <w:rFonts w:ascii="Ingra SCVO" w:hAnsi="Ingra SCVO"/>
          <w:sz w:val="24"/>
          <w:szCs w:val="24"/>
        </w:rPr>
      </w:pPr>
      <w:r w:rsidRPr="00E56CF9">
        <w:rPr>
          <w:rFonts w:ascii="Ingra SCVO" w:hAnsi="Ingra SCVO"/>
          <w:sz w:val="24"/>
          <w:szCs w:val="24"/>
        </w:rPr>
        <w:t>9</w:t>
      </w:r>
      <w:r w:rsidR="00711F78">
        <w:rPr>
          <w:rFonts w:ascii="Ingra SCVO" w:hAnsi="Ingra SCVO"/>
          <w:sz w:val="24"/>
          <w:szCs w:val="24"/>
        </w:rPr>
        <w:t>3</w:t>
      </w:r>
      <w:r w:rsidRPr="00E56CF9">
        <w:rPr>
          <w:rFonts w:ascii="Ingra SCVO" w:hAnsi="Ingra SCVO"/>
          <w:sz w:val="24"/>
          <w:szCs w:val="24"/>
        </w:rPr>
        <w:t>.</w:t>
      </w:r>
      <w:r w:rsidR="00E87552">
        <w:rPr>
          <w:rFonts w:ascii="Ingra SCVO" w:hAnsi="Ingra SCVO"/>
          <w:sz w:val="24"/>
          <w:szCs w:val="24"/>
        </w:rPr>
        <w:t>3</w:t>
      </w:r>
      <w:r w:rsidRPr="00E56CF9">
        <w:rPr>
          <w:rFonts w:ascii="Ingra SCVO" w:hAnsi="Ingra SCVO"/>
          <w:sz w:val="24"/>
          <w:szCs w:val="24"/>
        </w:rPr>
        <w:t xml:space="preserve"> if a charity trustee ceases to hold office but is reappointed to that office within a period of six months, they will be deemed to have held office as a charity trustee continuously. </w:t>
      </w:r>
    </w:p>
    <w:p w14:paraId="291FFC67" w14:textId="77777777" w:rsidR="002E0010" w:rsidRPr="00E56CF9" w:rsidRDefault="002E0010">
      <w:pPr>
        <w:pStyle w:val="BodyText"/>
        <w:spacing w:before="37"/>
        <w:ind w:left="228"/>
        <w:rPr>
          <w:rFonts w:ascii="Ingra SCVO" w:hAnsi="Ingra SCVO"/>
          <w:sz w:val="24"/>
          <w:szCs w:val="24"/>
        </w:rPr>
      </w:pPr>
    </w:p>
    <w:p w14:paraId="1056ADEE" w14:textId="77777777" w:rsidR="002E0010"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Termination of office </w:t>
      </w:r>
    </w:p>
    <w:p w14:paraId="10349165" w14:textId="77777777" w:rsidR="002E0010" w:rsidRPr="00E56CF9" w:rsidRDefault="002E0010">
      <w:pPr>
        <w:pStyle w:val="BodyText"/>
        <w:spacing w:before="37"/>
        <w:ind w:left="228"/>
        <w:rPr>
          <w:rFonts w:ascii="Ingra SCVO" w:hAnsi="Ingra SCVO"/>
          <w:sz w:val="24"/>
          <w:szCs w:val="24"/>
        </w:rPr>
      </w:pPr>
    </w:p>
    <w:p w14:paraId="4E2CCFF2" w14:textId="2838342B" w:rsidR="002E0010" w:rsidRDefault="0073133A">
      <w:pPr>
        <w:pStyle w:val="BodyText"/>
        <w:spacing w:before="37"/>
        <w:ind w:left="228"/>
        <w:rPr>
          <w:rFonts w:ascii="Ingra SCVO" w:hAnsi="Ingra SCVO"/>
          <w:sz w:val="24"/>
          <w:szCs w:val="24"/>
        </w:rPr>
      </w:pPr>
      <w:r w:rsidRPr="00E56CF9">
        <w:rPr>
          <w:rFonts w:ascii="Ingra SCVO" w:hAnsi="Ingra SCVO"/>
          <w:sz w:val="24"/>
          <w:szCs w:val="24"/>
        </w:rPr>
        <w:t>9</w:t>
      </w:r>
      <w:r w:rsidR="00711F78">
        <w:rPr>
          <w:rFonts w:ascii="Ingra SCVO" w:hAnsi="Ingra SCVO"/>
          <w:sz w:val="24"/>
          <w:szCs w:val="24"/>
        </w:rPr>
        <w:t>4</w:t>
      </w:r>
      <w:r w:rsidRPr="00E56CF9">
        <w:rPr>
          <w:rFonts w:ascii="Ingra SCVO" w:hAnsi="Ingra SCVO"/>
          <w:sz w:val="24"/>
          <w:szCs w:val="24"/>
        </w:rPr>
        <w:t xml:space="preserve"> A charity trustee will automatically cease to hold office if they: </w:t>
      </w:r>
    </w:p>
    <w:p w14:paraId="2B82C228" w14:textId="77777777" w:rsidR="00711F78" w:rsidRPr="00E56CF9" w:rsidRDefault="00711F78">
      <w:pPr>
        <w:pStyle w:val="BodyText"/>
        <w:spacing w:before="37"/>
        <w:ind w:left="228"/>
        <w:rPr>
          <w:rFonts w:ascii="Ingra SCVO" w:hAnsi="Ingra SCVO"/>
          <w:sz w:val="24"/>
          <w:szCs w:val="24"/>
        </w:rPr>
      </w:pPr>
    </w:p>
    <w:p w14:paraId="0C1D3EC9" w14:textId="28E2F1FE" w:rsidR="002E0010" w:rsidRDefault="0073133A">
      <w:pPr>
        <w:pStyle w:val="BodyText"/>
        <w:spacing w:before="37"/>
        <w:ind w:left="228"/>
        <w:rPr>
          <w:rFonts w:ascii="Ingra SCVO" w:hAnsi="Ingra SCVO"/>
          <w:sz w:val="24"/>
          <w:szCs w:val="24"/>
        </w:rPr>
      </w:pPr>
      <w:r w:rsidRPr="00E56CF9">
        <w:rPr>
          <w:rFonts w:ascii="Ingra SCVO" w:hAnsi="Ingra SCVO"/>
          <w:sz w:val="24"/>
          <w:szCs w:val="24"/>
        </w:rPr>
        <w:t>9</w:t>
      </w:r>
      <w:r w:rsidR="00711F78">
        <w:rPr>
          <w:rFonts w:ascii="Ingra SCVO" w:hAnsi="Ingra SCVO"/>
          <w:sz w:val="24"/>
          <w:szCs w:val="24"/>
        </w:rPr>
        <w:t>4</w:t>
      </w:r>
      <w:r w:rsidRPr="00E56CF9">
        <w:rPr>
          <w:rFonts w:ascii="Ingra SCVO" w:hAnsi="Ingra SCVO"/>
          <w:sz w:val="24"/>
          <w:szCs w:val="24"/>
        </w:rPr>
        <w:t xml:space="preserve">.1 become disqualified from being a charity trustee under the Charities and Trustee Investment (Scotland) Act 2005; </w:t>
      </w:r>
    </w:p>
    <w:p w14:paraId="007104D3" w14:textId="77777777" w:rsidR="00711F78" w:rsidRPr="00E56CF9" w:rsidRDefault="00711F78">
      <w:pPr>
        <w:pStyle w:val="BodyText"/>
        <w:spacing w:before="37"/>
        <w:ind w:left="228"/>
        <w:rPr>
          <w:rFonts w:ascii="Ingra SCVO" w:hAnsi="Ingra SCVO"/>
          <w:sz w:val="24"/>
          <w:szCs w:val="24"/>
        </w:rPr>
      </w:pPr>
    </w:p>
    <w:p w14:paraId="30DACEB5" w14:textId="511C27C6" w:rsidR="002E0010" w:rsidRDefault="0073133A">
      <w:pPr>
        <w:pStyle w:val="BodyText"/>
        <w:spacing w:before="37"/>
        <w:ind w:left="228"/>
        <w:rPr>
          <w:rFonts w:ascii="Ingra SCVO" w:hAnsi="Ingra SCVO"/>
          <w:sz w:val="24"/>
          <w:szCs w:val="24"/>
        </w:rPr>
      </w:pPr>
      <w:r w:rsidRPr="00E56CF9">
        <w:rPr>
          <w:rFonts w:ascii="Ingra SCVO" w:hAnsi="Ingra SCVO"/>
          <w:sz w:val="24"/>
          <w:szCs w:val="24"/>
        </w:rPr>
        <w:lastRenderedPageBreak/>
        <w:t>9</w:t>
      </w:r>
      <w:r w:rsidR="00711F78">
        <w:rPr>
          <w:rFonts w:ascii="Ingra SCVO" w:hAnsi="Ingra SCVO"/>
          <w:sz w:val="24"/>
          <w:szCs w:val="24"/>
        </w:rPr>
        <w:t>4</w:t>
      </w:r>
      <w:r w:rsidRPr="00E56CF9">
        <w:rPr>
          <w:rFonts w:ascii="Ingra SCVO" w:hAnsi="Ingra SCVO"/>
          <w:sz w:val="24"/>
          <w:szCs w:val="24"/>
        </w:rPr>
        <w:t xml:space="preserve">.2 become incapable for medical reasons of carrying out their duties as a charity trustee - but only if that has continued (or is expected to continue) for a period of more than six months; </w:t>
      </w:r>
    </w:p>
    <w:p w14:paraId="5E078BAE" w14:textId="77777777" w:rsidR="00711F78" w:rsidRPr="00E56CF9" w:rsidRDefault="00711F78">
      <w:pPr>
        <w:pStyle w:val="BodyText"/>
        <w:spacing w:before="37"/>
        <w:ind w:left="228"/>
        <w:rPr>
          <w:rFonts w:ascii="Ingra SCVO" w:hAnsi="Ingra SCVO"/>
          <w:sz w:val="24"/>
          <w:szCs w:val="24"/>
        </w:rPr>
      </w:pPr>
    </w:p>
    <w:p w14:paraId="7C1CB2F2" w14:textId="5E3BCEBB" w:rsidR="002E0010" w:rsidRDefault="0073133A">
      <w:pPr>
        <w:pStyle w:val="BodyText"/>
        <w:spacing w:before="37"/>
        <w:ind w:left="228"/>
        <w:rPr>
          <w:rFonts w:ascii="Ingra SCVO" w:hAnsi="Ingra SCVO"/>
          <w:sz w:val="24"/>
          <w:szCs w:val="24"/>
        </w:rPr>
      </w:pPr>
      <w:r w:rsidRPr="00E56CF9">
        <w:rPr>
          <w:rFonts w:ascii="Ingra SCVO" w:hAnsi="Ingra SCVO"/>
          <w:sz w:val="24"/>
          <w:szCs w:val="24"/>
        </w:rPr>
        <w:t>9</w:t>
      </w:r>
      <w:r w:rsidR="00711F78">
        <w:rPr>
          <w:rFonts w:ascii="Ingra SCVO" w:hAnsi="Ingra SCVO"/>
          <w:sz w:val="24"/>
          <w:szCs w:val="24"/>
        </w:rPr>
        <w:t>4</w:t>
      </w:r>
      <w:r w:rsidRPr="00E56CF9">
        <w:rPr>
          <w:rFonts w:ascii="Ingra SCVO" w:hAnsi="Ingra SCVO"/>
          <w:sz w:val="24"/>
          <w:szCs w:val="24"/>
        </w:rPr>
        <w:t xml:space="preserve">.3 (in the case of a charity trustee appointed/elected under clauses 84 to 91) cease to be a Member or (as the case may be) the body which nominated them for election/appointment to the Board of Trustees ceases to be a Member; </w:t>
      </w:r>
    </w:p>
    <w:p w14:paraId="4A019D7F" w14:textId="77777777" w:rsidR="0094380B" w:rsidRPr="00E56CF9" w:rsidRDefault="0094380B">
      <w:pPr>
        <w:pStyle w:val="BodyText"/>
        <w:spacing w:before="37"/>
        <w:ind w:left="228"/>
        <w:rPr>
          <w:rFonts w:ascii="Ingra SCVO" w:hAnsi="Ingra SCVO"/>
          <w:sz w:val="24"/>
          <w:szCs w:val="24"/>
        </w:rPr>
      </w:pPr>
    </w:p>
    <w:p w14:paraId="38B96C69" w14:textId="1F23D876" w:rsidR="002E0010" w:rsidRDefault="0073133A">
      <w:pPr>
        <w:pStyle w:val="BodyText"/>
        <w:spacing w:before="37"/>
        <w:ind w:left="228"/>
        <w:rPr>
          <w:rFonts w:ascii="Ingra SCVO" w:hAnsi="Ingra SCVO"/>
          <w:sz w:val="24"/>
          <w:szCs w:val="24"/>
        </w:rPr>
      </w:pPr>
      <w:r w:rsidRPr="00E56CF9">
        <w:rPr>
          <w:rFonts w:ascii="Ingra SCVO" w:hAnsi="Ingra SCVO"/>
          <w:sz w:val="24"/>
          <w:szCs w:val="24"/>
        </w:rPr>
        <w:t>9</w:t>
      </w:r>
      <w:r w:rsidR="0094380B">
        <w:rPr>
          <w:rFonts w:ascii="Ingra SCVO" w:hAnsi="Ingra SCVO"/>
          <w:sz w:val="24"/>
          <w:szCs w:val="24"/>
        </w:rPr>
        <w:t>4</w:t>
      </w:r>
      <w:r w:rsidRPr="00E56CF9">
        <w:rPr>
          <w:rFonts w:ascii="Ingra SCVO" w:hAnsi="Ingra SCVO"/>
          <w:sz w:val="24"/>
          <w:szCs w:val="24"/>
        </w:rPr>
        <w:t xml:space="preserve">.4 become an employee of SCVO; </w:t>
      </w:r>
    </w:p>
    <w:p w14:paraId="0CB04C96" w14:textId="77777777" w:rsidR="0094380B" w:rsidRPr="00E56CF9" w:rsidRDefault="0094380B">
      <w:pPr>
        <w:pStyle w:val="BodyText"/>
        <w:spacing w:before="37"/>
        <w:ind w:left="228"/>
        <w:rPr>
          <w:rFonts w:ascii="Ingra SCVO" w:hAnsi="Ingra SCVO"/>
          <w:sz w:val="24"/>
          <w:szCs w:val="24"/>
        </w:rPr>
      </w:pPr>
    </w:p>
    <w:p w14:paraId="325E20BE" w14:textId="0553DC8F" w:rsidR="002E0010" w:rsidRDefault="0073133A">
      <w:pPr>
        <w:pStyle w:val="BodyText"/>
        <w:spacing w:before="37"/>
        <w:ind w:left="228"/>
        <w:rPr>
          <w:rFonts w:ascii="Ingra SCVO" w:hAnsi="Ingra SCVO"/>
          <w:sz w:val="24"/>
          <w:szCs w:val="24"/>
        </w:rPr>
      </w:pPr>
      <w:r w:rsidRPr="00E56CF9">
        <w:rPr>
          <w:rFonts w:ascii="Ingra SCVO" w:hAnsi="Ingra SCVO"/>
          <w:sz w:val="24"/>
          <w:szCs w:val="24"/>
        </w:rPr>
        <w:t>9</w:t>
      </w:r>
      <w:r w:rsidR="0094380B">
        <w:rPr>
          <w:rFonts w:ascii="Ingra SCVO" w:hAnsi="Ingra SCVO"/>
          <w:sz w:val="24"/>
          <w:szCs w:val="24"/>
        </w:rPr>
        <w:t>4</w:t>
      </w:r>
      <w:r w:rsidRPr="00E56CF9">
        <w:rPr>
          <w:rFonts w:ascii="Ingra SCVO" w:hAnsi="Ingra SCVO"/>
          <w:sz w:val="24"/>
          <w:szCs w:val="24"/>
        </w:rPr>
        <w:t xml:space="preserve">.5 give SCVO a notice of resignation, signed by the trustee; </w:t>
      </w:r>
    </w:p>
    <w:p w14:paraId="4328A638" w14:textId="77777777" w:rsidR="0094380B" w:rsidRPr="00E56CF9" w:rsidRDefault="0094380B">
      <w:pPr>
        <w:pStyle w:val="BodyText"/>
        <w:spacing w:before="37"/>
        <w:ind w:left="228"/>
        <w:rPr>
          <w:rFonts w:ascii="Ingra SCVO" w:hAnsi="Ingra SCVO"/>
          <w:sz w:val="24"/>
          <w:szCs w:val="24"/>
        </w:rPr>
      </w:pPr>
    </w:p>
    <w:p w14:paraId="011845AC" w14:textId="30103D67" w:rsidR="002E0010" w:rsidRDefault="0073133A">
      <w:pPr>
        <w:pStyle w:val="BodyText"/>
        <w:spacing w:before="37"/>
        <w:ind w:left="228"/>
        <w:rPr>
          <w:rFonts w:ascii="Ingra SCVO" w:hAnsi="Ingra SCVO"/>
          <w:sz w:val="24"/>
          <w:szCs w:val="24"/>
        </w:rPr>
      </w:pPr>
      <w:r w:rsidRPr="00E56CF9">
        <w:rPr>
          <w:rFonts w:ascii="Ingra SCVO" w:hAnsi="Ingra SCVO"/>
          <w:sz w:val="24"/>
          <w:szCs w:val="24"/>
        </w:rPr>
        <w:t>9</w:t>
      </w:r>
      <w:r w:rsidR="0094380B">
        <w:rPr>
          <w:rFonts w:ascii="Ingra SCVO" w:hAnsi="Ingra SCVO"/>
          <w:sz w:val="24"/>
          <w:szCs w:val="24"/>
        </w:rPr>
        <w:t>4</w:t>
      </w:r>
      <w:r w:rsidRPr="00E56CF9">
        <w:rPr>
          <w:rFonts w:ascii="Ingra SCVO" w:hAnsi="Ingra SCVO"/>
          <w:sz w:val="24"/>
          <w:szCs w:val="24"/>
        </w:rPr>
        <w:t xml:space="preserve">.6 are absent (without good reason, in the opinion of the Board of Trustees) from more than three consecutive meetings of the Board of Trustees - but only if the Board of Trustees resolves to removes them from office; </w:t>
      </w:r>
    </w:p>
    <w:p w14:paraId="3E2EE709" w14:textId="77777777" w:rsidR="00FE20C2" w:rsidRPr="00E56CF9" w:rsidRDefault="00FE20C2">
      <w:pPr>
        <w:pStyle w:val="BodyText"/>
        <w:spacing w:before="37"/>
        <w:ind w:left="228"/>
        <w:rPr>
          <w:rFonts w:ascii="Ingra SCVO" w:hAnsi="Ingra SCVO"/>
          <w:sz w:val="24"/>
          <w:szCs w:val="24"/>
        </w:rPr>
      </w:pPr>
    </w:p>
    <w:p w14:paraId="71D5BD61" w14:textId="73AD5169" w:rsidR="002E0010" w:rsidRDefault="0073133A">
      <w:pPr>
        <w:pStyle w:val="BodyText"/>
        <w:spacing w:before="37"/>
        <w:ind w:left="228"/>
        <w:rPr>
          <w:rFonts w:ascii="Ingra SCVO" w:hAnsi="Ingra SCVO"/>
          <w:sz w:val="24"/>
          <w:szCs w:val="24"/>
        </w:rPr>
      </w:pPr>
      <w:r w:rsidRPr="00E56CF9">
        <w:rPr>
          <w:rFonts w:ascii="Ingra SCVO" w:hAnsi="Ingra SCVO"/>
          <w:sz w:val="24"/>
          <w:szCs w:val="24"/>
        </w:rPr>
        <w:t>9</w:t>
      </w:r>
      <w:r w:rsidR="00FE20C2">
        <w:rPr>
          <w:rFonts w:ascii="Ingra SCVO" w:hAnsi="Ingra SCVO"/>
          <w:sz w:val="24"/>
          <w:szCs w:val="24"/>
        </w:rPr>
        <w:t>4</w:t>
      </w:r>
      <w:r w:rsidRPr="00E56CF9">
        <w:rPr>
          <w:rFonts w:ascii="Ingra SCVO" w:hAnsi="Ingra SCVO"/>
          <w:sz w:val="24"/>
          <w:szCs w:val="24"/>
        </w:rPr>
        <w:t xml:space="preserve">.7 are removed from office by resolution of the Board of Trustees on the grounds that they are considered to have committed a material breach of the code of conduct for charity trustees (as referred to in </w:t>
      </w:r>
      <w:r w:rsidRPr="00237132">
        <w:rPr>
          <w:rFonts w:ascii="Ingra SCVO" w:hAnsi="Ingra SCVO"/>
          <w:sz w:val="24"/>
          <w:szCs w:val="24"/>
        </w:rPr>
        <w:t>clause 11</w:t>
      </w:r>
      <w:r w:rsidR="00237132" w:rsidRPr="00237132">
        <w:rPr>
          <w:rFonts w:ascii="Ingra SCVO" w:hAnsi="Ingra SCVO"/>
          <w:sz w:val="24"/>
          <w:szCs w:val="24"/>
        </w:rPr>
        <w:t>4</w:t>
      </w:r>
      <w:r w:rsidRPr="00E56CF9">
        <w:rPr>
          <w:rFonts w:ascii="Ingra SCVO" w:hAnsi="Ingra SCVO"/>
          <w:sz w:val="24"/>
          <w:szCs w:val="24"/>
        </w:rPr>
        <w:t xml:space="preserve">); </w:t>
      </w:r>
    </w:p>
    <w:p w14:paraId="5E82338B" w14:textId="77777777" w:rsidR="00D16D4E" w:rsidRPr="00E56CF9" w:rsidRDefault="00D16D4E">
      <w:pPr>
        <w:pStyle w:val="BodyText"/>
        <w:spacing w:before="37"/>
        <w:ind w:left="228"/>
        <w:rPr>
          <w:rFonts w:ascii="Ingra SCVO" w:hAnsi="Ingra SCVO"/>
          <w:sz w:val="24"/>
          <w:szCs w:val="24"/>
        </w:rPr>
      </w:pPr>
    </w:p>
    <w:p w14:paraId="3A93FD7D" w14:textId="57B48E48" w:rsidR="002E0010" w:rsidRDefault="0073133A">
      <w:pPr>
        <w:pStyle w:val="BodyText"/>
        <w:spacing w:before="37"/>
        <w:ind w:left="228"/>
        <w:rPr>
          <w:rFonts w:ascii="Ingra SCVO" w:hAnsi="Ingra SCVO"/>
          <w:sz w:val="24"/>
          <w:szCs w:val="24"/>
        </w:rPr>
      </w:pPr>
      <w:r w:rsidRPr="00E56CF9">
        <w:rPr>
          <w:rFonts w:ascii="Ingra SCVO" w:hAnsi="Ingra SCVO"/>
          <w:sz w:val="24"/>
          <w:szCs w:val="24"/>
        </w:rPr>
        <w:t>9</w:t>
      </w:r>
      <w:r w:rsidR="00D16D4E">
        <w:rPr>
          <w:rFonts w:ascii="Ingra SCVO" w:hAnsi="Ingra SCVO"/>
          <w:sz w:val="24"/>
          <w:szCs w:val="24"/>
        </w:rPr>
        <w:t>4</w:t>
      </w:r>
      <w:r w:rsidRPr="00E56CF9">
        <w:rPr>
          <w:rFonts w:ascii="Ingra SCVO" w:hAnsi="Ingra SCVO"/>
          <w:sz w:val="24"/>
          <w:szCs w:val="24"/>
        </w:rPr>
        <w:t xml:space="preserve">.8 are removed from office by resolution of the Board of Trustees on the grounds that they are considered to have been in serious or persistent breach of a trustees duties under section 66(1) or (2) of the Charities and Trustee Investment (Scotland) Act 2005; or </w:t>
      </w:r>
    </w:p>
    <w:p w14:paraId="1451F23F" w14:textId="77777777" w:rsidR="00D16D4E" w:rsidRPr="00E56CF9" w:rsidRDefault="00D16D4E">
      <w:pPr>
        <w:pStyle w:val="BodyText"/>
        <w:spacing w:before="37"/>
        <w:ind w:left="228"/>
        <w:rPr>
          <w:rFonts w:ascii="Ingra SCVO" w:hAnsi="Ingra SCVO"/>
          <w:sz w:val="24"/>
          <w:szCs w:val="24"/>
        </w:rPr>
      </w:pPr>
    </w:p>
    <w:p w14:paraId="2591B27D" w14:textId="3EBDE91A" w:rsidR="002E0010" w:rsidRPr="00E56CF9" w:rsidRDefault="0073133A">
      <w:pPr>
        <w:pStyle w:val="BodyText"/>
        <w:spacing w:before="37"/>
        <w:ind w:left="228"/>
        <w:rPr>
          <w:rFonts w:ascii="Ingra SCVO" w:hAnsi="Ingra SCVO"/>
          <w:sz w:val="24"/>
          <w:szCs w:val="24"/>
        </w:rPr>
      </w:pPr>
      <w:r w:rsidRPr="00E56CF9">
        <w:rPr>
          <w:rFonts w:ascii="Ingra SCVO" w:hAnsi="Ingra SCVO"/>
          <w:sz w:val="24"/>
          <w:szCs w:val="24"/>
        </w:rPr>
        <w:t>9</w:t>
      </w:r>
      <w:r w:rsidR="00D16D4E">
        <w:rPr>
          <w:rFonts w:ascii="Ingra SCVO" w:hAnsi="Ingra SCVO"/>
          <w:sz w:val="24"/>
          <w:szCs w:val="24"/>
        </w:rPr>
        <w:t>4</w:t>
      </w:r>
      <w:r w:rsidRPr="00E56CF9">
        <w:rPr>
          <w:rFonts w:ascii="Ingra SCVO" w:hAnsi="Ingra SCVO"/>
          <w:sz w:val="24"/>
          <w:szCs w:val="24"/>
        </w:rPr>
        <w:t xml:space="preserve">.9 are removed from office by a resolution of the members passed at a members’ meeting. </w:t>
      </w:r>
    </w:p>
    <w:p w14:paraId="00C78B18" w14:textId="77777777" w:rsidR="002E0010" w:rsidRPr="00E56CF9" w:rsidRDefault="002E0010">
      <w:pPr>
        <w:pStyle w:val="BodyText"/>
        <w:spacing w:before="37"/>
        <w:ind w:left="228"/>
        <w:rPr>
          <w:rFonts w:ascii="Ingra SCVO" w:hAnsi="Ingra SCVO"/>
          <w:sz w:val="24"/>
          <w:szCs w:val="24"/>
        </w:rPr>
      </w:pPr>
    </w:p>
    <w:p w14:paraId="7DDDF6FB" w14:textId="7630890E" w:rsidR="002E0010" w:rsidRDefault="0073133A">
      <w:pPr>
        <w:pStyle w:val="BodyText"/>
        <w:spacing w:before="37"/>
        <w:ind w:left="228"/>
        <w:rPr>
          <w:rFonts w:ascii="Ingra SCVO" w:hAnsi="Ingra SCVO"/>
          <w:sz w:val="24"/>
          <w:szCs w:val="24"/>
        </w:rPr>
      </w:pPr>
      <w:r w:rsidRPr="00E56CF9">
        <w:rPr>
          <w:rFonts w:ascii="Ingra SCVO" w:hAnsi="Ingra SCVO"/>
          <w:sz w:val="24"/>
          <w:szCs w:val="24"/>
        </w:rPr>
        <w:t>9</w:t>
      </w:r>
      <w:r w:rsidR="00D16D4E">
        <w:rPr>
          <w:rFonts w:ascii="Ingra SCVO" w:hAnsi="Ingra SCVO"/>
          <w:sz w:val="24"/>
          <w:szCs w:val="24"/>
        </w:rPr>
        <w:t>5</w:t>
      </w:r>
      <w:r w:rsidRPr="00E56CF9">
        <w:rPr>
          <w:rFonts w:ascii="Ingra SCVO" w:hAnsi="Ingra SCVO"/>
          <w:sz w:val="24"/>
          <w:szCs w:val="24"/>
        </w:rPr>
        <w:t xml:space="preserve"> A resolution under paragraph 9</w:t>
      </w:r>
      <w:r w:rsidR="00D16D4E">
        <w:rPr>
          <w:rFonts w:ascii="Ingra SCVO" w:hAnsi="Ingra SCVO"/>
          <w:sz w:val="24"/>
          <w:szCs w:val="24"/>
        </w:rPr>
        <w:t>4</w:t>
      </w:r>
      <w:r w:rsidRPr="00E56CF9">
        <w:rPr>
          <w:rFonts w:ascii="Ingra SCVO" w:hAnsi="Ingra SCVO"/>
          <w:sz w:val="24"/>
          <w:szCs w:val="24"/>
        </w:rPr>
        <w:t>.7, 9</w:t>
      </w:r>
      <w:r w:rsidR="00D16D4E">
        <w:rPr>
          <w:rFonts w:ascii="Ingra SCVO" w:hAnsi="Ingra SCVO"/>
          <w:sz w:val="24"/>
          <w:szCs w:val="24"/>
        </w:rPr>
        <w:t>4</w:t>
      </w:r>
      <w:r w:rsidRPr="00E56CF9">
        <w:rPr>
          <w:rFonts w:ascii="Ingra SCVO" w:hAnsi="Ingra SCVO"/>
          <w:sz w:val="24"/>
          <w:szCs w:val="24"/>
        </w:rPr>
        <w:t>.8 or 9</w:t>
      </w:r>
      <w:r w:rsidR="00D16D4E">
        <w:rPr>
          <w:rFonts w:ascii="Ingra SCVO" w:hAnsi="Ingra SCVO"/>
          <w:sz w:val="24"/>
          <w:szCs w:val="24"/>
        </w:rPr>
        <w:t>4</w:t>
      </w:r>
      <w:r w:rsidRPr="00E56CF9">
        <w:rPr>
          <w:rFonts w:ascii="Ingra SCVO" w:hAnsi="Ingra SCVO"/>
          <w:sz w:val="24"/>
          <w:szCs w:val="24"/>
        </w:rPr>
        <w:t xml:space="preserve">.9 shall be valid only if: </w:t>
      </w:r>
    </w:p>
    <w:p w14:paraId="068D42FE" w14:textId="77777777" w:rsidR="00D16D4E" w:rsidRPr="00E56CF9" w:rsidRDefault="00D16D4E">
      <w:pPr>
        <w:pStyle w:val="BodyText"/>
        <w:spacing w:before="37"/>
        <w:ind w:left="228"/>
        <w:rPr>
          <w:rFonts w:ascii="Ingra SCVO" w:hAnsi="Ingra SCVO"/>
          <w:sz w:val="24"/>
          <w:szCs w:val="24"/>
        </w:rPr>
      </w:pPr>
    </w:p>
    <w:p w14:paraId="3C02AC10" w14:textId="3511FF30" w:rsidR="002E0010" w:rsidRDefault="0073133A">
      <w:pPr>
        <w:pStyle w:val="BodyText"/>
        <w:spacing w:before="37"/>
        <w:ind w:left="228"/>
        <w:rPr>
          <w:rFonts w:ascii="Ingra SCVO" w:hAnsi="Ingra SCVO"/>
          <w:sz w:val="24"/>
          <w:szCs w:val="24"/>
        </w:rPr>
      </w:pPr>
      <w:r w:rsidRPr="00E56CF9">
        <w:rPr>
          <w:rFonts w:ascii="Ingra SCVO" w:hAnsi="Ingra SCVO"/>
          <w:sz w:val="24"/>
          <w:szCs w:val="24"/>
        </w:rPr>
        <w:t>9</w:t>
      </w:r>
      <w:r w:rsidR="00D16D4E">
        <w:rPr>
          <w:rFonts w:ascii="Ingra SCVO" w:hAnsi="Ingra SCVO"/>
          <w:sz w:val="24"/>
          <w:szCs w:val="24"/>
        </w:rPr>
        <w:t>5</w:t>
      </w:r>
      <w:r w:rsidRPr="00E56CF9">
        <w:rPr>
          <w:rFonts w:ascii="Ingra SCVO" w:hAnsi="Ingra SCVO"/>
          <w:sz w:val="24"/>
          <w:szCs w:val="24"/>
        </w:rPr>
        <w:t xml:space="preserve">.1 the charity trustee who is the subject of the resolution is given reasonable prior written notice of the grounds upon which the resolution for their removal is to be proposed; </w:t>
      </w:r>
    </w:p>
    <w:p w14:paraId="1CD95456" w14:textId="77777777" w:rsidR="00D16D4E" w:rsidRPr="00E56CF9" w:rsidRDefault="00D16D4E">
      <w:pPr>
        <w:pStyle w:val="BodyText"/>
        <w:spacing w:before="37"/>
        <w:ind w:left="228"/>
        <w:rPr>
          <w:rFonts w:ascii="Ingra SCVO" w:hAnsi="Ingra SCVO"/>
          <w:sz w:val="24"/>
          <w:szCs w:val="24"/>
        </w:rPr>
      </w:pPr>
    </w:p>
    <w:p w14:paraId="68C3B8BD" w14:textId="470FF0F6" w:rsidR="002E0010" w:rsidRDefault="0073133A" w:rsidP="00D16D4E">
      <w:pPr>
        <w:pStyle w:val="BodyText"/>
        <w:spacing w:before="37"/>
        <w:ind w:left="228"/>
        <w:rPr>
          <w:rFonts w:ascii="Ingra SCVO" w:hAnsi="Ingra SCVO"/>
          <w:sz w:val="24"/>
          <w:szCs w:val="24"/>
        </w:rPr>
      </w:pPr>
      <w:r w:rsidRPr="00E56CF9">
        <w:rPr>
          <w:rFonts w:ascii="Ingra SCVO" w:hAnsi="Ingra SCVO"/>
          <w:sz w:val="24"/>
          <w:szCs w:val="24"/>
        </w:rPr>
        <w:t>9</w:t>
      </w:r>
      <w:r w:rsidR="00D16D4E">
        <w:rPr>
          <w:rFonts w:ascii="Ingra SCVO" w:hAnsi="Ingra SCVO"/>
          <w:sz w:val="24"/>
          <w:szCs w:val="24"/>
        </w:rPr>
        <w:t>5</w:t>
      </w:r>
      <w:r w:rsidRPr="00E56CF9">
        <w:rPr>
          <w:rFonts w:ascii="Ingra SCVO" w:hAnsi="Ingra SCVO"/>
          <w:sz w:val="24"/>
          <w:szCs w:val="24"/>
        </w:rPr>
        <w:t xml:space="preserve">.2 the charity trustee concerned is given the opportunity to address the meeting at which the resolution is proposed, prior to the resolution being put to the vote; </w:t>
      </w:r>
      <w:r w:rsidR="00D16D4E">
        <w:rPr>
          <w:rFonts w:ascii="Ingra SCVO" w:hAnsi="Ingra SCVO"/>
          <w:sz w:val="24"/>
          <w:szCs w:val="24"/>
        </w:rPr>
        <w:t>and</w:t>
      </w:r>
    </w:p>
    <w:p w14:paraId="2A2F9668" w14:textId="77777777" w:rsidR="00D16D4E" w:rsidRPr="00E56CF9" w:rsidRDefault="00D16D4E" w:rsidP="00D16D4E">
      <w:pPr>
        <w:pStyle w:val="BodyText"/>
        <w:spacing w:before="37"/>
        <w:ind w:left="228"/>
        <w:rPr>
          <w:rFonts w:ascii="Ingra SCVO" w:hAnsi="Ingra SCVO"/>
          <w:sz w:val="24"/>
          <w:szCs w:val="24"/>
        </w:rPr>
      </w:pPr>
    </w:p>
    <w:p w14:paraId="20007E94" w14:textId="310B0377" w:rsidR="002E0010" w:rsidRPr="00E56CF9" w:rsidRDefault="0073133A">
      <w:pPr>
        <w:pStyle w:val="BodyText"/>
        <w:spacing w:before="37"/>
        <w:ind w:left="228"/>
        <w:rPr>
          <w:rFonts w:ascii="Ingra SCVO" w:hAnsi="Ingra SCVO"/>
          <w:sz w:val="24"/>
          <w:szCs w:val="24"/>
        </w:rPr>
      </w:pPr>
      <w:r w:rsidRPr="00E56CF9">
        <w:rPr>
          <w:rFonts w:ascii="Ingra SCVO" w:hAnsi="Ingra SCVO"/>
          <w:sz w:val="24"/>
          <w:szCs w:val="24"/>
        </w:rPr>
        <w:t>9</w:t>
      </w:r>
      <w:r w:rsidR="00D16D4E">
        <w:rPr>
          <w:rFonts w:ascii="Ingra SCVO" w:hAnsi="Ingra SCVO"/>
          <w:sz w:val="24"/>
          <w:szCs w:val="24"/>
        </w:rPr>
        <w:t>5</w:t>
      </w:r>
      <w:r w:rsidRPr="00E56CF9">
        <w:rPr>
          <w:rFonts w:ascii="Ingra SCVO" w:hAnsi="Ingra SCVO"/>
          <w:sz w:val="24"/>
          <w:szCs w:val="24"/>
        </w:rPr>
        <w:t>.3 (in the case of a resolution under paragraph 9</w:t>
      </w:r>
      <w:r w:rsidR="006926CA">
        <w:rPr>
          <w:rFonts w:ascii="Ingra SCVO" w:hAnsi="Ingra SCVO"/>
          <w:sz w:val="24"/>
          <w:szCs w:val="24"/>
        </w:rPr>
        <w:t>4</w:t>
      </w:r>
      <w:r w:rsidRPr="00E56CF9">
        <w:rPr>
          <w:rFonts w:ascii="Ingra SCVO" w:hAnsi="Ingra SCVO"/>
          <w:sz w:val="24"/>
          <w:szCs w:val="24"/>
        </w:rPr>
        <w:t>.7 or 9</w:t>
      </w:r>
      <w:r w:rsidR="006926CA">
        <w:rPr>
          <w:rFonts w:ascii="Ingra SCVO" w:hAnsi="Ingra SCVO"/>
          <w:sz w:val="24"/>
          <w:szCs w:val="24"/>
        </w:rPr>
        <w:t>4</w:t>
      </w:r>
      <w:r w:rsidRPr="00E56CF9">
        <w:rPr>
          <w:rFonts w:ascii="Ingra SCVO" w:hAnsi="Ingra SCVO"/>
          <w:sz w:val="24"/>
          <w:szCs w:val="24"/>
        </w:rPr>
        <w:t xml:space="preserve">.8) at least two thirds (to the nearest round number) of the charity trustees then in office vote in </w:t>
      </w:r>
      <w:r w:rsidR="006926CA">
        <w:rPr>
          <w:rFonts w:ascii="Ingra SCVO" w:hAnsi="Ingra SCVO"/>
          <w:sz w:val="24"/>
          <w:szCs w:val="24"/>
        </w:rPr>
        <w:t>f</w:t>
      </w:r>
      <w:r w:rsidR="006926CA" w:rsidRPr="00E56CF9">
        <w:rPr>
          <w:rFonts w:ascii="Ingra SCVO" w:hAnsi="Ingra SCVO"/>
          <w:sz w:val="24"/>
          <w:szCs w:val="24"/>
        </w:rPr>
        <w:t>avor</w:t>
      </w:r>
      <w:r w:rsidRPr="00E56CF9">
        <w:rPr>
          <w:rFonts w:ascii="Ingra SCVO" w:hAnsi="Ingra SCVO"/>
          <w:sz w:val="24"/>
          <w:szCs w:val="24"/>
        </w:rPr>
        <w:t xml:space="preserve"> of the resolution. </w:t>
      </w:r>
    </w:p>
    <w:p w14:paraId="23D8A3F7" w14:textId="77777777" w:rsidR="002E0010" w:rsidRPr="00E56CF9" w:rsidRDefault="002E0010">
      <w:pPr>
        <w:pStyle w:val="BodyText"/>
        <w:spacing w:before="37"/>
        <w:ind w:left="228"/>
        <w:rPr>
          <w:rFonts w:ascii="Ingra SCVO" w:hAnsi="Ingra SCVO"/>
          <w:sz w:val="24"/>
          <w:szCs w:val="24"/>
        </w:rPr>
      </w:pPr>
    </w:p>
    <w:p w14:paraId="117AC4E2" w14:textId="77777777" w:rsidR="002E0010"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Register of charity trustees </w:t>
      </w:r>
    </w:p>
    <w:p w14:paraId="7E9CDA10" w14:textId="77777777" w:rsidR="002E0010" w:rsidRPr="00E56CF9" w:rsidRDefault="002E0010">
      <w:pPr>
        <w:pStyle w:val="BodyText"/>
        <w:spacing w:before="37"/>
        <w:ind w:left="228"/>
        <w:rPr>
          <w:rFonts w:ascii="Ingra SCVO" w:hAnsi="Ingra SCVO"/>
          <w:sz w:val="24"/>
          <w:szCs w:val="24"/>
        </w:rPr>
      </w:pPr>
    </w:p>
    <w:p w14:paraId="1175EAB9" w14:textId="5E07E2F9" w:rsidR="002E0010" w:rsidRDefault="0073133A">
      <w:pPr>
        <w:pStyle w:val="BodyText"/>
        <w:spacing w:before="37"/>
        <w:ind w:left="228"/>
        <w:rPr>
          <w:rFonts w:ascii="Ingra SCVO" w:hAnsi="Ingra SCVO"/>
          <w:sz w:val="24"/>
          <w:szCs w:val="24"/>
        </w:rPr>
      </w:pPr>
      <w:r w:rsidRPr="00E56CF9">
        <w:rPr>
          <w:rFonts w:ascii="Ingra SCVO" w:hAnsi="Ingra SCVO"/>
          <w:sz w:val="24"/>
          <w:szCs w:val="24"/>
        </w:rPr>
        <w:t>9</w:t>
      </w:r>
      <w:r w:rsidR="00D16D4E">
        <w:rPr>
          <w:rFonts w:ascii="Ingra SCVO" w:hAnsi="Ingra SCVO"/>
          <w:sz w:val="24"/>
          <w:szCs w:val="24"/>
        </w:rPr>
        <w:t>6</w:t>
      </w:r>
      <w:r w:rsidRPr="00E56CF9">
        <w:rPr>
          <w:rFonts w:ascii="Ingra SCVO" w:hAnsi="Ingra SCVO"/>
          <w:sz w:val="24"/>
          <w:szCs w:val="24"/>
        </w:rPr>
        <w:t xml:space="preserve"> The Board of Trustees must keep a register of charity trustees, setting out: </w:t>
      </w:r>
    </w:p>
    <w:p w14:paraId="35246BED" w14:textId="77777777" w:rsidR="00D16D4E" w:rsidRPr="00E56CF9" w:rsidRDefault="00D16D4E">
      <w:pPr>
        <w:pStyle w:val="BodyText"/>
        <w:spacing w:before="37"/>
        <w:ind w:left="228"/>
        <w:rPr>
          <w:rFonts w:ascii="Ingra SCVO" w:hAnsi="Ingra SCVO"/>
          <w:sz w:val="24"/>
          <w:szCs w:val="24"/>
        </w:rPr>
      </w:pPr>
    </w:p>
    <w:p w14:paraId="52DE999D" w14:textId="18E2EEFC" w:rsidR="002E0010" w:rsidRPr="00E56CF9" w:rsidRDefault="0073133A">
      <w:pPr>
        <w:pStyle w:val="BodyText"/>
        <w:spacing w:before="37"/>
        <w:ind w:left="228"/>
        <w:rPr>
          <w:rFonts w:ascii="Ingra SCVO" w:hAnsi="Ingra SCVO"/>
          <w:sz w:val="24"/>
          <w:szCs w:val="24"/>
        </w:rPr>
      </w:pPr>
      <w:r w:rsidRPr="00E56CF9">
        <w:rPr>
          <w:rFonts w:ascii="Ingra SCVO" w:hAnsi="Ingra SCVO"/>
          <w:sz w:val="24"/>
          <w:szCs w:val="24"/>
        </w:rPr>
        <w:t>9</w:t>
      </w:r>
      <w:r w:rsidR="00D16D4E">
        <w:rPr>
          <w:rFonts w:ascii="Ingra SCVO" w:hAnsi="Ingra SCVO"/>
          <w:sz w:val="24"/>
          <w:szCs w:val="24"/>
        </w:rPr>
        <w:t>6</w:t>
      </w:r>
      <w:r w:rsidRPr="00E56CF9">
        <w:rPr>
          <w:rFonts w:ascii="Ingra SCVO" w:hAnsi="Ingra SCVO"/>
          <w:sz w:val="24"/>
          <w:szCs w:val="24"/>
        </w:rPr>
        <w:t xml:space="preserve">.1 for each current charity trustee: </w:t>
      </w:r>
    </w:p>
    <w:p w14:paraId="702078D9" w14:textId="23E3A355" w:rsidR="002E0010" w:rsidRPr="00E56CF9" w:rsidRDefault="0073133A" w:rsidP="00E6778F">
      <w:pPr>
        <w:pStyle w:val="BodyText"/>
        <w:spacing w:before="37"/>
        <w:ind w:left="720"/>
        <w:rPr>
          <w:rFonts w:ascii="Ingra SCVO" w:hAnsi="Ingra SCVO"/>
          <w:sz w:val="24"/>
          <w:szCs w:val="24"/>
        </w:rPr>
      </w:pPr>
      <w:r w:rsidRPr="00E56CF9">
        <w:rPr>
          <w:rFonts w:ascii="Ingra SCVO" w:hAnsi="Ingra SCVO"/>
          <w:sz w:val="24"/>
          <w:szCs w:val="24"/>
        </w:rPr>
        <w:lastRenderedPageBreak/>
        <w:t>9</w:t>
      </w:r>
      <w:r w:rsidR="00D16D4E">
        <w:rPr>
          <w:rFonts w:ascii="Ingra SCVO" w:hAnsi="Ingra SCVO"/>
          <w:sz w:val="24"/>
          <w:szCs w:val="24"/>
        </w:rPr>
        <w:t>6</w:t>
      </w:r>
      <w:r w:rsidRPr="00E56CF9">
        <w:rPr>
          <w:rFonts w:ascii="Ingra SCVO" w:hAnsi="Ingra SCVO"/>
          <w:sz w:val="24"/>
          <w:szCs w:val="24"/>
        </w:rPr>
        <w:t xml:space="preserve">.1.1 full name and address; </w:t>
      </w:r>
    </w:p>
    <w:p w14:paraId="470CACC6" w14:textId="150CD418" w:rsidR="002E0010" w:rsidRPr="00E56CF9" w:rsidRDefault="0073133A" w:rsidP="00E6778F">
      <w:pPr>
        <w:pStyle w:val="BodyText"/>
        <w:spacing w:before="37"/>
        <w:ind w:left="720"/>
        <w:rPr>
          <w:rFonts w:ascii="Ingra SCVO" w:hAnsi="Ingra SCVO"/>
          <w:sz w:val="24"/>
          <w:szCs w:val="24"/>
        </w:rPr>
      </w:pPr>
      <w:r w:rsidRPr="00E56CF9">
        <w:rPr>
          <w:rFonts w:ascii="Ingra SCVO" w:hAnsi="Ingra SCVO"/>
          <w:sz w:val="24"/>
          <w:szCs w:val="24"/>
        </w:rPr>
        <w:t>9</w:t>
      </w:r>
      <w:r w:rsidR="00D16D4E">
        <w:rPr>
          <w:rFonts w:ascii="Ingra SCVO" w:hAnsi="Ingra SCVO"/>
          <w:sz w:val="24"/>
          <w:szCs w:val="24"/>
        </w:rPr>
        <w:t>6</w:t>
      </w:r>
      <w:r w:rsidRPr="00E56CF9">
        <w:rPr>
          <w:rFonts w:ascii="Ingra SCVO" w:hAnsi="Ingra SCVO"/>
          <w:sz w:val="24"/>
          <w:szCs w:val="24"/>
        </w:rPr>
        <w:t xml:space="preserve">.1.2 date on which appointed as a charity trustee; and </w:t>
      </w:r>
    </w:p>
    <w:p w14:paraId="749343D7" w14:textId="77777777" w:rsidR="00E6778F" w:rsidRDefault="0073133A" w:rsidP="00E6778F">
      <w:pPr>
        <w:pStyle w:val="BodyText"/>
        <w:spacing w:before="37"/>
        <w:ind w:left="720"/>
        <w:rPr>
          <w:rFonts w:ascii="Ingra SCVO" w:hAnsi="Ingra SCVO"/>
          <w:sz w:val="24"/>
          <w:szCs w:val="24"/>
        </w:rPr>
      </w:pPr>
      <w:r w:rsidRPr="00E56CF9">
        <w:rPr>
          <w:rFonts w:ascii="Ingra SCVO" w:hAnsi="Ingra SCVO"/>
          <w:sz w:val="24"/>
          <w:szCs w:val="24"/>
        </w:rPr>
        <w:t>9</w:t>
      </w:r>
      <w:r w:rsidR="00D16D4E">
        <w:rPr>
          <w:rFonts w:ascii="Ingra SCVO" w:hAnsi="Ingra SCVO"/>
          <w:sz w:val="24"/>
          <w:szCs w:val="24"/>
        </w:rPr>
        <w:t>6</w:t>
      </w:r>
      <w:r w:rsidRPr="00E56CF9">
        <w:rPr>
          <w:rFonts w:ascii="Ingra SCVO" w:hAnsi="Ingra SCVO"/>
          <w:sz w:val="24"/>
          <w:szCs w:val="24"/>
        </w:rPr>
        <w:t xml:space="preserve">.1.3 any office held in SCVO; </w:t>
      </w:r>
    </w:p>
    <w:p w14:paraId="6EBB9222" w14:textId="77777777" w:rsidR="00E6778F" w:rsidRDefault="00E6778F">
      <w:pPr>
        <w:pStyle w:val="BodyText"/>
        <w:spacing w:before="37"/>
        <w:ind w:left="228"/>
        <w:rPr>
          <w:rFonts w:ascii="Ingra SCVO" w:hAnsi="Ingra SCVO"/>
          <w:sz w:val="24"/>
          <w:szCs w:val="24"/>
        </w:rPr>
      </w:pPr>
    </w:p>
    <w:p w14:paraId="603A2485" w14:textId="7715B8C8" w:rsidR="00F9403A" w:rsidRPr="00E56CF9" w:rsidRDefault="0073133A">
      <w:pPr>
        <w:pStyle w:val="BodyText"/>
        <w:spacing w:before="37"/>
        <w:ind w:left="228"/>
        <w:rPr>
          <w:rFonts w:ascii="Ingra SCVO" w:hAnsi="Ingra SCVO"/>
          <w:sz w:val="24"/>
          <w:szCs w:val="24"/>
        </w:rPr>
      </w:pPr>
      <w:r w:rsidRPr="00E56CF9">
        <w:rPr>
          <w:rFonts w:ascii="Ingra SCVO" w:hAnsi="Ingra SCVO"/>
          <w:sz w:val="24"/>
          <w:szCs w:val="24"/>
        </w:rPr>
        <w:t>9</w:t>
      </w:r>
      <w:r w:rsidR="00E6778F">
        <w:rPr>
          <w:rFonts w:ascii="Ingra SCVO" w:hAnsi="Ingra SCVO"/>
          <w:sz w:val="24"/>
          <w:szCs w:val="24"/>
        </w:rPr>
        <w:t>6</w:t>
      </w:r>
      <w:r w:rsidRPr="00E56CF9">
        <w:rPr>
          <w:rFonts w:ascii="Ingra SCVO" w:hAnsi="Ingra SCVO"/>
          <w:sz w:val="24"/>
          <w:szCs w:val="24"/>
        </w:rPr>
        <w:t>.2 for each former charity trustee - for at least 6 years from the date on which they ceased to be a charity trustee:</w:t>
      </w:r>
    </w:p>
    <w:p w14:paraId="2C1922DB" w14:textId="280721B5" w:rsidR="00F9403A" w:rsidRPr="00E56CF9" w:rsidRDefault="0073133A" w:rsidP="00E6778F">
      <w:pPr>
        <w:pStyle w:val="BodyText"/>
        <w:spacing w:before="37"/>
        <w:ind w:left="720"/>
        <w:rPr>
          <w:rFonts w:ascii="Ingra SCVO" w:hAnsi="Ingra SCVO"/>
          <w:sz w:val="24"/>
          <w:szCs w:val="24"/>
        </w:rPr>
      </w:pPr>
      <w:r w:rsidRPr="00E56CF9">
        <w:rPr>
          <w:rFonts w:ascii="Ingra SCVO" w:hAnsi="Ingra SCVO"/>
          <w:sz w:val="24"/>
          <w:szCs w:val="24"/>
        </w:rPr>
        <w:t>9</w:t>
      </w:r>
      <w:r w:rsidR="00E6778F">
        <w:rPr>
          <w:rFonts w:ascii="Ingra SCVO" w:hAnsi="Ingra SCVO"/>
          <w:sz w:val="24"/>
          <w:szCs w:val="24"/>
        </w:rPr>
        <w:t>6</w:t>
      </w:r>
      <w:r w:rsidRPr="00E56CF9">
        <w:rPr>
          <w:rFonts w:ascii="Ingra SCVO" w:hAnsi="Ingra SCVO"/>
          <w:sz w:val="24"/>
          <w:szCs w:val="24"/>
        </w:rPr>
        <w:t xml:space="preserve">.2.1 name of the charity trustee; </w:t>
      </w:r>
    </w:p>
    <w:p w14:paraId="4D893020" w14:textId="34F73506" w:rsidR="00F9403A" w:rsidRPr="00E56CF9" w:rsidRDefault="0073133A" w:rsidP="00E6778F">
      <w:pPr>
        <w:pStyle w:val="BodyText"/>
        <w:spacing w:before="37"/>
        <w:ind w:left="720"/>
        <w:rPr>
          <w:rFonts w:ascii="Ingra SCVO" w:hAnsi="Ingra SCVO"/>
          <w:sz w:val="24"/>
          <w:szCs w:val="24"/>
        </w:rPr>
      </w:pPr>
      <w:r w:rsidRPr="00E56CF9">
        <w:rPr>
          <w:rFonts w:ascii="Ingra SCVO" w:hAnsi="Ingra SCVO"/>
          <w:sz w:val="24"/>
          <w:szCs w:val="24"/>
        </w:rPr>
        <w:t>9</w:t>
      </w:r>
      <w:r w:rsidR="00E6778F">
        <w:rPr>
          <w:rFonts w:ascii="Ingra SCVO" w:hAnsi="Ingra SCVO"/>
          <w:sz w:val="24"/>
          <w:szCs w:val="24"/>
        </w:rPr>
        <w:t>6</w:t>
      </w:r>
      <w:r w:rsidRPr="00E56CF9">
        <w:rPr>
          <w:rFonts w:ascii="Ingra SCVO" w:hAnsi="Ingra SCVO"/>
          <w:sz w:val="24"/>
          <w:szCs w:val="24"/>
        </w:rPr>
        <w:t xml:space="preserve">.2.2 date on which they ceased to be a charity trustee; and </w:t>
      </w:r>
    </w:p>
    <w:p w14:paraId="061B5FB4" w14:textId="1CDFCD54" w:rsidR="00F9403A" w:rsidRPr="00E56CF9" w:rsidRDefault="0073133A" w:rsidP="00E6778F">
      <w:pPr>
        <w:pStyle w:val="BodyText"/>
        <w:spacing w:before="37"/>
        <w:ind w:left="720"/>
        <w:rPr>
          <w:rFonts w:ascii="Ingra SCVO" w:hAnsi="Ingra SCVO"/>
          <w:sz w:val="24"/>
          <w:szCs w:val="24"/>
        </w:rPr>
      </w:pPr>
      <w:r w:rsidRPr="00E56CF9">
        <w:rPr>
          <w:rFonts w:ascii="Ingra SCVO" w:hAnsi="Ingra SCVO"/>
          <w:sz w:val="24"/>
          <w:szCs w:val="24"/>
        </w:rPr>
        <w:t>9</w:t>
      </w:r>
      <w:r w:rsidR="00E6778F">
        <w:rPr>
          <w:rFonts w:ascii="Ingra SCVO" w:hAnsi="Ingra SCVO"/>
          <w:sz w:val="24"/>
          <w:szCs w:val="24"/>
        </w:rPr>
        <w:t>6</w:t>
      </w:r>
      <w:r w:rsidRPr="00E56CF9">
        <w:rPr>
          <w:rFonts w:ascii="Ingra SCVO" w:hAnsi="Ingra SCVO"/>
          <w:sz w:val="24"/>
          <w:szCs w:val="24"/>
        </w:rPr>
        <w:t xml:space="preserve">.2.3 any office held in SCVO. </w:t>
      </w:r>
    </w:p>
    <w:p w14:paraId="3C55F99E" w14:textId="77777777" w:rsidR="00F9403A" w:rsidRPr="00E56CF9" w:rsidRDefault="00F9403A">
      <w:pPr>
        <w:pStyle w:val="BodyText"/>
        <w:spacing w:before="37"/>
        <w:ind w:left="228"/>
        <w:rPr>
          <w:rFonts w:ascii="Ingra SCVO" w:hAnsi="Ingra SCVO"/>
          <w:sz w:val="24"/>
          <w:szCs w:val="24"/>
        </w:rPr>
      </w:pPr>
    </w:p>
    <w:p w14:paraId="7FFD2162" w14:textId="664CECCA" w:rsidR="00F9403A" w:rsidRDefault="0073133A">
      <w:pPr>
        <w:pStyle w:val="BodyText"/>
        <w:spacing w:before="37"/>
        <w:ind w:left="228"/>
        <w:rPr>
          <w:rFonts w:ascii="Ingra SCVO" w:hAnsi="Ingra SCVO"/>
          <w:sz w:val="24"/>
          <w:szCs w:val="24"/>
        </w:rPr>
      </w:pPr>
      <w:r w:rsidRPr="00E56CF9">
        <w:rPr>
          <w:rFonts w:ascii="Ingra SCVO" w:hAnsi="Ingra SCVO"/>
          <w:sz w:val="24"/>
          <w:szCs w:val="24"/>
        </w:rPr>
        <w:t>9</w:t>
      </w:r>
      <w:r w:rsidR="00E6778F">
        <w:rPr>
          <w:rFonts w:ascii="Ingra SCVO" w:hAnsi="Ingra SCVO"/>
          <w:sz w:val="24"/>
          <w:szCs w:val="24"/>
        </w:rPr>
        <w:t xml:space="preserve">7 </w:t>
      </w:r>
      <w:r w:rsidRPr="00E56CF9">
        <w:rPr>
          <w:rFonts w:ascii="Ingra SCVO" w:hAnsi="Ingra SCVO"/>
          <w:sz w:val="24"/>
          <w:szCs w:val="24"/>
        </w:rPr>
        <w:t xml:space="preserve">The Board of Trustees must ensure that the register of charity trustees is updated within 28 days of any change: </w:t>
      </w:r>
    </w:p>
    <w:p w14:paraId="148FE220" w14:textId="77777777" w:rsidR="00E6778F" w:rsidRPr="00E56CF9" w:rsidRDefault="00E6778F">
      <w:pPr>
        <w:pStyle w:val="BodyText"/>
        <w:spacing w:before="37"/>
        <w:ind w:left="228"/>
        <w:rPr>
          <w:rFonts w:ascii="Ingra SCVO" w:hAnsi="Ingra SCVO"/>
          <w:sz w:val="24"/>
          <w:szCs w:val="24"/>
        </w:rPr>
      </w:pPr>
    </w:p>
    <w:p w14:paraId="4604B78B" w14:textId="0A3CFC66" w:rsidR="00F9403A" w:rsidRDefault="0073133A">
      <w:pPr>
        <w:pStyle w:val="BodyText"/>
        <w:spacing w:before="37"/>
        <w:ind w:left="228"/>
        <w:rPr>
          <w:rFonts w:ascii="Ingra SCVO" w:hAnsi="Ingra SCVO"/>
          <w:sz w:val="24"/>
          <w:szCs w:val="24"/>
        </w:rPr>
      </w:pPr>
      <w:r w:rsidRPr="00E56CF9">
        <w:rPr>
          <w:rFonts w:ascii="Ingra SCVO" w:hAnsi="Ingra SCVO"/>
          <w:sz w:val="24"/>
          <w:szCs w:val="24"/>
        </w:rPr>
        <w:t>9</w:t>
      </w:r>
      <w:r w:rsidR="00E6778F">
        <w:rPr>
          <w:rFonts w:ascii="Ingra SCVO" w:hAnsi="Ingra SCVO"/>
          <w:sz w:val="24"/>
          <w:szCs w:val="24"/>
        </w:rPr>
        <w:t>7</w:t>
      </w:r>
      <w:r w:rsidRPr="00E56CF9">
        <w:rPr>
          <w:rFonts w:ascii="Ingra SCVO" w:hAnsi="Ingra SCVO"/>
          <w:sz w:val="24"/>
          <w:szCs w:val="24"/>
        </w:rPr>
        <w:t xml:space="preserve">.1 which arises from a resolution of the Board of Trustees or a resolution passed by the members of SCVO; or </w:t>
      </w:r>
    </w:p>
    <w:p w14:paraId="31A703CD" w14:textId="77777777" w:rsidR="00E6778F" w:rsidRPr="00E56CF9" w:rsidRDefault="00E6778F">
      <w:pPr>
        <w:pStyle w:val="BodyText"/>
        <w:spacing w:before="37"/>
        <w:ind w:left="228"/>
        <w:rPr>
          <w:rFonts w:ascii="Ingra SCVO" w:hAnsi="Ingra SCVO"/>
          <w:sz w:val="24"/>
          <w:szCs w:val="24"/>
        </w:rPr>
      </w:pPr>
    </w:p>
    <w:p w14:paraId="71D3929D" w14:textId="75F18AC0" w:rsidR="00F9403A" w:rsidRPr="00E56CF9" w:rsidRDefault="0073133A">
      <w:pPr>
        <w:pStyle w:val="BodyText"/>
        <w:spacing w:before="37"/>
        <w:ind w:left="228"/>
        <w:rPr>
          <w:rFonts w:ascii="Ingra SCVO" w:hAnsi="Ingra SCVO"/>
          <w:sz w:val="24"/>
          <w:szCs w:val="24"/>
        </w:rPr>
      </w:pPr>
      <w:r w:rsidRPr="00E56CF9">
        <w:rPr>
          <w:rFonts w:ascii="Ingra SCVO" w:hAnsi="Ingra SCVO"/>
          <w:sz w:val="24"/>
          <w:szCs w:val="24"/>
        </w:rPr>
        <w:t>9</w:t>
      </w:r>
      <w:r w:rsidR="00E6778F">
        <w:rPr>
          <w:rFonts w:ascii="Ingra SCVO" w:hAnsi="Ingra SCVO"/>
          <w:sz w:val="24"/>
          <w:szCs w:val="24"/>
        </w:rPr>
        <w:t>7</w:t>
      </w:r>
      <w:r w:rsidRPr="00E56CF9">
        <w:rPr>
          <w:rFonts w:ascii="Ingra SCVO" w:hAnsi="Ingra SCVO"/>
          <w:sz w:val="24"/>
          <w:szCs w:val="24"/>
        </w:rPr>
        <w:t xml:space="preserve">.2 which is notified to SCVO. </w:t>
      </w:r>
    </w:p>
    <w:p w14:paraId="607563B3" w14:textId="77777777" w:rsidR="00F9403A" w:rsidRPr="00E56CF9" w:rsidRDefault="00F9403A">
      <w:pPr>
        <w:pStyle w:val="BodyText"/>
        <w:spacing w:before="37"/>
        <w:ind w:left="228"/>
        <w:rPr>
          <w:rFonts w:ascii="Ingra SCVO" w:hAnsi="Ingra SCVO"/>
          <w:sz w:val="24"/>
          <w:szCs w:val="24"/>
        </w:rPr>
      </w:pPr>
    </w:p>
    <w:p w14:paraId="226C4A46" w14:textId="090445C5" w:rsidR="00F9403A" w:rsidRPr="00E56CF9" w:rsidRDefault="00E6778F">
      <w:pPr>
        <w:pStyle w:val="BodyText"/>
        <w:spacing w:before="37"/>
        <w:ind w:left="228"/>
        <w:rPr>
          <w:rFonts w:ascii="Ingra SCVO" w:hAnsi="Ingra SCVO"/>
          <w:sz w:val="24"/>
          <w:szCs w:val="24"/>
        </w:rPr>
      </w:pPr>
      <w:r>
        <w:rPr>
          <w:rFonts w:ascii="Ingra SCVO" w:hAnsi="Ingra SCVO"/>
          <w:sz w:val="24"/>
          <w:szCs w:val="24"/>
        </w:rPr>
        <w:t>98</w:t>
      </w:r>
      <w:r w:rsidR="0073133A" w:rsidRPr="00E56CF9">
        <w:rPr>
          <w:rFonts w:ascii="Ingra SCVO" w:hAnsi="Ingra SCVO"/>
          <w:sz w:val="24"/>
          <w:szCs w:val="24"/>
        </w:rPr>
        <w:t xml:space="preserve"> If any person requests a copy of the register of charity trustees, the Board of Trustees must ensure that a copy is supplied within 28 days, providing the request is reasonable; if the request is made by a person who is not a charity trustee of SCVO, the Board of Trustees may provide a copy which has the addresses blanked out - if SCVO is satisfied that including that information is likely to </w:t>
      </w:r>
      <w:proofErr w:type="spellStart"/>
      <w:r w:rsidR="0073133A" w:rsidRPr="00E56CF9">
        <w:rPr>
          <w:rFonts w:ascii="Ingra SCVO" w:hAnsi="Ingra SCVO"/>
          <w:sz w:val="24"/>
          <w:szCs w:val="24"/>
        </w:rPr>
        <w:t>jeopardise</w:t>
      </w:r>
      <w:proofErr w:type="spellEnd"/>
      <w:r w:rsidR="0073133A" w:rsidRPr="00E56CF9">
        <w:rPr>
          <w:rFonts w:ascii="Ingra SCVO" w:hAnsi="Ingra SCVO"/>
          <w:sz w:val="24"/>
          <w:szCs w:val="24"/>
        </w:rPr>
        <w:t xml:space="preserve"> the safety or security of any person or premises. </w:t>
      </w:r>
    </w:p>
    <w:p w14:paraId="7D901696" w14:textId="77777777" w:rsidR="00F9403A" w:rsidRPr="00E56CF9" w:rsidRDefault="00F9403A">
      <w:pPr>
        <w:pStyle w:val="BodyText"/>
        <w:spacing w:before="37"/>
        <w:ind w:left="228"/>
        <w:rPr>
          <w:rFonts w:ascii="Ingra SCVO" w:hAnsi="Ingra SCVO"/>
          <w:sz w:val="24"/>
          <w:szCs w:val="24"/>
        </w:rPr>
      </w:pPr>
    </w:p>
    <w:p w14:paraId="1B6397F7" w14:textId="77777777" w:rsidR="00F9403A"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Office-bearers </w:t>
      </w:r>
    </w:p>
    <w:p w14:paraId="109E4E8A" w14:textId="77777777" w:rsidR="00F9403A" w:rsidRPr="00E56CF9" w:rsidRDefault="00F9403A">
      <w:pPr>
        <w:pStyle w:val="BodyText"/>
        <w:spacing w:before="37"/>
        <w:ind w:left="228"/>
        <w:rPr>
          <w:rFonts w:ascii="Ingra SCVO" w:hAnsi="Ingra SCVO"/>
          <w:sz w:val="24"/>
          <w:szCs w:val="24"/>
        </w:rPr>
      </w:pPr>
    </w:p>
    <w:p w14:paraId="07131E4A" w14:textId="2E08E377" w:rsidR="00F9403A" w:rsidRDefault="0022344A">
      <w:pPr>
        <w:pStyle w:val="BodyText"/>
        <w:spacing w:before="37"/>
        <w:ind w:left="228"/>
        <w:rPr>
          <w:rFonts w:ascii="Ingra SCVO" w:hAnsi="Ingra SCVO"/>
          <w:sz w:val="24"/>
          <w:szCs w:val="24"/>
        </w:rPr>
      </w:pPr>
      <w:r>
        <w:rPr>
          <w:rFonts w:ascii="Ingra SCVO" w:hAnsi="Ingra SCVO"/>
          <w:sz w:val="24"/>
          <w:szCs w:val="24"/>
        </w:rPr>
        <w:t>99</w:t>
      </w:r>
      <w:r w:rsidR="0073133A" w:rsidRPr="00E56CF9">
        <w:rPr>
          <w:rFonts w:ascii="Ingra SCVO" w:hAnsi="Ingra SCVO"/>
          <w:sz w:val="24"/>
          <w:szCs w:val="24"/>
        </w:rPr>
        <w:t xml:space="preserve"> The charity trustees shall </w:t>
      </w:r>
    </w:p>
    <w:p w14:paraId="1378A0F5" w14:textId="77777777" w:rsidR="0022344A" w:rsidRPr="00E56CF9" w:rsidRDefault="0022344A">
      <w:pPr>
        <w:pStyle w:val="BodyText"/>
        <w:spacing w:before="37"/>
        <w:ind w:left="228"/>
        <w:rPr>
          <w:rFonts w:ascii="Ingra SCVO" w:hAnsi="Ingra SCVO"/>
          <w:sz w:val="24"/>
          <w:szCs w:val="24"/>
        </w:rPr>
      </w:pPr>
    </w:p>
    <w:p w14:paraId="541370A9" w14:textId="77777777" w:rsidR="0022344A" w:rsidRDefault="0022344A">
      <w:pPr>
        <w:pStyle w:val="BodyText"/>
        <w:spacing w:before="37"/>
        <w:ind w:left="228"/>
        <w:rPr>
          <w:rFonts w:ascii="Ingra SCVO" w:hAnsi="Ingra SCVO"/>
          <w:sz w:val="24"/>
          <w:szCs w:val="24"/>
        </w:rPr>
      </w:pPr>
      <w:r>
        <w:rPr>
          <w:rFonts w:ascii="Ingra SCVO" w:hAnsi="Ingra SCVO"/>
          <w:sz w:val="24"/>
          <w:szCs w:val="24"/>
        </w:rPr>
        <w:t>99</w:t>
      </w:r>
      <w:r w:rsidR="0073133A" w:rsidRPr="00E56CF9">
        <w:rPr>
          <w:rFonts w:ascii="Ingra SCVO" w:hAnsi="Ingra SCVO"/>
          <w:sz w:val="24"/>
          <w:szCs w:val="24"/>
        </w:rPr>
        <w:t>.1 elect a Convener and Treasurer who will automatically hold those offices for so long as they remain as charity trustees subject to Clause 102.2; and</w:t>
      </w:r>
    </w:p>
    <w:p w14:paraId="083CA717" w14:textId="679ED9B9" w:rsidR="00F9403A"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 </w:t>
      </w:r>
    </w:p>
    <w:p w14:paraId="1D07119B" w14:textId="3DD42681" w:rsidR="00C35D74" w:rsidRPr="00E56CF9" w:rsidRDefault="0022344A">
      <w:pPr>
        <w:pStyle w:val="BodyText"/>
        <w:spacing w:before="37"/>
        <w:ind w:left="228"/>
        <w:rPr>
          <w:rFonts w:ascii="Ingra SCVO" w:hAnsi="Ingra SCVO"/>
          <w:sz w:val="24"/>
          <w:szCs w:val="24"/>
        </w:rPr>
      </w:pPr>
      <w:r>
        <w:rPr>
          <w:rFonts w:ascii="Ingra SCVO" w:hAnsi="Ingra SCVO"/>
          <w:sz w:val="24"/>
          <w:szCs w:val="24"/>
        </w:rPr>
        <w:t>99</w:t>
      </w:r>
      <w:r w:rsidR="0073133A" w:rsidRPr="00E56CF9">
        <w:rPr>
          <w:rFonts w:ascii="Ingra SCVO" w:hAnsi="Ingra SCVO"/>
          <w:sz w:val="24"/>
          <w:szCs w:val="24"/>
        </w:rPr>
        <w:t xml:space="preserve">.2 remove any individual from the office of Convener or Treasurer at any time, if they consider that there are reasonable grounds for doing so. </w:t>
      </w:r>
    </w:p>
    <w:p w14:paraId="7D402588" w14:textId="77777777" w:rsidR="00C35D74" w:rsidRPr="00E56CF9" w:rsidRDefault="00C35D74">
      <w:pPr>
        <w:pStyle w:val="BodyText"/>
        <w:spacing w:before="37"/>
        <w:ind w:left="228"/>
        <w:rPr>
          <w:rFonts w:ascii="Ingra SCVO" w:hAnsi="Ingra SCVO"/>
          <w:sz w:val="24"/>
          <w:szCs w:val="24"/>
        </w:rPr>
      </w:pPr>
    </w:p>
    <w:p w14:paraId="73D561F4" w14:textId="433AEC54" w:rsidR="00C35D74" w:rsidRPr="00E56CF9" w:rsidRDefault="0073133A" w:rsidP="00A601F9">
      <w:pPr>
        <w:pStyle w:val="BodyText"/>
        <w:spacing w:before="37"/>
        <w:ind w:left="228"/>
        <w:rPr>
          <w:rFonts w:ascii="Ingra SCVO" w:hAnsi="Ingra SCVO"/>
          <w:sz w:val="24"/>
          <w:szCs w:val="24"/>
        </w:rPr>
      </w:pPr>
      <w:r w:rsidRPr="00E56CF9">
        <w:rPr>
          <w:rFonts w:ascii="Ingra SCVO" w:hAnsi="Ingra SCVO"/>
          <w:sz w:val="24"/>
          <w:szCs w:val="24"/>
        </w:rPr>
        <w:t>10</w:t>
      </w:r>
      <w:r w:rsidR="0022344A">
        <w:rPr>
          <w:rFonts w:ascii="Ingra SCVO" w:hAnsi="Ingra SCVO"/>
          <w:sz w:val="24"/>
          <w:szCs w:val="24"/>
        </w:rPr>
        <w:t>0</w:t>
      </w:r>
      <w:r w:rsidRPr="00E56CF9">
        <w:rPr>
          <w:rFonts w:ascii="Ingra SCVO" w:hAnsi="Ingra SCVO"/>
          <w:sz w:val="24"/>
          <w:szCs w:val="24"/>
        </w:rPr>
        <w:t xml:space="preserve"> For the avoidance of doubt, if an individual appointed as the Convener, Vice Convener or Treasurer ceases to be a charity trustee, they will automatically cease to hold office as the Convener, Vice Convener or (as the case may be) Treasurer. </w:t>
      </w:r>
    </w:p>
    <w:p w14:paraId="2E75EEAB" w14:textId="77777777" w:rsidR="00C35D74" w:rsidRPr="00E56CF9" w:rsidRDefault="00C35D74">
      <w:pPr>
        <w:pStyle w:val="BodyText"/>
        <w:spacing w:before="37"/>
        <w:ind w:left="228"/>
        <w:rPr>
          <w:rFonts w:ascii="Ingra SCVO" w:hAnsi="Ingra SCVO"/>
          <w:sz w:val="24"/>
          <w:szCs w:val="24"/>
        </w:rPr>
      </w:pPr>
    </w:p>
    <w:p w14:paraId="47F74A00" w14:textId="77777777" w:rsidR="00C35D74"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Honorary President </w:t>
      </w:r>
    </w:p>
    <w:p w14:paraId="20E72C9F" w14:textId="77777777" w:rsidR="00C35D74" w:rsidRPr="00E56CF9" w:rsidRDefault="00C35D74">
      <w:pPr>
        <w:pStyle w:val="BodyText"/>
        <w:spacing w:before="37"/>
        <w:ind w:left="228"/>
        <w:rPr>
          <w:rFonts w:ascii="Ingra SCVO" w:hAnsi="Ingra SCVO"/>
          <w:sz w:val="24"/>
          <w:szCs w:val="24"/>
        </w:rPr>
      </w:pPr>
    </w:p>
    <w:p w14:paraId="3D8151DC" w14:textId="17E1CBF3" w:rsidR="00C35D74" w:rsidRPr="00E56CF9" w:rsidRDefault="0073133A">
      <w:pPr>
        <w:pStyle w:val="BodyText"/>
        <w:spacing w:before="37"/>
        <w:ind w:left="228"/>
        <w:rPr>
          <w:rFonts w:ascii="Ingra SCVO" w:hAnsi="Ingra SCVO"/>
          <w:sz w:val="24"/>
          <w:szCs w:val="24"/>
        </w:rPr>
      </w:pPr>
      <w:r w:rsidRPr="00E56CF9">
        <w:rPr>
          <w:rFonts w:ascii="Ingra SCVO" w:hAnsi="Ingra SCVO"/>
          <w:sz w:val="24"/>
          <w:szCs w:val="24"/>
        </w:rPr>
        <w:t>10</w:t>
      </w:r>
      <w:r w:rsidR="0022344A">
        <w:rPr>
          <w:rFonts w:ascii="Ingra SCVO" w:hAnsi="Ingra SCVO"/>
          <w:sz w:val="24"/>
          <w:szCs w:val="24"/>
        </w:rPr>
        <w:t>1</w:t>
      </w:r>
      <w:r w:rsidRPr="00E56CF9">
        <w:rPr>
          <w:rFonts w:ascii="Ingra SCVO" w:hAnsi="Ingra SCVO"/>
          <w:sz w:val="24"/>
          <w:szCs w:val="24"/>
        </w:rPr>
        <w:t xml:space="preserve"> The Board of Trustees, may appoint any individual to the office of Honorary President of SCVO. </w:t>
      </w:r>
    </w:p>
    <w:p w14:paraId="7A305040" w14:textId="77777777" w:rsidR="00C35D74" w:rsidRPr="00E56CF9" w:rsidRDefault="00C35D74">
      <w:pPr>
        <w:pStyle w:val="BodyText"/>
        <w:spacing w:before="37"/>
        <w:ind w:left="228"/>
        <w:rPr>
          <w:rFonts w:ascii="Ingra SCVO" w:hAnsi="Ingra SCVO"/>
          <w:sz w:val="24"/>
          <w:szCs w:val="24"/>
        </w:rPr>
      </w:pPr>
    </w:p>
    <w:p w14:paraId="166E6DE4" w14:textId="2E8AC8E2" w:rsidR="00C35D74" w:rsidRPr="00E56CF9" w:rsidRDefault="0073133A">
      <w:pPr>
        <w:pStyle w:val="BodyText"/>
        <w:spacing w:before="37"/>
        <w:ind w:left="228"/>
        <w:rPr>
          <w:rFonts w:ascii="Ingra SCVO" w:hAnsi="Ingra SCVO"/>
          <w:sz w:val="24"/>
          <w:szCs w:val="24"/>
        </w:rPr>
      </w:pPr>
      <w:r w:rsidRPr="00E56CF9">
        <w:rPr>
          <w:rFonts w:ascii="Ingra SCVO" w:hAnsi="Ingra SCVO"/>
          <w:sz w:val="24"/>
          <w:szCs w:val="24"/>
        </w:rPr>
        <w:t>10</w:t>
      </w:r>
      <w:r w:rsidR="0022344A">
        <w:rPr>
          <w:rFonts w:ascii="Ingra SCVO" w:hAnsi="Ingra SCVO"/>
          <w:sz w:val="24"/>
          <w:szCs w:val="24"/>
        </w:rPr>
        <w:t>2</w:t>
      </w:r>
      <w:r w:rsidRPr="00E56CF9">
        <w:rPr>
          <w:rFonts w:ascii="Ingra SCVO" w:hAnsi="Ingra SCVO"/>
          <w:sz w:val="24"/>
          <w:szCs w:val="24"/>
        </w:rPr>
        <w:t xml:space="preserve"> The role of the Honorary President, and the principles regarding liaison between </w:t>
      </w:r>
      <w:r w:rsidRPr="00E56CF9">
        <w:rPr>
          <w:rFonts w:ascii="Ingra SCVO" w:hAnsi="Ingra SCVO"/>
          <w:sz w:val="24"/>
          <w:szCs w:val="24"/>
        </w:rPr>
        <w:lastRenderedPageBreak/>
        <w:t xml:space="preserve">the Honorary President and the Convener and the chief executive of SCVO, shall be prescribed in such standing orders as the Board of Trustees may issue from time to time. </w:t>
      </w:r>
    </w:p>
    <w:p w14:paraId="69E0333C" w14:textId="77777777" w:rsidR="00C35D74" w:rsidRPr="00E56CF9" w:rsidRDefault="00C35D74">
      <w:pPr>
        <w:pStyle w:val="BodyText"/>
        <w:spacing w:before="37"/>
        <w:ind w:left="228"/>
        <w:rPr>
          <w:rFonts w:ascii="Ingra SCVO" w:hAnsi="Ingra SCVO"/>
          <w:sz w:val="24"/>
          <w:szCs w:val="24"/>
        </w:rPr>
      </w:pPr>
    </w:p>
    <w:p w14:paraId="70F3CDEA" w14:textId="1E8E84CB" w:rsidR="006A122F" w:rsidRPr="00E56CF9" w:rsidRDefault="0073133A">
      <w:pPr>
        <w:pStyle w:val="BodyText"/>
        <w:spacing w:before="37"/>
        <w:ind w:left="228"/>
        <w:rPr>
          <w:rFonts w:ascii="Ingra SCVO" w:hAnsi="Ingra SCVO"/>
          <w:sz w:val="24"/>
          <w:szCs w:val="24"/>
        </w:rPr>
      </w:pPr>
      <w:r w:rsidRPr="00E56CF9">
        <w:rPr>
          <w:rFonts w:ascii="Ingra SCVO" w:hAnsi="Ingra SCVO"/>
          <w:sz w:val="24"/>
          <w:szCs w:val="24"/>
        </w:rPr>
        <w:t>10</w:t>
      </w:r>
      <w:r w:rsidR="0022344A">
        <w:rPr>
          <w:rFonts w:ascii="Ingra SCVO" w:hAnsi="Ingra SCVO"/>
          <w:sz w:val="24"/>
          <w:szCs w:val="24"/>
        </w:rPr>
        <w:t>3</w:t>
      </w:r>
      <w:r w:rsidRPr="00E56CF9">
        <w:rPr>
          <w:rFonts w:ascii="Ingra SCVO" w:hAnsi="Ingra SCVO"/>
          <w:sz w:val="24"/>
          <w:szCs w:val="24"/>
        </w:rPr>
        <w:t xml:space="preserve"> For the avoidance of doubt, an Honorary President shall not be entitled to attend Board of Trustees meetings (except when specifically invited on any given occasion), and shall have no voting rights either at Board of Trustees meetings or at members’ meetings; an Honorary President shall not be deemed to be a charity trustee. </w:t>
      </w:r>
    </w:p>
    <w:p w14:paraId="3BF34CAD" w14:textId="77777777" w:rsidR="006A122F" w:rsidRPr="00E56CF9" w:rsidRDefault="006A122F">
      <w:pPr>
        <w:pStyle w:val="BodyText"/>
        <w:spacing w:before="37"/>
        <w:ind w:left="228"/>
        <w:rPr>
          <w:rFonts w:ascii="Ingra SCVO" w:hAnsi="Ingra SCVO"/>
          <w:sz w:val="24"/>
          <w:szCs w:val="24"/>
        </w:rPr>
      </w:pPr>
    </w:p>
    <w:p w14:paraId="3C2DF4A7" w14:textId="11A4E407" w:rsidR="006A122F" w:rsidRPr="00E56CF9" w:rsidRDefault="0073133A">
      <w:pPr>
        <w:pStyle w:val="BodyText"/>
        <w:spacing w:before="37"/>
        <w:ind w:left="228"/>
        <w:rPr>
          <w:rFonts w:ascii="Ingra SCVO" w:hAnsi="Ingra SCVO"/>
          <w:sz w:val="24"/>
          <w:szCs w:val="24"/>
        </w:rPr>
      </w:pPr>
      <w:r w:rsidRPr="00E56CF9">
        <w:rPr>
          <w:rFonts w:ascii="Ingra SCVO" w:hAnsi="Ingra SCVO"/>
          <w:sz w:val="24"/>
          <w:szCs w:val="24"/>
        </w:rPr>
        <w:t>10</w:t>
      </w:r>
      <w:r w:rsidR="0022344A">
        <w:rPr>
          <w:rFonts w:ascii="Ingra SCVO" w:hAnsi="Ingra SCVO"/>
          <w:sz w:val="24"/>
          <w:szCs w:val="24"/>
        </w:rPr>
        <w:t>4</w:t>
      </w:r>
      <w:r w:rsidRPr="00E56CF9">
        <w:rPr>
          <w:rFonts w:ascii="Ingra SCVO" w:hAnsi="Ingra SCVO"/>
          <w:sz w:val="24"/>
          <w:szCs w:val="24"/>
        </w:rPr>
        <w:t xml:space="preserve"> An Honorary President shall (subject to clause 108) be appointed for a period of three years, but may be re-appointed for such further periods as the Board of Trustees may determine up to a maximum of six years in total. </w:t>
      </w:r>
    </w:p>
    <w:p w14:paraId="4D36651C" w14:textId="77777777" w:rsidR="006A122F" w:rsidRPr="00E56CF9" w:rsidRDefault="006A122F">
      <w:pPr>
        <w:pStyle w:val="BodyText"/>
        <w:spacing w:before="37"/>
        <w:ind w:left="228"/>
        <w:rPr>
          <w:rFonts w:ascii="Ingra SCVO" w:hAnsi="Ingra SCVO"/>
          <w:sz w:val="24"/>
          <w:szCs w:val="24"/>
        </w:rPr>
      </w:pPr>
    </w:p>
    <w:p w14:paraId="25EA8303" w14:textId="2F5C92B3" w:rsidR="006A122F" w:rsidRPr="00E56CF9" w:rsidRDefault="0073133A">
      <w:pPr>
        <w:pStyle w:val="BodyText"/>
        <w:spacing w:before="37"/>
        <w:ind w:left="228"/>
        <w:rPr>
          <w:rFonts w:ascii="Ingra SCVO" w:hAnsi="Ingra SCVO"/>
          <w:sz w:val="24"/>
          <w:szCs w:val="24"/>
        </w:rPr>
      </w:pPr>
      <w:r w:rsidRPr="00E56CF9">
        <w:rPr>
          <w:rFonts w:ascii="Ingra SCVO" w:hAnsi="Ingra SCVO"/>
          <w:sz w:val="24"/>
          <w:szCs w:val="24"/>
        </w:rPr>
        <w:t>10</w:t>
      </w:r>
      <w:r w:rsidR="0022344A">
        <w:rPr>
          <w:rFonts w:ascii="Ingra SCVO" w:hAnsi="Ingra SCVO"/>
          <w:sz w:val="24"/>
          <w:szCs w:val="24"/>
        </w:rPr>
        <w:t>5</w:t>
      </w:r>
      <w:r w:rsidRPr="00E56CF9">
        <w:rPr>
          <w:rFonts w:ascii="Ingra SCVO" w:hAnsi="Ingra SCVO"/>
          <w:sz w:val="24"/>
          <w:szCs w:val="24"/>
        </w:rPr>
        <w:t xml:space="preserve"> The Board of Trustees may remove any individual from the office of Honorary President at any time, if they consider that they have reasonable grounds for doing so. </w:t>
      </w:r>
    </w:p>
    <w:p w14:paraId="07E0CFCA" w14:textId="77777777" w:rsidR="006A122F" w:rsidRPr="00E56CF9" w:rsidRDefault="006A122F">
      <w:pPr>
        <w:pStyle w:val="BodyText"/>
        <w:spacing w:before="37"/>
        <w:ind w:left="228"/>
        <w:rPr>
          <w:rFonts w:ascii="Ingra SCVO" w:hAnsi="Ingra SCVO"/>
          <w:sz w:val="24"/>
          <w:szCs w:val="24"/>
        </w:rPr>
      </w:pPr>
    </w:p>
    <w:p w14:paraId="760EB026" w14:textId="77777777" w:rsidR="006A122F"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Powers of Board of Trustees </w:t>
      </w:r>
    </w:p>
    <w:p w14:paraId="0EED2D5F" w14:textId="77777777" w:rsidR="006A122F" w:rsidRPr="00E56CF9" w:rsidRDefault="006A122F">
      <w:pPr>
        <w:pStyle w:val="BodyText"/>
        <w:spacing w:before="37"/>
        <w:ind w:left="228"/>
        <w:rPr>
          <w:rFonts w:ascii="Ingra SCVO" w:hAnsi="Ingra SCVO"/>
          <w:sz w:val="24"/>
          <w:szCs w:val="24"/>
        </w:rPr>
      </w:pPr>
    </w:p>
    <w:p w14:paraId="5C9E58C6" w14:textId="52222E1D" w:rsidR="006A122F" w:rsidRPr="00E56CF9" w:rsidRDefault="0073133A">
      <w:pPr>
        <w:pStyle w:val="BodyText"/>
        <w:spacing w:before="37"/>
        <w:ind w:left="228"/>
        <w:rPr>
          <w:rFonts w:ascii="Ingra SCVO" w:hAnsi="Ingra SCVO"/>
          <w:sz w:val="24"/>
          <w:szCs w:val="24"/>
        </w:rPr>
      </w:pPr>
      <w:r w:rsidRPr="00E56CF9">
        <w:rPr>
          <w:rFonts w:ascii="Ingra SCVO" w:hAnsi="Ingra SCVO"/>
          <w:sz w:val="24"/>
          <w:szCs w:val="24"/>
        </w:rPr>
        <w:t>10</w:t>
      </w:r>
      <w:r w:rsidR="0022344A">
        <w:rPr>
          <w:rFonts w:ascii="Ingra SCVO" w:hAnsi="Ingra SCVO"/>
          <w:sz w:val="24"/>
          <w:szCs w:val="24"/>
        </w:rPr>
        <w:t>6</w:t>
      </w:r>
      <w:r w:rsidRPr="00E56CF9">
        <w:rPr>
          <w:rFonts w:ascii="Ingra SCVO" w:hAnsi="Ingra SCVO"/>
          <w:sz w:val="24"/>
          <w:szCs w:val="24"/>
        </w:rPr>
        <w:t xml:space="preserve"> Except where this constitution states otherwise, SCVO (and its assets and operations) will be managed by the Board of Trustees; and the Board of Trustees may exercise all the powers of SCVO. </w:t>
      </w:r>
    </w:p>
    <w:p w14:paraId="132103A9" w14:textId="77777777" w:rsidR="006A122F" w:rsidRPr="00E56CF9" w:rsidRDefault="006A122F">
      <w:pPr>
        <w:pStyle w:val="BodyText"/>
        <w:spacing w:before="37"/>
        <w:ind w:left="228"/>
        <w:rPr>
          <w:rFonts w:ascii="Ingra SCVO" w:hAnsi="Ingra SCVO"/>
          <w:sz w:val="24"/>
          <w:szCs w:val="24"/>
        </w:rPr>
      </w:pPr>
    </w:p>
    <w:p w14:paraId="3F71D542" w14:textId="44C4D40A" w:rsidR="006A122F"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22344A">
        <w:rPr>
          <w:rFonts w:ascii="Ingra SCVO" w:hAnsi="Ingra SCVO"/>
          <w:sz w:val="24"/>
          <w:szCs w:val="24"/>
        </w:rPr>
        <w:t>07</w:t>
      </w:r>
      <w:r w:rsidRPr="00E56CF9">
        <w:rPr>
          <w:rFonts w:ascii="Ingra SCVO" w:hAnsi="Ingra SCVO"/>
          <w:sz w:val="24"/>
          <w:szCs w:val="24"/>
        </w:rPr>
        <w:t xml:space="preserve"> A meeting of the Board of Trustees at which a quorum is present may exercise all powers exercisable by the Board of Trustees. </w:t>
      </w:r>
    </w:p>
    <w:p w14:paraId="1A1DB295" w14:textId="77777777" w:rsidR="006A122F" w:rsidRPr="00E56CF9" w:rsidRDefault="006A122F">
      <w:pPr>
        <w:pStyle w:val="BodyText"/>
        <w:spacing w:before="37"/>
        <w:ind w:left="228"/>
        <w:rPr>
          <w:rFonts w:ascii="Ingra SCVO" w:hAnsi="Ingra SCVO"/>
          <w:sz w:val="24"/>
          <w:szCs w:val="24"/>
        </w:rPr>
      </w:pPr>
    </w:p>
    <w:p w14:paraId="64DEE1C6" w14:textId="6516DDE2" w:rsidR="006A122F"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0F1D66">
        <w:rPr>
          <w:rFonts w:ascii="Ingra SCVO" w:hAnsi="Ingra SCVO"/>
          <w:sz w:val="24"/>
          <w:szCs w:val="24"/>
        </w:rPr>
        <w:t>08</w:t>
      </w:r>
      <w:r w:rsidRPr="00E56CF9">
        <w:rPr>
          <w:rFonts w:ascii="Ingra SCVO" w:hAnsi="Ingra SCVO"/>
          <w:sz w:val="24"/>
          <w:szCs w:val="24"/>
        </w:rPr>
        <w:t xml:space="preserve"> The members may, by way of a resolution passed in compliance with </w:t>
      </w:r>
      <w:r w:rsidRPr="00814BBF">
        <w:rPr>
          <w:rFonts w:ascii="Ingra SCVO" w:hAnsi="Ingra SCVO"/>
          <w:sz w:val="24"/>
          <w:szCs w:val="24"/>
        </w:rPr>
        <w:t xml:space="preserve">clause </w:t>
      </w:r>
      <w:r w:rsidR="00814BBF">
        <w:rPr>
          <w:rFonts w:ascii="Ingra SCVO" w:hAnsi="Ingra SCVO"/>
          <w:sz w:val="24"/>
          <w:szCs w:val="24"/>
        </w:rPr>
        <w:t>69</w:t>
      </w:r>
      <w:r w:rsidRPr="00E56CF9">
        <w:rPr>
          <w:rFonts w:ascii="Ingra SCVO" w:hAnsi="Ingra SCVO"/>
          <w:sz w:val="24"/>
          <w:szCs w:val="24"/>
        </w:rPr>
        <w:t xml:space="preserve"> (requirement for two-thirds majority), direct the Board of Trustees to take any particular step or direct the Board of Trustees not to take any particular step; and the Board of Trustees shall give effect to any such direction accordingly. </w:t>
      </w:r>
    </w:p>
    <w:p w14:paraId="69258C39" w14:textId="77777777" w:rsidR="006A122F" w:rsidRPr="00E56CF9" w:rsidRDefault="006A122F">
      <w:pPr>
        <w:pStyle w:val="BodyText"/>
        <w:spacing w:before="37"/>
        <w:ind w:left="228"/>
        <w:rPr>
          <w:rFonts w:ascii="Ingra SCVO" w:hAnsi="Ingra SCVO"/>
          <w:sz w:val="24"/>
          <w:szCs w:val="24"/>
        </w:rPr>
      </w:pPr>
    </w:p>
    <w:p w14:paraId="5DE5DADE" w14:textId="77777777" w:rsidR="006A122F"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Charity trustees - general duties </w:t>
      </w:r>
    </w:p>
    <w:p w14:paraId="68FD2C32" w14:textId="77777777" w:rsidR="006A122F" w:rsidRPr="00E56CF9" w:rsidRDefault="006A122F">
      <w:pPr>
        <w:pStyle w:val="BodyText"/>
        <w:spacing w:before="37"/>
        <w:ind w:left="228"/>
        <w:rPr>
          <w:rFonts w:ascii="Ingra SCVO" w:hAnsi="Ingra SCVO"/>
          <w:sz w:val="24"/>
          <w:szCs w:val="24"/>
        </w:rPr>
      </w:pPr>
    </w:p>
    <w:p w14:paraId="24F7E2B0" w14:textId="09FEAF6B" w:rsidR="006A122F" w:rsidRDefault="0073133A">
      <w:pPr>
        <w:pStyle w:val="BodyText"/>
        <w:spacing w:before="37"/>
        <w:ind w:left="228"/>
        <w:rPr>
          <w:rFonts w:ascii="Ingra SCVO" w:hAnsi="Ingra SCVO"/>
          <w:sz w:val="24"/>
          <w:szCs w:val="24"/>
        </w:rPr>
      </w:pPr>
      <w:r w:rsidRPr="00E56CF9">
        <w:rPr>
          <w:rFonts w:ascii="Ingra SCVO" w:hAnsi="Ingra SCVO"/>
          <w:sz w:val="24"/>
          <w:szCs w:val="24"/>
        </w:rPr>
        <w:t>1</w:t>
      </w:r>
      <w:r w:rsidR="000F1D66">
        <w:rPr>
          <w:rFonts w:ascii="Ingra SCVO" w:hAnsi="Ingra SCVO"/>
          <w:sz w:val="24"/>
          <w:szCs w:val="24"/>
        </w:rPr>
        <w:t>09</w:t>
      </w:r>
      <w:r w:rsidRPr="00E56CF9">
        <w:rPr>
          <w:rFonts w:ascii="Ingra SCVO" w:hAnsi="Ingra SCVO"/>
          <w:sz w:val="24"/>
          <w:szCs w:val="24"/>
        </w:rPr>
        <w:t xml:space="preserve"> Each of the charity trustees has a duty, in exercising functions as a charity trustee, to act in the interests of SCVO; and, in particular, must: </w:t>
      </w:r>
    </w:p>
    <w:p w14:paraId="27EDAE68" w14:textId="77777777" w:rsidR="000F1D66" w:rsidRPr="00E56CF9" w:rsidRDefault="000F1D66">
      <w:pPr>
        <w:pStyle w:val="BodyText"/>
        <w:spacing w:before="37"/>
        <w:ind w:left="228"/>
        <w:rPr>
          <w:rFonts w:ascii="Ingra SCVO" w:hAnsi="Ingra SCVO"/>
          <w:sz w:val="24"/>
          <w:szCs w:val="24"/>
        </w:rPr>
      </w:pPr>
    </w:p>
    <w:p w14:paraId="70F90F5C" w14:textId="15E99270" w:rsidR="006A122F" w:rsidRDefault="0073133A">
      <w:pPr>
        <w:pStyle w:val="BodyText"/>
        <w:spacing w:before="37"/>
        <w:ind w:left="228"/>
        <w:rPr>
          <w:rFonts w:ascii="Ingra SCVO" w:hAnsi="Ingra SCVO"/>
          <w:sz w:val="24"/>
          <w:szCs w:val="24"/>
        </w:rPr>
      </w:pPr>
      <w:r w:rsidRPr="00E56CF9">
        <w:rPr>
          <w:rFonts w:ascii="Ingra SCVO" w:hAnsi="Ingra SCVO"/>
          <w:sz w:val="24"/>
          <w:szCs w:val="24"/>
        </w:rPr>
        <w:t>1</w:t>
      </w:r>
      <w:r w:rsidR="000F1D66">
        <w:rPr>
          <w:rFonts w:ascii="Ingra SCVO" w:hAnsi="Ingra SCVO"/>
          <w:sz w:val="24"/>
          <w:szCs w:val="24"/>
        </w:rPr>
        <w:t>09</w:t>
      </w:r>
      <w:r w:rsidRPr="00E56CF9">
        <w:rPr>
          <w:rFonts w:ascii="Ingra SCVO" w:hAnsi="Ingra SCVO"/>
          <w:sz w:val="24"/>
          <w:szCs w:val="24"/>
        </w:rPr>
        <w:t xml:space="preserve">.1 seek, in good faith, to ensure that SCVO acts in a manner which is in accordance with its purposes; </w:t>
      </w:r>
    </w:p>
    <w:p w14:paraId="3CE2768D" w14:textId="77777777" w:rsidR="00171502" w:rsidRPr="00E56CF9" w:rsidRDefault="00171502">
      <w:pPr>
        <w:pStyle w:val="BodyText"/>
        <w:spacing w:before="37"/>
        <w:ind w:left="228"/>
        <w:rPr>
          <w:rFonts w:ascii="Ingra SCVO" w:hAnsi="Ingra SCVO"/>
          <w:sz w:val="24"/>
          <w:szCs w:val="24"/>
        </w:rPr>
      </w:pPr>
    </w:p>
    <w:p w14:paraId="3044AFAB" w14:textId="597FCC52" w:rsidR="006A122F" w:rsidRDefault="0073133A">
      <w:pPr>
        <w:pStyle w:val="BodyText"/>
        <w:spacing w:before="37"/>
        <w:ind w:left="228"/>
        <w:rPr>
          <w:rFonts w:ascii="Ingra SCVO" w:hAnsi="Ingra SCVO"/>
          <w:sz w:val="24"/>
          <w:szCs w:val="24"/>
        </w:rPr>
      </w:pPr>
      <w:r w:rsidRPr="00E56CF9">
        <w:rPr>
          <w:rFonts w:ascii="Ingra SCVO" w:hAnsi="Ingra SCVO"/>
          <w:sz w:val="24"/>
          <w:szCs w:val="24"/>
        </w:rPr>
        <w:t>1</w:t>
      </w:r>
      <w:r w:rsidR="00171502">
        <w:rPr>
          <w:rFonts w:ascii="Ingra SCVO" w:hAnsi="Ingra SCVO"/>
          <w:sz w:val="24"/>
          <w:szCs w:val="24"/>
        </w:rPr>
        <w:t>09</w:t>
      </w:r>
      <w:r w:rsidRPr="00E56CF9">
        <w:rPr>
          <w:rFonts w:ascii="Ingra SCVO" w:hAnsi="Ingra SCVO"/>
          <w:sz w:val="24"/>
          <w:szCs w:val="24"/>
        </w:rPr>
        <w:t xml:space="preserve">.2 act with the care and diligence which it is reasonable to expect of a person who is managing the affairs of another person; </w:t>
      </w:r>
    </w:p>
    <w:p w14:paraId="04BEAEE2" w14:textId="77777777" w:rsidR="00171502" w:rsidRPr="00E56CF9" w:rsidRDefault="00171502">
      <w:pPr>
        <w:pStyle w:val="BodyText"/>
        <w:spacing w:before="37"/>
        <w:ind w:left="228"/>
        <w:rPr>
          <w:rFonts w:ascii="Ingra SCVO" w:hAnsi="Ingra SCVO"/>
          <w:sz w:val="24"/>
          <w:szCs w:val="24"/>
        </w:rPr>
      </w:pPr>
    </w:p>
    <w:p w14:paraId="421E05DA" w14:textId="5E09BF74" w:rsidR="00171502"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171502">
        <w:rPr>
          <w:rFonts w:ascii="Ingra SCVO" w:hAnsi="Ingra SCVO"/>
          <w:sz w:val="24"/>
          <w:szCs w:val="24"/>
        </w:rPr>
        <w:t>09</w:t>
      </w:r>
      <w:r w:rsidRPr="00E56CF9">
        <w:rPr>
          <w:rFonts w:ascii="Ingra SCVO" w:hAnsi="Ingra SCVO"/>
          <w:sz w:val="24"/>
          <w:szCs w:val="24"/>
        </w:rPr>
        <w:t xml:space="preserve">.3 in circumstances giving rise to the possibility of a conflict of interest between SCVO and any other party: </w:t>
      </w:r>
    </w:p>
    <w:p w14:paraId="789D55B6" w14:textId="7A2AEE87" w:rsidR="006A122F" w:rsidRPr="00E56CF9" w:rsidRDefault="0073133A" w:rsidP="00171502">
      <w:pPr>
        <w:pStyle w:val="BodyText"/>
        <w:spacing w:before="37"/>
        <w:ind w:left="720"/>
        <w:rPr>
          <w:rFonts w:ascii="Ingra SCVO" w:hAnsi="Ingra SCVO"/>
          <w:sz w:val="24"/>
          <w:szCs w:val="24"/>
        </w:rPr>
      </w:pPr>
      <w:r w:rsidRPr="00E56CF9">
        <w:rPr>
          <w:rFonts w:ascii="Ingra SCVO" w:hAnsi="Ingra SCVO"/>
          <w:sz w:val="24"/>
          <w:szCs w:val="24"/>
        </w:rPr>
        <w:t>1</w:t>
      </w:r>
      <w:r w:rsidR="00171502">
        <w:rPr>
          <w:rFonts w:ascii="Ingra SCVO" w:hAnsi="Ingra SCVO"/>
          <w:sz w:val="24"/>
          <w:szCs w:val="24"/>
        </w:rPr>
        <w:t>09</w:t>
      </w:r>
      <w:r w:rsidRPr="00E56CF9">
        <w:rPr>
          <w:rFonts w:ascii="Ingra SCVO" w:hAnsi="Ingra SCVO"/>
          <w:sz w:val="24"/>
          <w:szCs w:val="24"/>
        </w:rPr>
        <w:t xml:space="preserve">.3.1 put the interests of SCVO before that of the other party; </w:t>
      </w:r>
    </w:p>
    <w:p w14:paraId="3778DCC8" w14:textId="799E9E43" w:rsidR="006A122F" w:rsidRDefault="0073133A" w:rsidP="00171502">
      <w:pPr>
        <w:pStyle w:val="BodyText"/>
        <w:spacing w:before="37"/>
        <w:ind w:left="720"/>
        <w:rPr>
          <w:rFonts w:ascii="Ingra SCVO" w:hAnsi="Ingra SCVO"/>
          <w:sz w:val="24"/>
          <w:szCs w:val="24"/>
        </w:rPr>
      </w:pPr>
      <w:r w:rsidRPr="00E56CF9">
        <w:rPr>
          <w:rFonts w:ascii="Ingra SCVO" w:hAnsi="Ingra SCVO"/>
          <w:sz w:val="24"/>
          <w:szCs w:val="24"/>
        </w:rPr>
        <w:t>1</w:t>
      </w:r>
      <w:r w:rsidR="00171502">
        <w:rPr>
          <w:rFonts w:ascii="Ingra SCVO" w:hAnsi="Ingra SCVO"/>
          <w:sz w:val="24"/>
          <w:szCs w:val="24"/>
        </w:rPr>
        <w:t>09</w:t>
      </w:r>
      <w:r w:rsidRPr="00E56CF9">
        <w:rPr>
          <w:rFonts w:ascii="Ingra SCVO" w:hAnsi="Ingra SCVO"/>
          <w:sz w:val="24"/>
          <w:szCs w:val="24"/>
        </w:rPr>
        <w:t xml:space="preserve">.3.2 where any other duty prevents them from doing so, disclose the </w:t>
      </w:r>
      <w:r w:rsidRPr="00E56CF9">
        <w:rPr>
          <w:rFonts w:ascii="Ingra SCVO" w:hAnsi="Ingra SCVO"/>
          <w:sz w:val="24"/>
          <w:szCs w:val="24"/>
        </w:rPr>
        <w:lastRenderedPageBreak/>
        <w:t xml:space="preserve">conflicting interest to SCVO and refrain from participating in any deliberation or decision of the other charity trustees with regard to the matter in question; </w:t>
      </w:r>
    </w:p>
    <w:p w14:paraId="576BBED5" w14:textId="77777777" w:rsidR="00171502" w:rsidRPr="00E56CF9" w:rsidRDefault="00171502">
      <w:pPr>
        <w:pStyle w:val="BodyText"/>
        <w:spacing w:before="37"/>
        <w:ind w:left="228"/>
        <w:rPr>
          <w:rFonts w:ascii="Ingra SCVO" w:hAnsi="Ingra SCVO"/>
          <w:sz w:val="24"/>
          <w:szCs w:val="24"/>
        </w:rPr>
      </w:pPr>
    </w:p>
    <w:p w14:paraId="3F229738" w14:textId="61B3AF76" w:rsidR="006A122F"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171502">
        <w:rPr>
          <w:rFonts w:ascii="Ingra SCVO" w:hAnsi="Ingra SCVO"/>
          <w:sz w:val="24"/>
          <w:szCs w:val="24"/>
        </w:rPr>
        <w:t>09</w:t>
      </w:r>
      <w:r w:rsidRPr="00E56CF9">
        <w:rPr>
          <w:rFonts w:ascii="Ingra SCVO" w:hAnsi="Ingra SCVO"/>
          <w:sz w:val="24"/>
          <w:szCs w:val="24"/>
        </w:rPr>
        <w:t xml:space="preserve">.4 ensure that SCVO complies with any direction, requirement, notice or duty imposed under or by virtue of the Charities and Trustee Investment (Scotland) Act 2005. </w:t>
      </w:r>
    </w:p>
    <w:p w14:paraId="5A5E7761" w14:textId="77777777" w:rsidR="006A122F" w:rsidRPr="00E56CF9" w:rsidRDefault="006A122F">
      <w:pPr>
        <w:pStyle w:val="BodyText"/>
        <w:spacing w:before="37"/>
        <w:ind w:left="228"/>
        <w:rPr>
          <w:rFonts w:ascii="Ingra SCVO" w:hAnsi="Ingra SCVO"/>
          <w:sz w:val="24"/>
          <w:szCs w:val="24"/>
        </w:rPr>
      </w:pPr>
    </w:p>
    <w:p w14:paraId="15ED070D" w14:textId="77777777" w:rsidR="00331795" w:rsidRDefault="0073133A">
      <w:pPr>
        <w:pStyle w:val="BodyText"/>
        <w:spacing w:before="37"/>
        <w:ind w:left="228"/>
        <w:rPr>
          <w:rFonts w:ascii="Ingra SCVO" w:hAnsi="Ingra SCVO"/>
          <w:sz w:val="24"/>
          <w:szCs w:val="24"/>
        </w:rPr>
      </w:pPr>
      <w:r w:rsidRPr="00E56CF9">
        <w:rPr>
          <w:rFonts w:ascii="Ingra SCVO" w:hAnsi="Ingra SCVO"/>
          <w:sz w:val="24"/>
          <w:szCs w:val="24"/>
        </w:rPr>
        <w:t>11</w:t>
      </w:r>
      <w:r w:rsidR="00171502">
        <w:rPr>
          <w:rFonts w:ascii="Ingra SCVO" w:hAnsi="Ingra SCVO"/>
          <w:sz w:val="24"/>
          <w:szCs w:val="24"/>
        </w:rPr>
        <w:t>0</w:t>
      </w:r>
      <w:r w:rsidRPr="00E56CF9">
        <w:rPr>
          <w:rFonts w:ascii="Ingra SCVO" w:hAnsi="Ingra SCVO"/>
          <w:sz w:val="24"/>
          <w:szCs w:val="24"/>
        </w:rPr>
        <w:t xml:space="preserve"> In addition to the duties outlined in clause 1</w:t>
      </w:r>
      <w:r w:rsidR="00331795">
        <w:rPr>
          <w:rFonts w:ascii="Ingra SCVO" w:hAnsi="Ingra SCVO"/>
          <w:sz w:val="24"/>
          <w:szCs w:val="24"/>
        </w:rPr>
        <w:t>09</w:t>
      </w:r>
      <w:r w:rsidRPr="00E56CF9">
        <w:rPr>
          <w:rFonts w:ascii="Ingra SCVO" w:hAnsi="Ingra SCVO"/>
          <w:sz w:val="24"/>
          <w:szCs w:val="24"/>
        </w:rPr>
        <w:t>, all of the charity trustees must take such steps as are reasonably practicable for the purpose of ensuring:</w:t>
      </w:r>
    </w:p>
    <w:p w14:paraId="29F742CF" w14:textId="64185E78" w:rsidR="00730D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 xml:space="preserve"> </w:t>
      </w:r>
    </w:p>
    <w:p w14:paraId="3959ED4A" w14:textId="09FA0715" w:rsidR="00730D3D" w:rsidRDefault="0073133A">
      <w:pPr>
        <w:pStyle w:val="BodyText"/>
        <w:spacing w:before="37"/>
        <w:ind w:left="228"/>
        <w:rPr>
          <w:rFonts w:ascii="Ingra SCVO" w:hAnsi="Ingra SCVO"/>
          <w:sz w:val="24"/>
          <w:szCs w:val="24"/>
        </w:rPr>
      </w:pPr>
      <w:r w:rsidRPr="00E56CF9">
        <w:rPr>
          <w:rFonts w:ascii="Ingra SCVO" w:hAnsi="Ingra SCVO"/>
          <w:sz w:val="24"/>
          <w:szCs w:val="24"/>
        </w:rPr>
        <w:t>11</w:t>
      </w:r>
      <w:r w:rsidR="00331795">
        <w:rPr>
          <w:rFonts w:ascii="Ingra SCVO" w:hAnsi="Ingra SCVO"/>
          <w:sz w:val="24"/>
          <w:szCs w:val="24"/>
        </w:rPr>
        <w:t>0</w:t>
      </w:r>
      <w:r w:rsidRPr="00E56CF9">
        <w:rPr>
          <w:rFonts w:ascii="Ingra SCVO" w:hAnsi="Ingra SCVO"/>
          <w:sz w:val="24"/>
          <w:szCs w:val="24"/>
        </w:rPr>
        <w:t xml:space="preserve">.1 that any breach of any of those duties by a charity trustee is corrected by the charity trustee concerned and not repeated; and </w:t>
      </w:r>
    </w:p>
    <w:p w14:paraId="70B9A383" w14:textId="77777777" w:rsidR="00331795" w:rsidRPr="00E56CF9" w:rsidRDefault="00331795">
      <w:pPr>
        <w:pStyle w:val="BodyText"/>
        <w:spacing w:before="37"/>
        <w:ind w:left="228"/>
        <w:rPr>
          <w:rFonts w:ascii="Ingra SCVO" w:hAnsi="Ingra SCVO"/>
          <w:sz w:val="24"/>
          <w:szCs w:val="24"/>
        </w:rPr>
      </w:pPr>
    </w:p>
    <w:p w14:paraId="3DD85DD9" w14:textId="767D1E19" w:rsidR="00730D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11</w:t>
      </w:r>
      <w:r w:rsidR="00331795">
        <w:rPr>
          <w:rFonts w:ascii="Ingra SCVO" w:hAnsi="Ingra SCVO"/>
          <w:sz w:val="24"/>
          <w:szCs w:val="24"/>
        </w:rPr>
        <w:t>0</w:t>
      </w:r>
      <w:r w:rsidRPr="00E56CF9">
        <w:rPr>
          <w:rFonts w:ascii="Ingra SCVO" w:hAnsi="Ingra SCVO"/>
          <w:sz w:val="24"/>
          <w:szCs w:val="24"/>
        </w:rPr>
        <w:t xml:space="preserve">.2 that any trustee who has been in serious and persistent breach of those duties is removed as a trustee. </w:t>
      </w:r>
    </w:p>
    <w:p w14:paraId="62C41E50" w14:textId="77777777" w:rsidR="00730D3D" w:rsidRPr="00E56CF9" w:rsidRDefault="00730D3D">
      <w:pPr>
        <w:pStyle w:val="BodyText"/>
        <w:spacing w:before="37"/>
        <w:ind w:left="228"/>
        <w:rPr>
          <w:rFonts w:ascii="Ingra SCVO" w:hAnsi="Ingra SCVO"/>
          <w:sz w:val="24"/>
          <w:szCs w:val="24"/>
        </w:rPr>
      </w:pPr>
    </w:p>
    <w:p w14:paraId="5E3F9761" w14:textId="1C60638F" w:rsidR="00730D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11</w:t>
      </w:r>
      <w:r w:rsidR="00D44C2B">
        <w:rPr>
          <w:rFonts w:ascii="Ingra SCVO" w:hAnsi="Ingra SCVO"/>
          <w:sz w:val="24"/>
          <w:szCs w:val="24"/>
        </w:rPr>
        <w:t>1</w:t>
      </w:r>
      <w:r w:rsidRPr="00E56CF9">
        <w:rPr>
          <w:rFonts w:ascii="Ingra SCVO" w:hAnsi="Ingra SCVO"/>
          <w:sz w:val="24"/>
          <w:szCs w:val="24"/>
        </w:rPr>
        <w:t xml:space="preserve"> Provided that they have declared an interest - and have not voted on the question of whether or not SCVO should enter into the arrangement - a charity trustee will not be debarred from entering into an arrangement with SCVO in which they have </w:t>
      </w:r>
      <w:proofErr w:type="spellStart"/>
      <w:r w:rsidRPr="00E56CF9">
        <w:rPr>
          <w:rFonts w:ascii="Ingra SCVO" w:hAnsi="Ingra SCVO"/>
          <w:sz w:val="24"/>
          <w:szCs w:val="24"/>
        </w:rPr>
        <w:t>have</w:t>
      </w:r>
      <w:proofErr w:type="spellEnd"/>
      <w:r w:rsidRPr="00E56CF9">
        <w:rPr>
          <w:rFonts w:ascii="Ingra SCVO" w:hAnsi="Ingra SCVO"/>
          <w:sz w:val="24"/>
          <w:szCs w:val="24"/>
        </w:rPr>
        <w:t xml:space="preserve"> a personal interest; and (subject to clause 11</w:t>
      </w:r>
      <w:r w:rsidR="00F323E4">
        <w:rPr>
          <w:rFonts w:ascii="Ingra SCVO" w:hAnsi="Ingra SCVO"/>
          <w:sz w:val="24"/>
          <w:szCs w:val="24"/>
        </w:rPr>
        <w:t>2</w:t>
      </w:r>
      <w:r w:rsidRPr="00E56CF9">
        <w:rPr>
          <w:rFonts w:ascii="Ingra SCVO" w:hAnsi="Ingra SCVO"/>
          <w:sz w:val="24"/>
          <w:szCs w:val="24"/>
        </w:rPr>
        <w:t xml:space="preserve"> and to the provisions relating to remuneration for services contained in the Charities and Trustee Investment (Scotland) Act 2005), and may retain any personal benefit which arises from that arrangement. </w:t>
      </w:r>
    </w:p>
    <w:p w14:paraId="1F991CE4" w14:textId="77777777" w:rsidR="00730D3D" w:rsidRPr="00E56CF9" w:rsidRDefault="00730D3D">
      <w:pPr>
        <w:pStyle w:val="BodyText"/>
        <w:spacing w:before="37"/>
        <w:ind w:left="228"/>
        <w:rPr>
          <w:rFonts w:ascii="Ingra SCVO" w:hAnsi="Ingra SCVO"/>
          <w:sz w:val="24"/>
          <w:szCs w:val="24"/>
        </w:rPr>
      </w:pPr>
    </w:p>
    <w:p w14:paraId="2C8EA8AA" w14:textId="57A922B0" w:rsidR="00730D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11</w:t>
      </w:r>
      <w:r w:rsidR="00F323E4">
        <w:rPr>
          <w:rFonts w:ascii="Ingra SCVO" w:hAnsi="Ingra SCVO"/>
          <w:sz w:val="24"/>
          <w:szCs w:val="24"/>
        </w:rPr>
        <w:t>2</w:t>
      </w:r>
      <w:r w:rsidRPr="00E56CF9">
        <w:rPr>
          <w:rFonts w:ascii="Ingra SCVO" w:hAnsi="Ingra SCVO"/>
          <w:sz w:val="24"/>
          <w:szCs w:val="24"/>
        </w:rPr>
        <w:t xml:space="preserve"> No charity trustee may serve as an employee (full time or part time) of SCVO; and no charity trustee may be given any remuneration by SCVO for carrying out their duties as a charity trustee. </w:t>
      </w:r>
    </w:p>
    <w:p w14:paraId="4D9717D3" w14:textId="77777777" w:rsidR="00730D3D" w:rsidRPr="00E56CF9" w:rsidRDefault="00730D3D">
      <w:pPr>
        <w:pStyle w:val="BodyText"/>
        <w:spacing w:before="37"/>
        <w:ind w:left="228"/>
        <w:rPr>
          <w:rFonts w:ascii="Ingra SCVO" w:hAnsi="Ingra SCVO"/>
          <w:sz w:val="24"/>
          <w:szCs w:val="24"/>
        </w:rPr>
      </w:pPr>
    </w:p>
    <w:p w14:paraId="34575E96" w14:textId="5C331A8A" w:rsidR="00730D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11</w:t>
      </w:r>
      <w:r w:rsidR="00F323E4">
        <w:rPr>
          <w:rFonts w:ascii="Ingra SCVO" w:hAnsi="Ingra SCVO"/>
          <w:sz w:val="24"/>
          <w:szCs w:val="24"/>
        </w:rPr>
        <w:t>3</w:t>
      </w:r>
      <w:r w:rsidRPr="00E56CF9">
        <w:rPr>
          <w:rFonts w:ascii="Ingra SCVO" w:hAnsi="Ingra SCVO"/>
          <w:sz w:val="24"/>
          <w:szCs w:val="24"/>
        </w:rPr>
        <w:t xml:space="preserve"> The charity trustees may be paid all travelling and other expenses reasonably incurred by them in connection with carrying out their duties; this may include expenses relating to their attendance at meetings.</w:t>
      </w:r>
    </w:p>
    <w:p w14:paraId="6D18C692" w14:textId="77777777" w:rsidR="00730D3D" w:rsidRPr="00E56CF9" w:rsidRDefault="00730D3D">
      <w:pPr>
        <w:pStyle w:val="BodyText"/>
        <w:spacing w:before="37"/>
        <w:ind w:left="228"/>
        <w:rPr>
          <w:rFonts w:ascii="Ingra SCVO" w:hAnsi="Ingra SCVO"/>
          <w:sz w:val="24"/>
          <w:szCs w:val="24"/>
        </w:rPr>
      </w:pPr>
    </w:p>
    <w:p w14:paraId="116FEA7B" w14:textId="77777777" w:rsidR="00730D3D"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Code of conduct for charity trustees </w:t>
      </w:r>
    </w:p>
    <w:p w14:paraId="7D98AD56" w14:textId="77777777" w:rsidR="00730D3D" w:rsidRPr="00E56CF9" w:rsidRDefault="00730D3D">
      <w:pPr>
        <w:pStyle w:val="BodyText"/>
        <w:spacing w:before="37"/>
        <w:ind w:left="228"/>
        <w:rPr>
          <w:rFonts w:ascii="Ingra SCVO" w:hAnsi="Ingra SCVO"/>
          <w:sz w:val="24"/>
          <w:szCs w:val="24"/>
        </w:rPr>
      </w:pPr>
    </w:p>
    <w:p w14:paraId="3126C64D" w14:textId="76B8603C" w:rsidR="00730D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11</w:t>
      </w:r>
      <w:r w:rsidR="00F323E4">
        <w:rPr>
          <w:rFonts w:ascii="Ingra SCVO" w:hAnsi="Ingra SCVO"/>
          <w:sz w:val="24"/>
          <w:szCs w:val="24"/>
        </w:rPr>
        <w:t>4</w:t>
      </w:r>
      <w:r w:rsidRPr="00E56CF9">
        <w:rPr>
          <w:rFonts w:ascii="Ingra SCVO" w:hAnsi="Ingra SCVO"/>
          <w:sz w:val="24"/>
          <w:szCs w:val="24"/>
        </w:rPr>
        <w:t xml:space="preserve"> Each of the charity trustees shall comply with the code of conduct (incorporating detailed rules on conflict of interest) prescribed by the Board of Trustees from time to time. </w:t>
      </w:r>
    </w:p>
    <w:p w14:paraId="03BE05B6" w14:textId="77777777" w:rsidR="00730D3D" w:rsidRPr="00E56CF9" w:rsidRDefault="00730D3D">
      <w:pPr>
        <w:pStyle w:val="BodyText"/>
        <w:spacing w:before="37"/>
        <w:ind w:left="228"/>
        <w:rPr>
          <w:rFonts w:ascii="Ingra SCVO" w:hAnsi="Ingra SCVO"/>
          <w:sz w:val="24"/>
          <w:szCs w:val="24"/>
        </w:rPr>
      </w:pPr>
    </w:p>
    <w:p w14:paraId="0B7F3337" w14:textId="1D05F3BE" w:rsidR="00730D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11</w:t>
      </w:r>
      <w:r w:rsidR="00F323E4">
        <w:rPr>
          <w:rFonts w:ascii="Ingra SCVO" w:hAnsi="Ingra SCVO"/>
          <w:sz w:val="24"/>
          <w:szCs w:val="24"/>
        </w:rPr>
        <w:t>5</w:t>
      </w:r>
      <w:r w:rsidRPr="00E56CF9">
        <w:rPr>
          <w:rFonts w:ascii="Ingra SCVO" w:hAnsi="Ingra SCVO"/>
          <w:sz w:val="24"/>
          <w:szCs w:val="24"/>
        </w:rPr>
        <w:t xml:space="preserve"> The code of conduct referred to in clause 11</w:t>
      </w:r>
      <w:r w:rsidR="007A2F81">
        <w:rPr>
          <w:rFonts w:ascii="Ingra SCVO" w:hAnsi="Ingra SCVO"/>
          <w:sz w:val="24"/>
          <w:szCs w:val="24"/>
        </w:rPr>
        <w:t>4</w:t>
      </w:r>
      <w:r w:rsidRPr="00E56CF9">
        <w:rPr>
          <w:rFonts w:ascii="Ingra SCVO" w:hAnsi="Ingra SCVO"/>
          <w:sz w:val="24"/>
          <w:szCs w:val="24"/>
        </w:rPr>
        <w:t xml:space="preserve"> shall be supplemental to the provisions relating to the conduct of charity trustees contained in this constitution and the duties imposed on charity trustees under the Charities and Trustee Investment (Scotland) Act 2005; and all relevant provisions of this constitution shall be interpreted and applied in accordance with the provisions of the code of conduct in force from time to time. </w:t>
      </w:r>
    </w:p>
    <w:p w14:paraId="0CF43BED" w14:textId="77777777" w:rsidR="00730D3D" w:rsidRPr="00E56CF9" w:rsidRDefault="00730D3D">
      <w:pPr>
        <w:pStyle w:val="BodyText"/>
        <w:spacing w:before="37"/>
        <w:ind w:left="228"/>
        <w:rPr>
          <w:rFonts w:ascii="Ingra SCVO" w:hAnsi="Ingra SCVO"/>
          <w:sz w:val="24"/>
          <w:szCs w:val="24"/>
        </w:rPr>
      </w:pPr>
    </w:p>
    <w:p w14:paraId="260C4107" w14:textId="77777777" w:rsidR="00730D3D"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DECISION-MAKING BY THE CHARITY TRUSTEES </w:t>
      </w:r>
    </w:p>
    <w:p w14:paraId="6526BF0A" w14:textId="77777777" w:rsidR="00730D3D" w:rsidRPr="000D66AC" w:rsidRDefault="00730D3D">
      <w:pPr>
        <w:pStyle w:val="BodyText"/>
        <w:spacing w:before="37"/>
        <w:ind w:left="228"/>
        <w:rPr>
          <w:rFonts w:ascii="Ingra SCVO Semi Bold" w:hAnsi="Ingra SCVO Semi Bold"/>
          <w:sz w:val="24"/>
          <w:szCs w:val="24"/>
        </w:rPr>
      </w:pPr>
    </w:p>
    <w:p w14:paraId="5DD24BC2" w14:textId="3F2763A6" w:rsidR="00730D3D"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Notice of Board of Trustees meetings </w:t>
      </w:r>
    </w:p>
    <w:p w14:paraId="1541984C" w14:textId="77777777" w:rsidR="00730D3D" w:rsidRPr="00E56CF9" w:rsidRDefault="00730D3D">
      <w:pPr>
        <w:pStyle w:val="BodyText"/>
        <w:spacing w:before="37"/>
        <w:ind w:left="228"/>
        <w:rPr>
          <w:rFonts w:ascii="Ingra SCVO" w:hAnsi="Ingra SCVO"/>
          <w:sz w:val="24"/>
          <w:szCs w:val="24"/>
        </w:rPr>
      </w:pPr>
    </w:p>
    <w:p w14:paraId="1DA01E95" w14:textId="1483FB13" w:rsidR="00730D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11</w:t>
      </w:r>
      <w:r w:rsidR="007A2F81">
        <w:rPr>
          <w:rFonts w:ascii="Ingra SCVO" w:hAnsi="Ingra SCVO"/>
          <w:sz w:val="24"/>
          <w:szCs w:val="24"/>
        </w:rPr>
        <w:t>6</w:t>
      </w:r>
      <w:r w:rsidRPr="00E56CF9">
        <w:rPr>
          <w:rFonts w:ascii="Ingra SCVO" w:hAnsi="Ingra SCVO"/>
          <w:sz w:val="24"/>
          <w:szCs w:val="24"/>
        </w:rPr>
        <w:t xml:space="preserve"> Any charity trustee may call a meeting of the Board of Trustees or ask the Convener to call a meeting of the Board of Trustees. </w:t>
      </w:r>
    </w:p>
    <w:p w14:paraId="048307F5" w14:textId="77777777" w:rsidR="00730D3D" w:rsidRPr="00E56CF9" w:rsidRDefault="00730D3D">
      <w:pPr>
        <w:pStyle w:val="BodyText"/>
        <w:spacing w:before="37"/>
        <w:ind w:left="228"/>
        <w:rPr>
          <w:rFonts w:ascii="Ingra SCVO" w:hAnsi="Ingra SCVO"/>
          <w:sz w:val="24"/>
          <w:szCs w:val="24"/>
        </w:rPr>
      </w:pPr>
    </w:p>
    <w:p w14:paraId="547DC2F7" w14:textId="5864019A" w:rsidR="00730D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7A2F81">
        <w:rPr>
          <w:rFonts w:ascii="Ingra SCVO" w:hAnsi="Ingra SCVO"/>
          <w:sz w:val="24"/>
          <w:szCs w:val="24"/>
        </w:rPr>
        <w:t>17</w:t>
      </w:r>
      <w:r w:rsidRPr="00E56CF9">
        <w:rPr>
          <w:rFonts w:ascii="Ingra SCVO" w:hAnsi="Ingra SCVO"/>
          <w:sz w:val="24"/>
          <w:szCs w:val="24"/>
        </w:rPr>
        <w:t xml:space="preserve"> At least seven days' notice must be given of each Board of Trustees meeting, unless (in the opinion of the person calling the meeting) there is a degree of urgency which makes that inappropriate. </w:t>
      </w:r>
    </w:p>
    <w:p w14:paraId="4E8CBEA7" w14:textId="77777777" w:rsidR="00730D3D" w:rsidRPr="00E56CF9" w:rsidRDefault="00730D3D">
      <w:pPr>
        <w:pStyle w:val="BodyText"/>
        <w:spacing w:before="37"/>
        <w:ind w:left="228"/>
        <w:rPr>
          <w:rFonts w:ascii="Ingra SCVO" w:hAnsi="Ingra SCVO"/>
          <w:sz w:val="24"/>
          <w:szCs w:val="24"/>
        </w:rPr>
      </w:pPr>
    </w:p>
    <w:p w14:paraId="6E45D6C2" w14:textId="77777777" w:rsidR="00730D3D"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Procedure at Board of Trustees meetings </w:t>
      </w:r>
    </w:p>
    <w:p w14:paraId="035952B5" w14:textId="77777777" w:rsidR="00730D3D" w:rsidRPr="00E56CF9" w:rsidRDefault="00730D3D">
      <w:pPr>
        <w:pStyle w:val="BodyText"/>
        <w:spacing w:before="37"/>
        <w:ind w:left="228"/>
        <w:rPr>
          <w:rFonts w:ascii="Ingra SCVO" w:hAnsi="Ingra SCVO"/>
          <w:sz w:val="24"/>
          <w:szCs w:val="24"/>
        </w:rPr>
      </w:pPr>
    </w:p>
    <w:p w14:paraId="21D59A41" w14:textId="4606184A" w:rsidR="00730D3D" w:rsidRDefault="0073133A">
      <w:pPr>
        <w:pStyle w:val="BodyText"/>
        <w:spacing w:before="37"/>
        <w:ind w:left="228"/>
        <w:rPr>
          <w:rFonts w:ascii="Ingra SCVO" w:hAnsi="Ingra SCVO"/>
          <w:sz w:val="24"/>
          <w:szCs w:val="24"/>
        </w:rPr>
      </w:pPr>
      <w:r w:rsidRPr="00E56CF9">
        <w:rPr>
          <w:rFonts w:ascii="Ingra SCVO" w:hAnsi="Ingra SCVO"/>
          <w:sz w:val="24"/>
          <w:szCs w:val="24"/>
        </w:rPr>
        <w:t>1</w:t>
      </w:r>
      <w:r w:rsidR="007A2F81">
        <w:rPr>
          <w:rFonts w:ascii="Ingra SCVO" w:hAnsi="Ingra SCVO"/>
          <w:sz w:val="24"/>
          <w:szCs w:val="24"/>
        </w:rPr>
        <w:t>18</w:t>
      </w:r>
      <w:r w:rsidRPr="00E56CF9">
        <w:rPr>
          <w:rFonts w:ascii="Ingra SCVO" w:hAnsi="Ingra SCVO"/>
          <w:sz w:val="24"/>
          <w:szCs w:val="24"/>
        </w:rPr>
        <w:t xml:space="preserve"> No valid decisions can be taken at a Board of Trustees meeting unless a quorum is present; the quorum for Board of Trustees meetings is as follows: </w:t>
      </w:r>
    </w:p>
    <w:p w14:paraId="657C960A" w14:textId="77777777" w:rsidR="007A2F81" w:rsidRPr="00E56CF9" w:rsidRDefault="007A2F81">
      <w:pPr>
        <w:pStyle w:val="BodyText"/>
        <w:spacing w:before="37"/>
        <w:ind w:left="228"/>
        <w:rPr>
          <w:rFonts w:ascii="Ingra SCVO" w:hAnsi="Ingra SCVO"/>
          <w:sz w:val="24"/>
          <w:szCs w:val="24"/>
        </w:rPr>
      </w:pPr>
    </w:p>
    <w:p w14:paraId="74BDA8FA" w14:textId="74849C9C" w:rsidR="00730D3D" w:rsidRDefault="0073133A">
      <w:pPr>
        <w:pStyle w:val="BodyText"/>
        <w:spacing w:before="37"/>
        <w:ind w:left="228"/>
        <w:rPr>
          <w:rFonts w:ascii="Ingra SCVO" w:hAnsi="Ingra SCVO"/>
          <w:sz w:val="24"/>
          <w:szCs w:val="24"/>
        </w:rPr>
      </w:pPr>
      <w:r w:rsidRPr="00E56CF9">
        <w:rPr>
          <w:rFonts w:ascii="Ingra SCVO" w:hAnsi="Ingra SCVO"/>
          <w:sz w:val="24"/>
          <w:szCs w:val="24"/>
        </w:rPr>
        <w:t>1</w:t>
      </w:r>
      <w:r w:rsidR="007A2F81">
        <w:rPr>
          <w:rFonts w:ascii="Ingra SCVO" w:hAnsi="Ingra SCVO"/>
          <w:sz w:val="24"/>
          <w:szCs w:val="24"/>
        </w:rPr>
        <w:t>18</w:t>
      </w:r>
      <w:r w:rsidRPr="00E56CF9">
        <w:rPr>
          <w:rFonts w:ascii="Ingra SCVO" w:hAnsi="Ingra SCVO"/>
          <w:sz w:val="24"/>
          <w:szCs w:val="24"/>
        </w:rPr>
        <w:t xml:space="preserve">.1 if there is an even number of charity trustees in office at the time – one half of the total number of charity trustees then in office, plus one; </w:t>
      </w:r>
    </w:p>
    <w:p w14:paraId="24D8C029" w14:textId="77777777" w:rsidR="007A2F81" w:rsidRPr="00E56CF9" w:rsidRDefault="007A2F81">
      <w:pPr>
        <w:pStyle w:val="BodyText"/>
        <w:spacing w:before="37"/>
        <w:ind w:left="228"/>
        <w:rPr>
          <w:rFonts w:ascii="Ingra SCVO" w:hAnsi="Ingra SCVO"/>
          <w:sz w:val="24"/>
          <w:szCs w:val="24"/>
        </w:rPr>
      </w:pPr>
    </w:p>
    <w:p w14:paraId="7CA26184" w14:textId="711D643E" w:rsidR="00730D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11</w:t>
      </w:r>
      <w:r w:rsidR="007A2F81">
        <w:rPr>
          <w:rFonts w:ascii="Ingra SCVO" w:hAnsi="Ingra SCVO"/>
          <w:sz w:val="24"/>
          <w:szCs w:val="24"/>
        </w:rPr>
        <w:t>8</w:t>
      </w:r>
      <w:r w:rsidRPr="00E56CF9">
        <w:rPr>
          <w:rFonts w:ascii="Ingra SCVO" w:hAnsi="Ingra SCVO"/>
          <w:sz w:val="24"/>
          <w:szCs w:val="24"/>
        </w:rPr>
        <w:t xml:space="preserve">.2 if there is an odd number of charity trustees in office at the time – one half (rounded upwards) of the total number of charity trustees then in office. </w:t>
      </w:r>
    </w:p>
    <w:p w14:paraId="4D5AE3B9" w14:textId="77777777" w:rsidR="00730D3D" w:rsidRPr="00E56CF9" w:rsidRDefault="00730D3D">
      <w:pPr>
        <w:pStyle w:val="BodyText"/>
        <w:spacing w:before="37"/>
        <w:ind w:left="228"/>
        <w:rPr>
          <w:rFonts w:ascii="Ingra SCVO" w:hAnsi="Ingra SCVO"/>
          <w:sz w:val="24"/>
          <w:szCs w:val="24"/>
        </w:rPr>
      </w:pPr>
    </w:p>
    <w:p w14:paraId="7064BA3D" w14:textId="276EB48D" w:rsidR="00730D3D" w:rsidRPr="00BF34C0" w:rsidRDefault="0073133A">
      <w:pPr>
        <w:pStyle w:val="BodyText"/>
        <w:spacing w:before="37"/>
        <w:ind w:left="228"/>
        <w:rPr>
          <w:rFonts w:ascii="Ingra SCVO" w:hAnsi="Ingra SCVO"/>
          <w:sz w:val="24"/>
          <w:szCs w:val="24"/>
        </w:rPr>
      </w:pPr>
      <w:r w:rsidRPr="00E56CF9">
        <w:rPr>
          <w:rFonts w:ascii="Ingra SCVO" w:hAnsi="Ingra SCVO"/>
          <w:sz w:val="24"/>
          <w:szCs w:val="24"/>
        </w:rPr>
        <w:t>1</w:t>
      </w:r>
      <w:r w:rsidR="007A2F81">
        <w:rPr>
          <w:rFonts w:ascii="Ingra SCVO" w:hAnsi="Ingra SCVO"/>
          <w:sz w:val="24"/>
          <w:szCs w:val="24"/>
        </w:rPr>
        <w:t>19</w:t>
      </w:r>
      <w:r w:rsidRPr="00E56CF9">
        <w:rPr>
          <w:rFonts w:ascii="Ingra SCVO" w:hAnsi="Ingra SCVO"/>
          <w:sz w:val="24"/>
          <w:szCs w:val="24"/>
        </w:rPr>
        <w:t xml:space="preserve"> A charity trustee may participate in a meeting of the Board of Trustees by means of a conference telephone, video conferencing facility or similar communications equipment whereby all the charity trustees participating in the meeting can hear each other. </w:t>
      </w:r>
      <w:r w:rsidR="00BF34C0" w:rsidRPr="00BF34C0">
        <w:rPr>
          <w:rFonts w:ascii="Ingra SCVO" w:hAnsi="Ingra SCVO"/>
          <w:sz w:val="24"/>
          <w:szCs w:val="24"/>
        </w:rPr>
        <w:t>This may include use of a chat function if the meeting is held online.</w:t>
      </w:r>
    </w:p>
    <w:p w14:paraId="1AB58443" w14:textId="77777777" w:rsidR="00730D3D" w:rsidRPr="00BF34C0" w:rsidRDefault="00730D3D">
      <w:pPr>
        <w:pStyle w:val="BodyText"/>
        <w:spacing w:before="37"/>
        <w:ind w:left="228"/>
        <w:rPr>
          <w:rFonts w:ascii="Ingra SCVO" w:hAnsi="Ingra SCVO"/>
          <w:sz w:val="24"/>
          <w:szCs w:val="24"/>
        </w:rPr>
      </w:pPr>
    </w:p>
    <w:p w14:paraId="2FEAB30B" w14:textId="28832D7E" w:rsidR="00730D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12</w:t>
      </w:r>
      <w:r w:rsidR="007A2F81">
        <w:rPr>
          <w:rFonts w:ascii="Ingra SCVO" w:hAnsi="Ingra SCVO"/>
          <w:sz w:val="24"/>
          <w:szCs w:val="24"/>
        </w:rPr>
        <w:t>0</w:t>
      </w:r>
      <w:r w:rsidRPr="00E56CF9">
        <w:rPr>
          <w:rFonts w:ascii="Ingra SCVO" w:hAnsi="Ingra SCVO"/>
          <w:sz w:val="24"/>
          <w:szCs w:val="24"/>
        </w:rPr>
        <w:t xml:space="preserve"> A charity trustee participating in a meeting in the manner referred to in clause 1</w:t>
      </w:r>
      <w:r w:rsidR="007A2F81">
        <w:rPr>
          <w:rFonts w:ascii="Ingra SCVO" w:hAnsi="Ingra SCVO"/>
          <w:sz w:val="24"/>
          <w:szCs w:val="24"/>
        </w:rPr>
        <w:t>19</w:t>
      </w:r>
      <w:r w:rsidRPr="00E56CF9">
        <w:rPr>
          <w:rFonts w:ascii="Ingra SCVO" w:hAnsi="Ingra SCVO"/>
          <w:sz w:val="24"/>
          <w:szCs w:val="24"/>
        </w:rPr>
        <w:t xml:space="preserve"> shall be deemed to be present in person at the meeting; and any vote cast at the meeting via the communications equipment which is used for this purpose will be deemed to be given personally. </w:t>
      </w:r>
    </w:p>
    <w:p w14:paraId="0773C008" w14:textId="77777777" w:rsidR="00730D3D" w:rsidRPr="00E56CF9" w:rsidRDefault="00730D3D">
      <w:pPr>
        <w:pStyle w:val="BodyText"/>
        <w:spacing w:before="37"/>
        <w:ind w:left="228"/>
        <w:rPr>
          <w:rFonts w:ascii="Ingra SCVO" w:hAnsi="Ingra SCVO"/>
          <w:sz w:val="24"/>
          <w:szCs w:val="24"/>
        </w:rPr>
      </w:pPr>
    </w:p>
    <w:p w14:paraId="0EA8A6DF" w14:textId="659EDCF7" w:rsidR="00730D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12</w:t>
      </w:r>
      <w:r w:rsidR="007A2F81">
        <w:rPr>
          <w:rFonts w:ascii="Ingra SCVO" w:hAnsi="Ingra SCVO"/>
          <w:sz w:val="24"/>
          <w:szCs w:val="24"/>
        </w:rPr>
        <w:t>1</w:t>
      </w:r>
      <w:r w:rsidRPr="00E56CF9">
        <w:rPr>
          <w:rFonts w:ascii="Ingra SCVO" w:hAnsi="Ingra SCVO"/>
          <w:sz w:val="24"/>
          <w:szCs w:val="24"/>
        </w:rPr>
        <w:t xml:space="preserve"> The Convener of SCVO should act as chairperson of each Board of Trustees meeting. </w:t>
      </w:r>
    </w:p>
    <w:p w14:paraId="32584891" w14:textId="77777777" w:rsidR="00730D3D" w:rsidRPr="00E56CF9" w:rsidRDefault="00730D3D">
      <w:pPr>
        <w:pStyle w:val="BodyText"/>
        <w:spacing w:before="37"/>
        <w:ind w:left="228"/>
        <w:rPr>
          <w:rFonts w:ascii="Ingra SCVO" w:hAnsi="Ingra SCVO"/>
          <w:sz w:val="24"/>
          <w:szCs w:val="24"/>
        </w:rPr>
      </w:pPr>
    </w:p>
    <w:p w14:paraId="14D7F8DF" w14:textId="1A5FAA43" w:rsidR="00730D3D" w:rsidRPr="00E56CF9" w:rsidRDefault="0073133A" w:rsidP="00DC458B">
      <w:pPr>
        <w:pStyle w:val="BodyText"/>
        <w:spacing w:before="37"/>
        <w:ind w:left="228"/>
        <w:rPr>
          <w:rFonts w:ascii="Ingra SCVO" w:hAnsi="Ingra SCVO"/>
          <w:sz w:val="24"/>
          <w:szCs w:val="24"/>
        </w:rPr>
      </w:pPr>
      <w:r w:rsidRPr="00E56CF9">
        <w:rPr>
          <w:rFonts w:ascii="Ingra SCVO" w:hAnsi="Ingra SCVO"/>
          <w:sz w:val="24"/>
          <w:szCs w:val="24"/>
        </w:rPr>
        <w:t>12</w:t>
      </w:r>
      <w:r w:rsidR="007A2F81">
        <w:rPr>
          <w:rFonts w:ascii="Ingra SCVO" w:hAnsi="Ingra SCVO"/>
          <w:sz w:val="24"/>
          <w:szCs w:val="24"/>
        </w:rPr>
        <w:t>2</w:t>
      </w:r>
      <w:r w:rsidRPr="00E56CF9">
        <w:rPr>
          <w:rFonts w:ascii="Ingra SCVO" w:hAnsi="Ingra SCVO"/>
          <w:sz w:val="24"/>
          <w:szCs w:val="24"/>
        </w:rPr>
        <w:t xml:space="preserve"> If the Convener is not present within 15 minutes after the time at which the meeting was due to start (or is not willing to act as chairperson), the charity trustees present at the meeting must elect (from among themselves) the person who will act as chairperson of that meeting. </w:t>
      </w:r>
    </w:p>
    <w:p w14:paraId="2B79C586" w14:textId="77777777" w:rsidR="00730D3D" w:rsidRPr="00E56CF9" w:rsidRDefault="00730D3D">
      <w:pPr>
        <w:pStyle w:val="BodyText"/>
        <w:spacing w:before="37"/>
        <w:ind w:left="228"/>
        <w:rPr>
          <w:rFonts w:ascii="Ingra SCVO" w:hAnsi="Ingra SCVO"/>
          <w:sz w:val="24"/>
          <w:szCs w:val="24"/>
        </w:rPr>
      </w:pPr>
    </w:p>
    <w:p w14:paraId="59D76CC2" w14:textId="02CCD08B" w:rsidR="00730D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12</w:t>
      </w:r>
      <w:r w:rsidR="007A2F81">
        <w:rPr>
          <w:rFonts w:ascii="Ingra SCVO" w:hAnsi="Ingra SCVO"/>
          <w:sz w:val="24"/>
          <w:szCs w:val="24"/>
        </w:rPr>
        <w:t>3</w:t>
      </w:r>
      <w:r w:rsidRPr="00E56CF9">
        <w:rPr>
          <w:rFonts w:ascii="Ingra SCVO" w:hAnsi="Ingra SCVO"/>
          <w:sz w:val="24"/>
          <w:szCs w:val="24"/>
        </w:rPr>
        <w:t xml:space="preserve"> Every charity trustee has one vote, which must be given personally. </w:t>
      </w:r>
    </w:p>
    <w:p w14:paraId="5F2F4F93" w14:textId="77777777" w:rsidR="00730D3D" w:rsidRPr="00E56CF9" w:rsidRDefault="00730D3D">
      <w:pPr>
        <w:pStyle w:val="BodyText"/>
        <w:spacing w:before="37"/>
        <w:ind w:left="228"/>
        <w:rPr>
          <w:rFonts w:ascii="Ingra SCVO" w:hAnsi="Ingra SCVO"/>
          <w:sz w:val="24"/>
          <w:szCs w:val="24"/>
        </w:rPr>
      </w:pPr>
    </w:p>
    <w:p w14:paraId="2B47E289" w14:textId="0947F772" w:rsidR="00730D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12</w:t>
      </w:r>
      <w:r w:rsidR="007A2F81">
        <w:rPr>
          <w:rFonts w:ascii="Ingra SCVO" w:hAnsi="Ingra SCVO"/>
          <w:sz w:val="24"/>
          <w:szCs w:val="24"/>
        </w:rPr>
        <w:t>4</w:t>
      </w:r>
      <w:r w:rsidRPr="00E56CF9">
        <w:rPr>
          <w:rFonts w:ascii="Ingra SCVO" w:hAnsi="Ingra SCVO"/>
          <w:sz w:val="24"/>
          <w:szCs w:val="24"/>
        </w:rPr>
        <w:t xml:space="preserve"> All decisions at Board of Trustees meetings will be made by majority vote. </w:t>
      </w:r>
    </w:p>
    <w:p w14:paraId="143195A7" w14:textId="77777777" w:rsidR="00730D3D" w:rsidRPr="00E56CF9" w:rsidRDefault="00730D3D">
      <w:pPr>
        <w:pStyle w:val="BodyText"/>
        <w:spacing w:before="37"/>
        <w:ind w:left="228"/>
        <w:rPr>
          <w:rFonts w:ascii="Ingra SCVO" w:hAnsi="Ingra SCVO"/>
          <w:sz w:val="24"/>
          <w:szCs w:val="24"/>
        </w:rPr>
      </w:pPr>
    </w:p>
    <w:p w14:paraId="317D35AF" w14:textId="13C020B4" w:rsidR="00730D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12</w:t>
      </w:r>
      <w:r w:rsidR="007A2F81">
        <w:rPr>
          <w:rFonts w:ascii="Ingra SCVO" w:hAnsi="Ingra SCVO"/>
          <w:sz w:val="24"/>
          <w:szCs w:val="24"/>
        </w:rPr>
        <w:t>5</w:t>
      </w:r>
      <w:r w:rsidRPr="00E56CF9">
        <w:rPr>
          <w:rFonts w:ascii="Ingra SCVO" w:hAnsi="Ingra SCVO"/>
          <w:sz w:val="24"/>
          <w:szCs w:val="24"/>
        </w:rPr>
        <w:t xml:space="preserve"> If there is an equal number of votes for and against any resolution, the chairperson of the meeting will be entitled to a second (casting) vote. </w:t>
      </w:r>
    </w:p>
    <w:p w14:paraId="1B343C52" w14:textId="77777777" w:rsidR="00730D3D" w:rsidRPr="00E56CF9" w:rsidRDefault="00730D3D">
      <w:pPr>
        <w:pStyle w:val="BodyText"/>
        <w:spacing w:before="37"/>
        <w:ind w:left="228"/>
        <w:rPr>
          <w:rFonts w:ascii="Ingra SCVO" w:hAnsi="Ingra SCVO"/>
          <w:sz w:val="24"/>
          <w:szCs w:val="24"/>
        </w:rPr>
      </w:pPr>
    </w:p>
    <w:p w14:paraId="5B7AAB2E" w14:textId="0D25B264" w:rsidR="00730D3D" w:rsidRPr="00E56CF9" w:rsidRDefault="0073133A">
      <w:pPr>
        <w:pStyle w:val="BodyText"/>
        <w:spacing w:before="37"/>
        <w:ind w:left="228"/>
        <w:rPr>
          <w:rFonts w:ascii="Ingra SCVO" w:hAnsi="Ingra SCVO"/>
          <w:sz w:val="24"/>
          <w:szCs w:val="24"/>
        </w:rPr>
      </w:pPr>
      <w:r w:rsidRPr="00E56CF9">
        <w:rPr>
          <w:rFonts w:ascii="Ingra SCVO" w:hAnsi="Ingra SCVO"/>
          <w:sz w:val="24"/>
          <w:szCs w:val="24"/>
        </w:rPr>
        <w:lastRenderedPageBreak/>
        <w:t>1</w:t>
      </w:r>
      <w:r w:rsidR="007A2F81">
        <w:rPr>
          <w:rFonts w:ascii="Ingra SCVO" w:hAnsi="Ingra SCVO"/>
          <w:sz w:val="24"/>
          <w:szCs w:val="24"/>
        </w:rPr>
        <w:t>26</w:t>
      </w:r>
      <w:r w:rsidRPr="00E56CF9">
        <w:rPr>
          <w:rFonts w:ascii="Ingra SCVO" w:hAnsi="Ingra SCVO"/>
          <w:sz w:val="24"/>
          <w:szCs w:val="24"/>
        </w:rPr>
        <w:t xml:space="preserve"> The Board of Trustees may, at its discretion, allow any person to attend and speak at a Board of Trustees meeting notwithstanding that they are not a charity trustee - but on the basis that they must not participate in decision-making. </w:t>
      </w:r>
    </w:p>
    <w:p w14:paraId="5B589621" w14:textId="77777777" w:rsidR="00730D3D" w:rsidRPr="00E56CF9" w:rsidRDefault="00730D3D">
      <w:pPr>
        <w:pStyle w:val="BodyText"/>
        <w:spacing w:before="37"/>
        <w:ind w:left="228"/>
        <w:rPr>
          <w:rFonts w:ascii="Ingra SCVO" w:hAnsi="Ingra SCVO"/>
          <w:sz w:val="24"/>
          <w:szCs w:val="24"/>
        </w:rPr>
      </w:pPr>
    </w:p>
    <w:p w14:paraId="21A33290" w14:textId="04A6E14F" w:rsidR="00730D3D"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7A2F81">
        <w:rPr>
          <w:rFonts w:ascii="Ingra SCVO" w:hAnsi="Ingra SCVO"/>
          <w:sz w:val="24"/>
          <w:szCs w:val="24"/>
        </w:rPr>
        <w:t>27</w:t>
      </w:r>
      <w:r w:rsidRPr="00E56CF9">
        <w:rPr>
          <w:rFonts w:ascii="Ingra SCVO" w:hAnsi="Ingra SCVO"/>
          <w:sz w:val="24"/>
          <w:szCs w:val="24"/>
        </w:rPr>
        <w:t xml:space="preserve"> A charity trustee must not vote at a Board of Trustees meeting (or at a meeting of a sub-committee) on any resolution which relates to a matter in which they have a personal interest or duty which conflicts (or may conflict) with the interests of SCVO; and must withdraw from the meeting while an item of that nature is being dealt with. </w:t>
      </w:r>
    </w:p>
    <w:p w14:paraId="44F7ED38" w14:textId="77777777" w:rsidR="00730D3D" w:rsidRPr="00E56CF9" w:rsidRDefault="00730D3D">
      <w:pPr>
        <w:pStyle w:val="BodyText"/>
        <w:spacing w:before="37"/>
        <w:ind w:left="228"/>
        <w:rPr>
          <w:rFonts w:ascii="Ingra SCVO" w:hAnsi="Ingra SCVO"/>
          <w:sz w:val="24"/>
          <w:szCs w:val="24"/>
        </w:rPr>
      </w:pPr>
    </w:p>
    <w:p w14:paraId="520C5BC7" w14:textId="5B561E7C" w:rsidR="009116D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7A2F81">
        <w:rPr>
          <w:rFonts w:ascii="Ingra SCVO" w:hAnsi="Ingra SCVO"/>
          <w:sz w:val="24"/>
          <w:szCs w:val="24"/>
        </w:rPr>
        <w:t>28</w:t>
      </w:r>
      <w:r w:rsidRPr="00E56CF9">
        <w:rPr>
          <w:rFonts w:ascii="Ingra SCVO" w:hAnsi="Ingra SCVO"/>
          <w:sz w:val="24"/>
          <w:szCs w:val="24"/>
        </w:rPr>
        <w:t xml:space="preserve"> For the purposes of clause 1</w:t>
      </w:r>
      <w:r w:rsidR="007A2F81">
        <w:rPr>
          <w:rFonts w:ascii="Ingra SCVO" w:hAnsi="Ingra SCVO"/>
          <w:sz w:val="24"/>
          <w:szCs w:val="24"/>
        </w:rPr>
        <w:t>27</w:t>
      </w:r>
      <w:r w:rsidRPr="00E56CF9">
        <w:rPr>
          <w:rFonts w:ascii="Ingra SCVO" w:hAnsi="Ingra SCVO"/>
          <w:sz w:val="24"/>
          <w:szCs w:val="24"/>
        </w:rPr>
        <w:t xml:space="preserve">: </w:t>
      </w:r>
    </w:p>
    <w:p w14:paraId="4E550741" w14:textId="77777777" w:rsidR="007A2F81" w:rsidRPr="00E56CF9" w:rsidRDefault="007A2F81">
      <w:pPr>
        <w:pStyle w:val="BodyText"/>
        <w:spacing w:before="37"/>
        <w:ind w:left="228"/>
        <w:rPr>
          <w:rFonts w:ascii="Ingra SCVO" w:hAnsi="Ingra SCVO"/>
          <w:sz w:val="24"/>
          <w:szCs w:val="24"/>
        </w:rPr>
      </w:pPr>
    </w:p>
    <w:p w14:paraId="1F2B1A85" w14:textId="5449677F" w:rsidR="00730D3D" w:rsidRDefault="0073133A">
      <w:pPr>
        <w:pStyle w:val="BodyText"/>
        <w:spacing w:before="37"/>
        <w:ind w:left="228"/>
        <w:rPr>
          <w:rFonts w:ascii="Ingra SCVO" w:hAnsi="Ingra SCVO"/>
          <w:sz w:val="24"/>
          <w:szCs w:val="24"/>
        </w:rPr>
      </w:pPr>
      <w:r w:rsidRPr="00E56CF9">
        <w:rPr>
          <w:rFonts w:ascii="Ingra SCVO" w:hAnsi="Ingra SCVO"/>
          <w:sz w:val="24"/>
          <w:szCs w:val="24"/>
        </w:rPr>
        <w:t>1</w:t>
      </w:r>
      <w:r w:rsidR="007A2F81">
        <w:rPr>
          <w:rFonts w:ascii="Ingra SCVO" w:hAnsi="Ingra SCVO"/>
          <w:sz w:val="24"/>
          <w:szCs w:val="24"/>
        </w:rPr>
        <w:t>28</w:t>
      </w:r>
      <w:r w:rsidRPr="00E56CF9">
        <w:rPr>
          <w:rFonts w:ascii="Ingra SCVO" w:hAnsi="Ingra SCVO"/>
          <w:sz w:val="24"/>
          <w:szCs w:val="24"/>
        </w:rPr>
        <w:t xml:space="preserve">.1 an interest held by an individual who is “connected” with the charity trustee under section 68(2) of the Charities and Trustee Investment (Scotland) Act 2005 (husband/wife, partner, child, parent, brother/sister </w:t>
      </w:r>
      <w:proofErr w:type="spellStart"/>
      <w:r w:rsidRPr="00E56CF9">
        <w:rPr>
          <w:rFonts w:ascii="Ingra SCVO" w:hAnsi="Ingra SCVO"/>
          <w:sz w:val="24"/>
          <w:szCs w:val="24"/>
        </w:rPr>
        <w:t>etc</w:t>
      </w:r>
      <w:proofErr w:type="spellEnd"/>
      <w:r w:rsidRPr="00E56CF9">
        <w:rPr>
          <w:rFonts w:ascii="Ingra SCVO" w:hAnsi="Ingra SCVO"/>
          <w:sz w:val="24"/>
          <w:szCs w:val="24"/>
        </w:rPr>
        <w:t xml:space="preserve">) shall be deemed to be held by that charity trustee; </w:t>
      </w:r>
    </w:p>
    <w:p w14:paraId="6AA5CFCC" w14:textId="77777777" w:rsidR="007A2F81" w:rsidRPr="00E56CF9" w:rsidRDefault="007A2F81">
      <w:pPr>
        <w:pStyle w:val="BodyText"/>
        <w:spacing w:before="37"/>
        <w:ind w:left="228"/>
        <w:rPr>
          <w:rFonts w:ascii="Ingra SCVO" w:hAnsi="Ingra SCVO"/>
          <w:sz w:val="24"/>
          <w:szCs w:val="24"/>
        </w:rPr>
      </w:pPr>
    </w:p>
    <w:p w14:paraId="42D3ECCB" w14:textId="1784A17C" w:rsidR="009116D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7A2F81">
        <w:rPr>
          <w:rFonts w:ascii="Ingra SCVO" w:hAnsi="Ingra SCVO"/>
          <w:sz w:val="24"/>
          <w:szCs w:val="24"/>
        </w:rPr>
        <w:t>28</w:t>
      </w:r>
      <w:r w:rsidRPr="00E56CF9">
        <w:rPr>
          <w:rFonts w:ascii="Ingra SCVO" w:hAnsi="Ingra SCVO"/>
          <w:sz w:val="24"/>
          <w:szCs w:val="24"/>
        </w:rPr>
        <w:t xml:space="preserve">.2 a charity trustee will be deemed to have a personal interest in relation to a particular matter if a body in relation to which they are an employee, director, member of the management committee, officer or elected representative, has an interest in that matter. </w:t>
      </w:r>
    </w:p>
    <w:p w14:paraId="6929989C" w14:textId="77777777" w:rsidR="009116D9" w:rsidRPr="00E56CF9" w:rsidRDefault="009116D9">
      <w:pPr>
        <w:pStyle w:val="BodyText"/>
        <w:spacing w:before="37"/>
        <w:ind w:left="228"/>
        <w:rPr>
          <w:rFonts w:ascii="Ingra SCVO" w:hAnsi="Ingra SCVO"/>
          <w:sz w:val="24"/>
          <w:szCs w:val="24"/>
        </w:rPr>
      </w:pPr>
    </w:p>
    <w:p w14:paraId="08248D7D" w14:textId="77777777" w:rsidR="009116D9"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Minutes </w:t>
      </w:r>
    </w:p>
    <w:p w14:paraId="330D08E6" w14:textId="77777777" w:rsidR="009116D9" w:rsidRPr="00E56CF9" w:rsidRDefault="009116D9">
      <w:pPr>
        <w:pStyle w:val="BodyText"/>
        <w:spacing w:before="37"/>
        <w:ind w:left="228"/>
        <w:rPr>
          <w:rFonts w:ascii="Ingra SCVO" w:hAnsi="Ingra SCVO"/>
          <w:sz w:val="24"/>
          <w:szCs w:val="24"/>
        </w:rPr>
      </w:pPr>
    </w:p>
    <w:p w14:paraId="2A39CE9C" w14:textId="065A26D1" w:rsidR="009116D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7A2F81">
        <w:rPr>
          <w:rFonts w:ascii="Ingra SCVO" w:hAnsi="Ingra SCVO"/>
          <w:sz w:val="24"/>
          <w:szCs w:val="24"/>
        </w:rPr>
        <w:t>29</w:t>
      </w:r>
      <w:r w:rsidRPr="00E56CF9">
        <w:rPr>
          <w:rFonts w:ascii="Ingra SCVO" w:hAnsi="Ingra SCVO"/>
          <w:sz w:val="24"/>
          <w:szCs w:val="24"/>
        </w:rPr>
        <w:t xml:space="preserve"> The Board of Trustees must ensure that proper minutes are kept in relation to all Board of Trustees meetings and meetings of sub-committees. </w:t>
      </w:r>
    </w:p>
    <w:p w14:paraId="5DF1082D" w14:textId="77777777" w:rsidR="009116D9" w:rsidRPr="00E56CF9" w:rsidRDefault="009116D9">
      <w:pPr>
        <w:pStyle w:val="BodyText"/>
        <w:spacing w:before="37"/>
        <w:ind w:left="228"/>
        <w:rPr>
          <w:rFonts w:ascii="Ingra SCVO" w:hAnsi="Ingra SCVO"/>
          <w:sz w:val="24"/>
          <w:szCs w:val="24"/>
        </w:rPr>
      </w:pPr>
    </w:p>
    <w:p w14:paraId="0750FE75" w14:textId="3237BE28" w:rsidR="009116D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13</w:t>
      </w:r>
      <w:r w:rsidR="007A2F81">
        <w:rPr>
          <w:rFonts w:ascii="Ingra SCVO" w:hAnsi="Ingra SCVO"/>
          <w:sz w:val="24"/>
          <w:szCs w:val="24"/>
        </w:rPr>
        <w:t>0</w:t>
      </w:r>
      <w:r w:rsidRPr="00E56CF9">
        <w:rPr>
          <w:rFonts w:ascii="Ingra SCVO" w:hAnsi="Ingra SCVO"/>
          <w:sz w:val="24"/>
          <w:szCs w:val="24"/>
        </w:rPr>
        <w:t xml:space="preserve"> The minutes to be kept under clause 1</w:t>
      </w:r>
      <w:r w:rsidR="007A2F81">
        <w:rPr>
          <w:rFonts w:ascii="Ingra SCVO" w:hAnsi="Ingra SCVO"/>
          <w:sz w:val="24"/>
          <w:szCs w:val="24"/>
        </w:rPr>
        <w:t>29</w:t>
      </w:r>
      <w:r w:rsidRPr="00E56CF9">
        <w:rPr>
          <w:rFonts w:ascii="Ingra SCVO" w:hAnsi="Ingra SCVO"/>
          <w:sz w:val="24"/>
          <w:szCs w:val="24"/>
        </w:rPr>
        <w:t xml:space="preserve"> must include the names of those present; and (so far as possible) should be signed by the chairperson of the meeting. </w:t>
      </w:r>
    </w:p>
    <w:p w14:paraId="7EBF9AD4" w14:textId="77777777" w:rsidR="009116D9" w:rsidRPr="00E56CF9" w:rsidRDefault="009116D9">
      <w:pPr>
        <w:pStyle w:val="BodyText"/>
        <w:spacing w:before="37"/>
        <w:ind w:left="228"/>
        <w:rPr>
          <w:rFonts w:ascii="Ingra SCVO" w:hAnsi="Ingra SCVO"/>
          <w:sz w:val="24"/>
          <w:szCs w:val="24"/>
        </w:rPr>
      </w:pPr>
    </w:p>
    <w:p w14:paraId="7CF56577" w14:textId="2F8E59FA" w:rsidR="009116D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13</w:t>
      </w:r>
      <w:r w:rsidR="007A2F81">
        <w:rPr>
          <w:rFonts w:ascii="Ingra SCVO" w:hAnsi="Ingra SCVO"/>
          <w:sz w:val="24"/>
          <w:szCs w:val="24"/>
        </w:rPr>
        <w:t>1</w:t>
      </w:r>
      <w:r w:rsidRPr="00E56CF9">
        <w:rPr>
          <w:rFonts w:ascii="Ingra SCVO" w:hAnsi="Ingra SCVO"/>
          <w:sz w:val="24"/>
          <w:szCs w:val="24"/>
        </w:rPr>
        <w:t xml:space="preserve"> The Board of Trustees shall (subject to clause 13</w:t>
      </w:r>
      <w:r w:rsidR="007A2F81">
        <w:rPr>
          <w:rFonts w:ascii="Ingra SCVO" w:hAnsi="Ingra SCVO"/>
          <w:sz w:val="24"/>
          <w:szCs w:val="24"/>
        </w:rPr>
        <w:t>2</w:t>
      </w:r>
      <w:r w:rsidRPr="00E56CF9">
        <w:rPr>
          <w:rFonts w:ascii="Ingra SCVO" w:hAnsi="Ingra SCVO"/>
          <w:sz w:val="24"/>
          <w:szCs w:val="24"/>
        </w:rPr>
        <w:t>) make available copies of the minutes referred to in clause 1</w:t>
      </w:r>
      <w:r w:rsidR="00714092">
        <w:rPr>
          <w:rFonts w:ascii="Ingra SCVO" w:hAnsi="Ingra SCVO"/>
          <w:sz w:val="24"/>
          <w:szCs w:val="24"/>
        </w:rPr>
        <w:t>29</w:t>
      </w:r>
      <w:r w:rsidRPr="00E56CF9">
        <w:rPr>
          <w:rFonts w:ascii="Ingra SCVO" w:hAnsi="Ingra SCVO"/>
          <w:sz w:val="24"/>
          <w:szCs w:val="24"/>
        </w:rPr>
        <w:t xml:space="preserve"> to any member of the public requesting them. </w:t>
      </w:r>
    </w:p>
    <w:p w14:paraId="2D6B33CB" w14:textId="77777777" w:rsidR="009116D9" w:rsidRPr="00E56CF9" w:rsidRDefault="009116D9">
      <w:pPr>
        <w:pStyle w:val="BodyText"/>
        <w:spacing w:before="37"/>
        <w:ind w:left="228"/>
        <w:rPr>
          <w:rFonts w:ascii="Ingra SCVO" w:hAnsi="Ingra SCVO"/>
          <w:sz w:val="24"/>
          <w:szCs w:val="24"/>
        </w:rPr>
      </w:pPr>
    </w:p>
    <w:p w14:paraId="46D07774" w14:textId="180E33EA" w:rsidR="009116D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13</w:t>
      </w:r>
      <w:r w:rsidR="00714092">
        <w:rPr>
          <w:rFonts w:ascii="Ingra SCVO" w:hAnsi="Ingra SCVO"/>
          <w:sz w:val="24"/>
          <w:szCs w:val="24"/>
        </w:rPr>
        <w:t>0</w:t>
      </w:r>
      <w:r w:rsidRPr="00E56CF9">
        <w:rPr>
          <w:rFonts w:ascii="Ingra SCVO" w:hAnsi="Ingra SCVO"/>
          <w:sz w:val="24"/>
          <w:szCs w:val="24"/>
        </w:rPr>
        <w:t xml:space="preserve"> The Board of Trustees may exclude from any copy minutes made available to a member of the public under clause 1</w:t>
      </w:r>
      <w:r w:rsidR="00BE5AF7">
        <w:rPr>
          <w:rFonts w:ascii="Ingra SCVO" w:hAnsi="Ingra SCVO"/>
          <w:sz w:val="24"/>
          <w:szCs w:val="24"/>
        </w:rPr>
        <w:t>29</w:t>
      </w:r>
      <w:r w:rsidRPr="00E56CF9">
        <w:rPr>
          <w:rFonts w:ascii="Ingra SCVO" w:hAnsi="Ingra SCVO"/>
          <w:sz w:val="24"/>
          <w:szCs w:val="24"/>
        </w:rPr>
        <w:t xml:space="preserve"> any material which the Board of Trustees considers ought properly to be kept confidential - on the grounds that allowing access to such material could cause significant prejudice to the interests of SCVO or on the basis that the material contains reference to employee or other matters which it would be inappropriate to divulge. </w:t>
      </w:r>
    </w:p>
    <w:p w14:paraId="39DBFAF6" w14:textId="77777777" w:rsidR="009116D9" w:rsidRPr="00E56CF9" w:rsidRDefault="009116D9">
      <w:pPr>
        <w:pStyle w:val="BodyText"/>
        <w:spacing w:before="37"/>
        <w:ind w:left="228"/>
        <w:rPr>
          <w:rFonts w:ascii="Ingra SCVO" w:hAnsi="Ingra SCVO"/>
          <w:sz w:val="24"/>
          <w:szCs w:val="24"/>
        </w:rPr>
      </w:pPr>
    </w:p>
    <w:p w14:paraId="38E8044E" w14:textId="77777777" w:rsidR="009116D9"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ADMINISTRATION </w:t>
      </w:r>
    </w:p>
    <w:p w14:paraId="0C7C1751" w14:textId="77777777" w:rsidR="009116D9" w:rsidRPr="000D66AC" w:rsidRDefault="009116D9">
      <w:pPr>
        <w:pStyle w:val="BodyText"/>
        <w:spacing w:before="37"/>
        <w:ind w:left="228"/>
        <w:rPr>
          <w:rFonts w:ascii="Ingra SCVO Semi Bold" w:hAnsi="Ingra SCVO Semi Bold"/>
          <w:sz w:val="24"/>
          <w:szCs w:val="24"/>
        </w:rPr>
      </w:pPr>
    </w:p>
    <w:p w14:paraId="36BE3874" w14:textId="77777777" w:rsidR="009116D9"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Delegation to sub-committees </w:t>
      </w:r>
    </w:p>
    <w:p w14:paraId="220CB39A" w14:textId="77777777" w:rsidR="009116D9" w:rsidRPr="00E56CF9" w:rsidRDefault="009116D9">
      <w:pPr>
        <w:pStyle w:val="BodyText"/>
        <w:spacing w:before="37"/>
        <w:ind w:left="228"/>
        <w:rPr>
          <w:rFonts w:ascii="Ingra SCVO" w:hAnsi="Ingra SCVO"/>
          <w:sz w:val="24"/>
          <w:szCs w:val="24"/>
        </w:rPr>
      </w:pPr>
    </w:p>
    <w:p w14:paraId="73C528DD" w14:textId="02E5119B" w:rsidR="009116D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13</w:t>
      </w:r>
      <w:r w:rsidR="00BE5AF7">
        <w:rPr>
          <w:rFonts w:ascii="Ingra SCVO" w:hAnsi="Ingra SCVO"/>
          <w:sz w:val="24"/>
          <w:szCs w:val="24"/>
        </w:rPr>
        <w:t>1</w:t>
      </w:r>
      <w:r w:rsidRPr="00E56CF9">
        <w:rPr>
          <w:rFonts w:ascii="Ingra SCVO" w:hAnsi="Ingra SCVO"/>
          <w:sz w:val="24"/>
          <w:szCs w:val="24"/>
        </w:rPr>
        <w:t xml:space="preserve"> The Board of Trustees may delegate any of their powers to sub-committees; a subcommittee must include at least one charity trustee, but other members of a </w:t>
      </w:r>
      <w:r w:rsidRPr="00E56CF9">
        <w:rPr>
          <w:rFonts w:ascii="Ingra SCVO" w:hAnsi="Ingra SCVO"/>
          <w:sz w:val="24"/>
          <w:szCs w:val="24"/>
        </w:rPr>
        <w:lastRenderedPageBreak/>
        <w:t xml:space="preserve">subcommittee need not be charity trustees. </w:t>
      </w:r>
    </w:p>
    <w:p w14:paraId="1E332BF9" w14:textId="77777777" w:rsidR="009116D9" w:rsidRPr="00E56CF9" w:rsidRDefault="009116D9">
      <w:pPr>
        <w:pStyle w:val="BodyText"/>
        <w:spacing w:before="37"/>
        <w:ind w:left="228"/>
        <w:rPr>
          <w:rFonts w:ascii="Ingra SCVO" w:hAnsi="Ingra SCVO"/>
          <w:sz w:val="24"/>
          <w:szCs w:val="24"/>
        </w:rPr>
      </w:pPr>
    </w:p>
    <w:p w14:paraId="7B82B371" w14:textId="5D12B69C" w:rsidR="009116D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13</w:t>
      </w:r>
      <w:r w:rsidR="00BE5AF7">
        <w:rPr>
          <w:rFonts w:ascii="Ingra SCVO" w:hAnsi="Ingra SCVO"/>
          <w:sz w:val="24"/>
          <w:szCs w:val="24"/>
        </w:rPr>
        <w:t>2</w:t>
      </w:r>
      <w:r w:rsidRPr="00E56CF9">
        <w:rPr>
          <w:rFonts w:ascii="Ingra SCVO" w:hAnsi="Ingra SCVO"/>
          <w:sz w:val="24"/>
          <w:szCs w:val="24"/>
        </w:rPr>
        <w:t xml:space="preserve"> The Board of Trustees may also delegate to the Convener of SCVO (or the holder of any other post) such of their powers as they may consider appropriate. </w:t>
      </w:r>
    </w:p>
    <w:p w14:paraId="68281089" w14:textId="77777777" w:rsidR="009116D9" w:rsidRPr="00E56CF9" w:rsidRDefault="009116D9">
      <w:pPr>
        <w:pStyle w:val="BodyText"/>
        <w:spacing w:before="37"/>
        <w:ind w:left="228"/>
        <w:rPr>
          <w:rFonts w:ascii="Ingra SCVO" w:hAnsi="Ingra SCVO"/>
          <w:sz w:val="24"/>
          <w:szCs w:val="24"/>
        </w:rPr>
      </w:pPr>
    </w:p>
    <w:p w14:paraId="382B059C" w14:textId="6C5F9D03" w:rsidR="009116D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13</w:t>
      </w:r>
      <w:r w:rsidR="00BE5AF7">
        <w:rPr>
          <w:rFonts w:ascii="Ingra SCVO" w:hAnsi="Ingra SCVO"/>
          <w:sz w:val="24"/>
          <w:szCs w:val="24"/>
        </w:rPr>
        <w:t>3</w:t>
      </w:r>
      <w:r w:rsidRPr="00E56CF9">
        <w:rPr>
          <w:rFonts w:ascii="Ingra SCVO" w:hAnsi="Ingra SCVO"/>
          <w:sz w:val="24"/>
          <w:szCs w:val="24"/>
        </w:rPr>
        <w:t xml:space="preserve"> When delegating powers under clause 13</w:t>
      </w:r>
      <w:r w:rsidR="00BE5AF7">
        <w:rPr>
          <w:rFonts w:ascii="Ingra SCVO" w:hAnsi="Ingra SCVO"/>
          <w:sz w:val="24"/>
          <w:szCs w:val="24"/>
        </w:rPr>
        <w:t>1</w:t>
      </w:r>
      <w:r w:rsidRPr="00E56CF9">
        <w:rPr>
          <w:rFonts w:ascii="Ingra SCVO" w:hAnsi="Ingra SCVO"/>
          <w:sz w:val="24"/>
          <w:szCs w:val="24"/>
        </w:rPr>
        <w:t xml:space="preserve"> or 13</w:t>
      </w:r>
      <w:r w:rsidR="00BE5AF7">
        <w:rPr>
          <w:rFonts w:ascii="Ingra SCVO" w:hAnsi="Ingra SCVO"/>
          <w:sz w:val="24"/>
          <w:szCs w:val="24"/>
        </w:rPr>
        <w:t>2</w:t>
      </w:r>
      <w:r w:rsidRPr="00E56CF9">
        <w:rPr>
          <w:rFonts w:ascii="Ingra SCVO" w:hAnsi="Ingra SCVO"/>
          <w:sz w:val="24"/>
          <w:szCs w:val="24"/>
        </w:rPr>
        <w:t xml:space="preserve">, the Board of Trustees must set out appropriate conditions (which must include an obligation to report regularly to the Board of Trustees). </w:t>
      </w:r>
    </w:p>
    <w:p w14:paraId="6D216BFF" w14:textId="77777777" w:rsidR="009116D9" w:rsidRPr="00E56CF9" w:rsidRDefault="009116D9">
      <w:pPr>
        <w:pStyle w:val="BodyText"/>
        <w:spacing w:before="37"/>
        <w:ind w:left="228"/>
        <w:rPr>
          <w:rFonts w:ascii="Ingra SCVO" w:hAnsi="Ingra SCVO"/>
          <w:sz w:val="24"/>
          <w:szCs w:val="24"/>
        </w:rPr>
      </w:pPr>
    </w:p>
    <w:p w14:paraId="436174F5" w14:textId="7CA30F02" w:rsidR="009116D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BE5AF7">
        <w:rPr>
          <w:rFonts w:ascii="Ingra SCVO" w:hAnsi="Ingra SCVO"/>
          <w:sz w:val="24"/>
          <w:szCs w:val="24"/>
        </w:rPr>
        <w:t>34</w:t>
      </w:r>
      <w:r w:rsidRPr="00E56CF9">
        <w:rPr>
          <w:rFonts w:ascii="Ingra SCVO" w:hAnsi="Ingra SCVO"/>
          <w:sz w:val="24"/>
          <w:szCs w:val="24"/>
        </w:rPr>
        <w:t xml:space="preserve"> Any delegation of powers under clause 13</w:t>
      </w:r>
      <w:r w:rsidR="00BE5AF7">
        <w:rPr>
          <w:rFonts w:ascii="Ingra SCVO" w:hAnsi="Ingra SCVO"/>
          <w:sz w:val="24"/>
          <w:szCs w:val="24"/>
        </w:rPr>
        <w:t>1</w:t>
      </w:r>
      <w:r w:rsidRPr="00E56CF9">
        <w:rPr>
          <w:rFonts w:ascii="Ingra SCVO" w:hAnsi="Ingra SCVO"/>
          <w:sz w:val="24"/>
          <w:szCs w:val="24"/>
        </w:rPr>
        <w:t xml:space="preserve"> or 13</w:t>
      </w:r>
      <w:r w:rsidR="00BE5AF7">
        <w:rPr>
          <w:rFonts w:ascii="Ingra SCVO" w:hAnsi="Ingra SCVO"/>
          <w:sz w:val="24"/>
          <w:szCs w:val="24"/>
        </w:rPr>
        <w:t>2</w:t>
      </w:r>
      <w:r w:rsidRPr="00E56CF9">
        <w:rPr>
          <w:rFonts w:ascii="Ingra SCVO" w:hAnsi="Ingra SCVO"/>
          <w:sz w:val="24"/>
          <w:szCs w:val="24"/>
        </w:rPr>
        <w:t xml:space="preserve"> may be revoked or altered by the Board of Trustees at any time. </w:t>
      </w:r>
    </w:p>
    <w:p w14:paraId="3F3AA2AF" w14:textId="77777777" w:rsidR="009116D9" w:rsidRPr="00E56CF9" w:rsidRDefault="009116D9">
      <w:pPr>
        <w:pStyle w:val="BodyText"/>
        <w:spacing w:before="37"/>
        <w:ind w:left="228"/>
        <w:rPr>
          <w:rFonts w:ascii="Ingra SCVO" w:hAnsi="Ingra SCVO"/>
          <w:sz w:val="24"/>
          <w:szCs w:val="24"/>
        </w:rPr>
      </w:pPr>
    </w:p>
    <w:p w14:paraId="0ECFCF32" w14:textId="19014BAD" w:rsidR="009116D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BE5AF7">
        <w:rPr>
          <w:rFonts w:ascii="Ingra SCVO" w:hAnsi="Ingra SCVO"/>
          <w:sz w:val="24"/>
          <w:szCs w:val="24"/>
        </w:rPr>
        <w:t>35</w:t>
      </w:r>
      <w:r w:rsidRPr="00E56CF9">
        <w:rPr>
          <w:rFonts w:ascii="Ingra SCVO" w:hAnsi="Ingra SCVO"/>
          <w:sz w:val="24"/>
          <w:szCs w:val="24"/>
        </w:rPr>
        <w:t xml:space="preserve"> The rules of procedure for each sub-committee, and the provisions relating to membership of each sub-committee (including removal of members of each subcommittee), shall be set by the Board of Trustees. </w:t>
      </w:r>
    </w:p>
    <w:p w14:paraId="19208C12" w14:textId="77777777" w:rsidR="009116D9" w:rsidRPr="00E56CF9" w:rsidRDefault="009116D9" w:rsidP="00A92726">
      <w:pPr>
        <w:pStyle w:val="BodyText"/>
        <w:spacing w:before="37"/>
        <w:rPr>
          <w:rFonts w:ascii="Ingra SCVO" w:hAnsi="Ingra SCVO"/>
          <w:sz w:val="24"/>
          <w:szCs w:val="24"/>
        </w:rPr>
      </w:pPr>
    </w:p>
    <w:p w14:paraId="6DE18E90" w14:textId="77777777" w:rsidR="009116D9"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Operation of accounts </w:t>
      </w:r>
    </w:p>
    <w:p w14:paraId="559CC6E0" w14:textId="77777777" w:rsidR="009116D9" w:rsidRPr="00E56CF9" w:rsidRDefault="009116D9">
      <w:pPr>
        <w:pStyle w:val="BodyText"/>
        <w:spacing w:before="37"/>
        <w:ind w:left="228"/>
        <w:rPr>
          <w:rFonts w:ascii="Ingra SCVO" w:hAnsi="Ingra SCVO"/>
          <w:sz w:val="24"/>
          <w:szCs w:val="24"/>
        </w:rPr>
      </w:pPr>
    </w:p>
    <w:p w14:paraId="2CD930EE" w14:textId="78EAD5BA" w:rsidR="009116D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4D6304">
        <w:rPr>
          <w:rFonts w:ascii="Ingra SCVO" w:hAnsi="Ingra SCVO"/>
          <w:sz w:val="24"/>
          <w:szCs w:val="24"/>
        </w:rPr>
        <w:t>3</w:t>
      </w:r>
      <w:r w:rsidRPr="00E56CF9">
        <w:rPr>
          <w:rFonts w:ascii="Ingra SCVO" w:hAnsi="Ingra SCVO"/>
          <w:sz w:val="24"/>
          <w:szCs w:val="24"/>
        </w:rPr>
        <w:t>6 Subject to clause 1</w:t>
      </w:r>
      <w:r w:rsidR="004D6304">
        <w:rPr>
          <w:rFonts w:ascii="Ingra SCVO" w:hAnsi="Ingra SCVO"/>
          <w:sz w:val="24"/>
          <w:szCs w:val="24"/>
        </w:rPr>
        <w:t>3</w:t>
      </w:r>
      <w:r w:rsidRPr="00E56CF9">
        <w:rPr>
          <w:rFonts w:ascii="Ingra SCVO" w:hAnsi="Ingra SCVO"/>
          <w:sz w:val="24"/>
          <w:szCs w:val="24"/>
        </w:rPr>
        <w:t xml:space="preserve">7, the signatures of two out of three signatories appointed by the Board of Trustees will be required in relation to all operations (other than the lodging of funds) on the bank and building society accounts held by SCVO. </w:t>
      </w:r>
    </w:p>
    <w:p w14:paraId="0D63E9DD" w14:textId="77777777" w:rsidR="009116D9" w:rsidRPr="00E56CF9" w:rsidRDefault="009116D9">
      <w:pPr>
        <w:pStyle w:val="BodyText"/>
        <w:spacing w:before="37"/>
        <w:ind w:left="228"/>
        <w:rPr>
          <w:rFonts w:ascii="Ingra SCVO" w:hAnsi="Ingra SCVO"/>
          <w:sz w:val="24"/>
          <w:szCs w:val="24"/>
        </w:rPr>
      </w:pPr>
    </w:p>
    <w:p w14:paraId="68066915" w14:textId="420DDCB7" w:rsidR="009116D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4D6304">
        <w:rPr>
          <w:rFonts w:ascii="Ingra SCVO" w:hAnsi="Ingra SCVO"/>
          <w:sz w:val="24"/>
          <w:szCs w:val="24"/>
        </w:rPr>
        <w:t>3</w:t>
      </w:r>
      <w:r w:rsidRPr="00E56CF9">
        <w:rPr>
          <w:rFonts w:ascii="Ingra SCVO" w:hAnsi="Ingra SCVO"/>
          <w:sz w:val="24"/>
          <w:szCs w:val="24"/>
        </w:rPr>
        <w:t xml:space="preserve">7 Where SCVO uses electronic facilities for the operation of any bank or building society account, the </w:t>
      </w:r>
      <w:proofErr w:type="spellStart"/>
      <w:r w:rsidRPr="00E56CF9">
        <w:rPr>
          <w:rFonts w:ascii="Ingra SCVO" w:hAnsi="Ingra SCVO"/>
          <w:sz w:val="24"/>
          <w:szCs w:val="24"/>
        </w:rPr>
        <w:t>authorisations</w:t>
      </w:r>
      <w:proofErr w:type="spellEnd"/>
      <w:r w:rsidRPr="00E56CF9">
        <w:rPr>
          <w:rFonts w:ascii="Ingra SCVO" w:hAnsi="Ingra SCVO"/>
          <w:sz w:val="24"/>
          <w:szCs w:val="24"/>
        </w:rPr>
        <w:t xml:space="preserve"> required for operations on that account must be consistent with the approach reflected in clause 146. Accounting records and annual accounts </w:t>
      </w:r>
    </w:p>
    <w:p w14:paraId="146C06AF" w14:textId="77777777" w:rsidR="009116D9" w:rsidRPr="00E56CF9" w:rsidRDefault="009116D9">
      <w:pPr>
        <w:pStyle w:val="BodyText"/>
        <w:spacing w:before="37"/>
        <w:ind w:left="228"/>
        <w:rPr>
          <w:rFonts w:ascii="Ingra SCVO" w:hAnsi="Ingra SCVO"/>
          <w:sz w:val="24"/>
          <w:szCs w:val="24"/>
        </w:rPr>
      </w:pPr>
    </w:p>
    <w:p w14:paraId="047F9DCD" w14:textId="2F2468B2" w:rsidR="009116D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4D6304">
        <w:rPr>
          <w:rFonts w:ascii="Ingra SCVO" w:hAnsi="Ingra SCVO"/>
          <w:sz w:val="24"/>
          <w:szCs w:val="24"/>
        </w:rPr>
        <w:t>3</w:t>
      </w:r>
      <w:r w:rsidRPr="00E56CF9">
        <w:rPr>
          <w:rFonts w:ascii="Ingra SCVO" w:hAnsi="Ingra SCVO"/>
          <w:sz w:val="24"/>
          <w:szCs w:val="24"/>
        </w:rPr>
        <w:t xml:space="preserve">8 The Board of Trustees must ensure that proper accounting records are kept, in accordance with all applicable statutory requirements. </w:t>
      </w:r>
    </w:p>
    <w:p w14:paraId="4E3C3CB7" w14:textId="77777777" w:rsidR="009116D9" w:rsidRPr="00E56CF9" w:rsidRDefault="009116D9">
      <w:pPr>
        <w:pStyle w:val="BodyText"/>
        <w:spacing w:before="37"/>
        <w:ind w:left="228"/>
        <w:rPr>
          <w:rFonts w:ascii="Ingra SCVO" w:hAnsi="Ingra SCVO"/>
          <w:sz w:val="24"/>
          <w:szCs w:val="24"/>
        </w:rPr>
      </w:pPr>
    </w:p>
    <w:p w14:paraId="7CD73252" w14:textId="50DD7222" w:rsidR="009116D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4D6304">
        <w:rPr>
          <w:rFonts w:ascii="Ingra SCVO" w:hAnsi="Ingra SCVO"/>
          <w:sz w:val="24"/>
          <w:szCs w:val="24"/>
        </w:rPr>
        <w:t>3</w:t>
      </w:r>
      <w:r w:rsidRPr="00E56CF9">
        <w:rPr>
          <w:rFonts w:ascii="Ingra SCVO" w:hAnsi="Ingra SCVO"/>
          <w:sz w:val="24"/>
          <w:szCs w:val="24"/>
        </w:rPr>
        <w:t xml:space="preserve">9 The Board of Trustees must prepare annual accounts, complying with all relevant statutory requirements; if an audit is required under any statutory provisions (or if the Board of Trustees consider that an audit would be appropriate for some other reason), the Board of Trustees should ensure that an audit of the accounts is carried out by a qualified auditor. </w:t>
      </w:r>
    </w:p>
    <w:p w14:paraId="6740E735" w14:textId="77777777" w:rsidR="009116D9" w:rsidRPr="00E56CF9" w:rsidRDefault="009116D9">
      <w:pPr>
        <w:pStyle w:val="BodyText"/>
        <w:spacing w:before="37"/>
        <w:ind w:left="228"/>
        <w:rPr>
          <w:rFonts w:ascii="Ingra SCVO" w:hAnsi="Ingra SCVO"/>
          <w:sz w:val="24"/>
          <w:szCs w:val="24"/>
        </w:rPr>
      </w:pPr>
    </w:p>
    <w:p w14:paraId="6114BC4A" w14:textId="77777777" w:rsidR="009116D9"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MISCELLANEOUS </w:t>
      </w:r>
    </w:p>
    <w:p w14:paraId="4E9C5F36" w14:textId="77777777" w:rsidR="009116D9" w:rsidRPr="000D66AC" w:rsidRDefault="009116D9">
      <w:pPr>
        <w:pStyle w:val="BodyText"/>
        <w:spacing w:before="37"/>
        <w:ind w:left="228"/>
        <w:rPr>
          <w:rFonts w:ascii="Ingra SCVO Semi Bold" w:hAnsi="Ingra SCVO Semi Bold"/>
          <w:sz w:val="24"/>
          <w:szCs w:val="24"/>
        </w:rPr>
      </w:pPr>
    </w:p>
    <w:p w14:paraId="1B522831" w14:textId="77777777" w:rsidR="009116D9"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Winding-up </w:t>
      </w:r>
    </w:p>
    <w:p w14:paraId="62382C5B" w14:textId="77777777" w:rsidR="009116D9" w:rsidRPr="00E56CF9" w:rsidRDefault="009116D9">
      <w:pPr>
        <w:pStyle w:val="BodyText"/>
        <w:spacing w:before="37"/>
        <w:ind w:left="228"/>
        <w:rPr>
          <w:rFonts w:ascii="Ingra SCVO" w:hAnsi="Ingra SCVO"/>
          <w:sz w:val="24"/>
          <w:szCs w:val="24"/>
        </w:rPr>
      </w:pPr>
    </w:p>
    <w:p w14:paraId="4CF51F6A" w14:textId="7E971D34" w:rsidR="009116D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6E5BFB">
        <w:rPr>
          <w:rFonts w:ascii="Ingra SCVO" w:hAnsi="Ingra SCVO"/>
          <w:sz w:val="24"/>
          <w:szCs w:val="24"/>
        </w:rPr>
        <w:t>4</w:t>
      </w:r>
      <w:r w:rsidRPr="00E56CF9">
        <w:rPr>
          <w:rFonts w:ascii="Ingra SCVO" w:hAnsi="Ingra SCVO"/>
          <w:sz w:val="24"/>
          <w:szCs w:val="24"/>
        </w:rPr>
        <w:t xml:space="preserve">0 If SCVO is to be wound up or dissolved, the winding-up or dissolution process will be carried out in accordance with the procedures set out under the Charities and Trustee Investment (Scotland) Act 2005. </w:t>
      </w:r>
    </w:p>
    <w:p w14:paraId="4093AAEE" w14:textId="77777777" w:rsidR="009116D9" w:rsidRPr="00E56CF9" w:rsidRDefault="009116D9">
      <w:pPr>
        <w:pStyle w:val="BodyText"/>
        <w:spacing w:before="37"/>
        <w:ind w:left="228"/>
        <w:rPr>
          <w:rFonts w:ascii="Ingra SCVO" w:hAnsi="Ingra SCVO"/>
          <w:sz w:val="24"/>
          <w:szCs w:val="24"/>
        </w:rPr>
      </w:pPr>
    </w:p>
    <w:p w14:paraId="3FC8325E" w14:textId="5B28B99C" w:rsidR="009116D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6E5BFB">
        <w:rPr>
          <w:rFonts w:ascii="Ingra SCVO" w:hAnsi="Ingra SCVO"/>
          <w:sz w:val="24"/>
          <w:szCs w:val="24"/>
        </w:rPr>
        <w:t>4</w:t>
      </w:r>
      <w:r w:rsidRPr="00E56CF9">
        <w:rPr>
          <w:rFonts w:ascii="Ingra SCVO" w:hAnsi="Ingra SCVO"/>
          <w:sz w:val="24"/>
          <w:szCs w:val="24"/>
        </w:rPr>
        <w:t xml:space="preserve">1 Any surplus assets available to SCVO immediately preceding its winding up or dissolution must be used for purposes which are the same as - or which closely </w:t>
      </w:r>
      <w:r w:rsidRPr="00E56CF9">
        <w:rPr>
          <w:rFonts w:ascii="Ingra SCVO" w:hAnsi="Ingra SCVO"/>
          <w:sz w:val="24"/>
          <w:szCs w:val="24"/>
        </w:rPr>
        <w:lastRenderedPageBreak/>
        <w:t xml:space="preserve">resemble - the purposes of SCVO as set out in this constitution. </w:t>
      </w:r>
    </w:p>
    <w:p w14:paraId="2094E758" w14:textId="77777777" w:rsidR="009116D9" w:rsidRPr="00E56CF9" w:rsidRDefault="009116D9">
      <w:pPr>
        <w:pStyle w:val="BodyText"/>
        <w:spacing w:before="37"/>
        <w:ind w:left="228"/>
        <w:rPr>
          <w:rFonts w:ascii="Ingra SCVO" w:hAnsi="Ingra SCVO"/>
          <w:sz w:val="24"/>
          <w:szCs w:val="24"/>
        </w:rPr>
      </w:pPr>
    </w:p>
    <w:p w14:paraId="2CD60199" w14:textId="77777777" w:rsidR="009116D9"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Alterations to the constitution </w:t>
      </w:r>
    </w:p>
    <w:p w14:paraId="35F7711A" w14:textId="77777777" w:rsidR="009116D9" w:rsidRPr="00E56CF9" w:rsidRDefault="009116D9">
      <w:pPr>
        <w:pStyle w:val="BodyText"/>
        <w:spacing w:before="37"/>
        <w:ind w:left="228"/>
        <w:rPr>
          <w:rFonts w:ascii="Ingra SCVO" w:hAnsi="Ingra SCVO"/>
          <w:sz w:val="24"/>
          <w:szCs w:val="24"/>
        </w:rPr>
      </w:pPr>
    </w:p>
    <w:p w14:paraId="45D20582" w14:textId="04D5961E" w:rsidR="009116D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6E5BFB">
        <w:rPr>
          <w:rFonts w:ascii="Ingra SCVO" w:hAnsi="Ingra SCVO"/>
          <w:sz w:val="24"/>
          <w:szCs w:val="24"/>
        </w:rPr>
        <w:t>4</w:t>
      </w:r>
      <w:r w:rsidRPr="00E56CF9">
        <w:rPr>
          <w:rFonts w:ascii="Ingra SCVO" w:hAnsi="Ingra SCVO"/>
          <w:sz w:val="24"/>
          <w:szCs w:val="24"/>
        </w:rPr>
        <w:t>2 This constitution may (subject to clause 1</w:t>
      </w:r>
      <w:r w:rsidR="006E5BFB">
        <w:rPr>
          <w:rFonts w:ascii="Ingra SCVO" w:hAnsi="Ingra SCVO"/>
          <w:sz w:val="24"/>
          <w:szCs w:val="24"/>
        </w:rPr>
        <w:t>4</w:t>
      </w:r>
      <w:r w:rsidRPr="00E56CF9">
        <w:rPr>
          <w:rFonts w:ascii="Ingra SCVO" w:hAnsi="Ingra SCVO"/>
          <w:sz w:val="24"/>
          <w:szCs w:val="24"/>
        </w:rPr>
        <w:t xml:space="preserve">3) be altered by resolution of the members passed at a members’ meeting (subject to achieving the two thirds majority referred to in </w:t>
      </w:r>
      <w:r w:rsidRPr="00814BBF">
        <w:rPr>
          <w:rFonts w:ascii="Ingra SCVO" w:hAnsi="Ingra SCVO"/>
          <w:sz w:val="24"/>
          <w:szCs w:val="24"/>
        </w:rPr>
        <w:t xml:space="preserve">clause </w:t>
      </w:r>
      <w:r w:rsidR="00814BBF" w:rsidRPr="00814BBF">
        <w:rPr>
          <w:rFonts w:ascii="Ingra SCVO" w:hAnsi="Ingra SCVO"/>
          <w:sz w:val="24"/>
          <w:szCs w:val="24"/>
        </w:rPr>
        <w:t>6</w:t>
      </w:r>
      <w:r w:rsidR="00814BBF">
        <w:rPr>
          <w:rFonts w:ascii="Ingra SCVO" w:hAnsi="Ingra SCVO"/>
          <w:sz w:val="24"/>
          <w:szCs w:val="24"/>
        </w:rPr>
        <w:t>9</w:t>
      </w:r>
      <w:r w:rsidRPr="00E56CF9">
        <w:rPr>
          <w:rFonts w:ascii="Ingra SCVO" w:hAnsi="Ingra SCVO"/>
          <w:sz w:val="24"/>
          <w:szCs w:val="24"/>
        </w:rPr>
        <w:t xml:space="preserve">) or by way of a written resolution of the members. </w:t>
      </w:r>
    </w:p>
    <w:p w14:paraId="5AFDC320" w14:textId="77777777" w:rsidR="009116D9" w:rsidRPr="00E56CF9" w:rsidRDefault="009116D9">
      <w:pPr>
        <w:pStyle w:val="BodyText"/>
        <w:spacing w:before="37"/>
        <w:ind w:left="228"/>
        <w:rPr>
          <w:rFonts w:ascii="Ingra SCVO" w:hAnsi="Ingra SCVO"/>
          <w:sz w:val="24"/>
          <w:szCs w:val="24"/>
        </w:rPr>
      </w:pPr>
    </w:p>
    <w:p w14:paraId="436610B9" w14:textId="43C6CA3F" w:rsidR="00E56CF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0F6EE0">
        <w:rPr>
          <w:rFonts w:ascii="Ingra SCVO" w:hAnsi="Ingra SCVO"/>
          <w:sz w:val="24"/>
          <w:szCs w:val="24"/>
        </w:rPr>
        <w:t>4</w:t>
      </w:r>
      <w:r w:rsidRPr="00E56CF9">
        <w:rPr>
          <w:rFonts w:ascii="Ingra SCVO" w:hAnsi="Ingra SCVO"/>
          <w:sz w:val="24"/>
          <w:szCs w:val="24"/>
        </w:rPr>
        <w:t>3 The Charities and Trustee Investment (Scotland) Act 2005 prohibits taking certain steps (e.g. change of name, an alteration to the purposes, amalgamation, winding</w:t>
      </w:r>
      <w:r w:rsidR="000F6EE0">
        <w:rPr>
          <w:rFonts w:ascii="Ingra SCVO" w:hAnsi="Ingra SCVO"/>
          <w:sz w:val="24"/>
          <w:szCs w:val="24"/>
        </w:rPr>
        <w:t xml:space="preserve"> </w:t>
      </w:r>
      <w:r w:rsidRPr="00E56CF9">
        <w:rPr>
          <w:rFonts w:ascii="Ingra SCVO" w:hAnsi="Ingra SCVO"/>
          <w:sz w:val="24"/>
          <w:szCs w:val="24"/>
        </w:rPr>
        <w:t xml:space="preserve">up) without the consent of the Office of the Scottish Charity Regulator (OSCR). </w:t>
      </w:r>
    </w:p>
    <w:p w14:paraId="3411EF36" w14:textId="77777777" w:rsidR="00E56CF9" w:rsidRPr="00E56CF9" w:rsidRDefault="00E56CF9">
      <w:pPr>
        <w:pStyle w:val="BodyText"/>
        <w:spacing w:before="37"/>
        <w:ind w:left="228"/>
        <w:rPr>
          <w:rFonts w:ascii="Ingra SCVO" w:hAnsi="Ingra SCVO"/>
          <w:sz w:val="24"/>
          <w:szCs w:val="24"/>
        </w:rPr>
      </w:pPr>
    </w:p>
    <w:p w14:paraId="7EEAA3F5" w14:textId="77777777" w:rsidR="00E56CF9" w:rsidRPr="000D66AC" w:rsidRDefault="0073133A">
      <w:pPr>
        <w:pStyle w:val="BodyText"/>
        <w:spacing w:before="37"/>
        <w:ind w:left="228"/>
        <w:rPr>
          <w:rFonts w:ascii="Ingra SCVO Semi Bold" w:hAnsi="Ingra SCVO Semi Bold"/>
          <w:sz w:val="24"/>
          <w:szCs w:val="24"/>
        </w:rPr>
      </w:pPr>
      <w:r w:rsidRPr="000D66AC">
        <w:rPr>
          <w:rFonts w:ascii="Ingra SCVO Semi Bold" w:hAnsi="Ingra SCVO Semi Bold"/>
          <w:sz w:val="24"/>
          <w:szCs w:val="24"/>
        </w:rPr>
        <w:t xml:space="preserve">Interpretation </w:t>
      </w:r>
    </w:p>
    <w:p w14:paraId="580239E7" w14:textId="77777777" w:rsidR="00E56CF9" w:rsidRPr="00E56CF9" w:rsidRDefault="00E56CF9">
      <w:pPr>
        <w:pStyle w:val="BodyText"/>
        <w:spacing w:before="37"/>
        <w:ind w:left="228"/>
        <w:rPr>
          <w:rFonts w:ascii="Ingra SCVO" w:hAnsi="Ingra SCVO"/>
          <w:sz w:val="24"/>
          <w:szCs w:val="24"/>
        </w:rPr>
      </w:pPr>
    </w:p>
    <w:p w14:paraId="4E1666EE" w14:textId="711DF11F" w:rsid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0F6EE0">
        <w:rPr>
          <w:rFonts w:ascii="Ingra SCVO" w:hAnsi="Ingra SCVO"/>
          <w:sz w:val="24"/>
          <w:szCs w:val="24"/>
        </w:rPr>
        <w:t>4</w:t>
      </w:r>
      <w:r w:rsidRPr="00E56CF9">
        <w:rPr>
          <w:rFonts w:ascii="Ingra SCVO" w:hAnsi="Ingra SCVO"/>
          <w:sz w:val="24"/>
          <w:szCs w:val="24"/>
        </w:rPr>
        <w:t xml:space="preserve">4 References in this constitution to the Charities and Trustee Investment (Scotland) Act 2005 should be taken to include: </w:t>
      </w:r>
    </w:p>
    <w:p w14:paraId="5B2007E5" w14:textId="77777777" w:rsidR="000F6EE0" w:rsidRPr="00E56CF9" w:rsidRDefault="000F6EE0">
      <w:pPr>
        <w:pStyle w:val="BodyText"/>
        <w:spacing w:before="37"/>
        <w:ind w:left="228"/>
        <w:rPr>
          <w:rFonts w:ascii="Ingra SCVO" w:hAnsi="Ingra SCVO"/>
          <w:sz w:val="24"/>
          <w:szCs w:val="24"/>
        </w:rPr>
      </w:pPr>
    </w:p>
    <w:p w14:paraId="2270C2EE" w14:textId="44EB853A" w:rsid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0F6EE0">
        <w:rPr>
          <w:rFonts w:ascii="Ingra SCVO" w:hAnsi="Ingra SCVO"/>
          <w:sz w:val="24"/>
          <w:szCs w:val="24"/>
        </w:rPr>
        <w:t>4</w:t>
      </w:r>
      <w:r w:rsidRPr="00E56CF9">
        <w:rPr>
          <w:rFonts w:ascii="Ingra SCVO" w:hAnsi="Ingra SCVO"/>
          <w:sz w:val="24"/>
          <w:szCs w:val="24"/>
        </w:rPr>
        <w:t xml:space="preserve">4.1 any statutory provision which adds to, modifies or replaces that Act; and </w:t>
      </w:r>
    </w:p>
    <w:p w14:paraId="6A135256" w14:textId="77777777" w:rsidR="000F6EE0" w:rsidRPr="00E56CF9" w:rsidRDefault="000F6EE0">
      <w:pPr>
        <w:pStyle w:val="BodyText"/>
        <w:spacing w:before="37"/>
        <w:ind w:left="228"/>
        <w:rPr>
          <w:rFonts w:ascii="Ingra SCVO" w:hAnsi="Ingra SCVO"/>
          <w:sz w:val="24"/>
          <w:szCs w:val="24"/>
        </w:rPr>
      </w:pPr>
    </w:p>
    <w:p w14:paraId="65386F53" w14:textId="022D3DB7" w:rsidR="00E56CF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0F6EE0">
        <w:rPr>
          <w:rFonts w:ascii="Ingra SCVO" w:hAnsi="Ingra SCVO"/>
          <w:sz w:val="24"/>
          <w:szCs w:val="24"/>
        </w:rPr>
        <w:t>4</w:t>
      </w:r>
      <w:r w:rsidRPr="00E56CF9">
        <w:rPr>
          <w:rFonts w:ascii="Ingra SCVO" w:hAnsi="Ingra SCVO"/>
          <w:sz w:val="24"/>
          <w:szCs w:val="24"/>
        </w:rPr>
        <w:t>4.2 any statutory instrument issued in pursuance of that Act or in pursuance of any statutory provision falling under paragraph 1</w:t>
      </w:r>
      <w:r w:rsidR="000F6EE0">
        <w:rPr>
          <w:rFonts w:ascii="Ingra SCVO" w:hAnsi="Ingra SCVO"/>
          <w:sz w:val="24"/>
          <w:szCs w:val="24"/>
        </w:rPr>
        <w:t>4</w:t>
      </w:r>
      <w:r w:rsidRPr="00E56CF9">
        <w:rPr>
          <w:rFonts w:ascii="Ingra SCVO" w:hAnsi="Ingra SCVO"/>
          <w:sz w:val="24"/>
          <w:szCs w:val="24"/>
        </w:rPr>
        <w:t xml:space="preserve">4.1 above. </w:t>
      </w:r>
    </w:p>
    <w:p w14:paraId="29AE201C" w14:textId="77777777" w:rsidR="00E56CF9" w:rsidRPr="00E56CF9" w:rsidRDefault="00E56CF9">
      <w:pPr>
        <w:pStyle w:val="BodyText"/>
        <w:spacing w:before="37"/>
        <w:ind w:left="228"/>
        <w:rPr>
          <w:rFonts w:ascii="Ingra SCVO" w:hAnsi="Ingra SCVO"/>
          <w:sz w:val="24"/>
          <w:szCs w:val="24"/>
        </w:rPr>
      </w:pPr>
    </w:p>
    <w:p w14:paraId="1C754242" w14:textId="0A085679" w:rsid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0F6EE0">
        <w:rPr>
          <w:rFonts w:ascii="Ingra SCVO" w:hAnsi="Ingra SCVO"/>
          <w:sz w:val="24"/>
          <w:szCs w:val="24"/>
        </w:rPr>
        <w:t>4</w:t>
      </w:r>
      <w:r w:rsidRPr="00E56CF9">
        <w:rPr>
          <w:rFonts w:ascii="Ingra SCVO" w:hAnsi="Ingra SCVO"/>
          <w:sz w:val="24"/>
          <w:szCs w:val="24"/>
        </w:rPr>
        <w:t xml:space="preserve">5 In this constitution: </w:t>
      </w:r>
    </w:p>
    <w:p w14:paraId="3C0DBE84" w14:textId="77777777" w:rsidR="000F6EE0" w:rsidRPr="00E56CF9" w:rsidRDefault="000F6EE0">
      <w:pPr>
        <w:pStyle w:val="BodyText"/>
        <w:spacing w:before="37"/>
        <w:ind w:left="228"/>
        <w:rPr>
          <w:rFonts w:ascii="Ingra SCVO" w:hAnsi="Ingra SCVO"/>
          <w:sz w:val="24"/>
          <w:szCs w:val="24"/>
        </w:rPr>
      </w:pPr>
    </w:p>
    <w:p w14:paraId="7930CB24" w14:textId="5CB3E024" w:rsidR="00E56CF9" w:rsidRPr="00E56CF9" w:rsidRDefault="0073133A">
      <w:pPr>
        <w:pStyle w:val="BodyText"/>
        <w:spacing w:before="37"/>
        <w:ind w:left="228"/>
        <w:rPr>
          <w:rFonts w:ascii="Ingra SCVO" w:hAnsi="Ingra SCVO"/>
          <w:sz w:val="24"/>
          <w:szCs w:val="24"/>
        </w:rPr>
      </w:pPr>
      <w:r w:rsidRPr="00E56CF9">
        <w:rPr>
          <w:rFonts w:ascii="Ingra SCVO" w:hAnsi="Ingra SCVO"/>
          <w:sz w:val="24"/>
          <w:szCs w:val="24"/>
        </w:rPr>
        <w:t>1</w:t>
      </w:r>
      <w:r w:rsidR="000F6EE0">
        <w:rPr>
          <w:rFonts w:ascii="Ingra SCVO" w:hAnsi="Ingra SCVO"/>
          <w:sz w:val="24"/>
          <w:szCs w:val="24"/>
        </w:rPr>
        <w:t>4</w:t>
      </w:r>
      <w:r w:rsidRPr="00E56CF9">
        <w:rPr>
          <w:rFonts w:ascii="Ingra SCVO" w:hAnsi="Ingra SCVO"/>
          <w:sz w:val="24"/>
          <w:szCs w:val="24"/>
        </w:rPr>
        <w:t>5.1 “charity” means a body which is either a “Scottish charity” within the meaning of section 13 of the Charities and Trustee Investment (Scotland) Act 2005 or a “charity” within the meaning of section 1 of the Charities Act 2011, providing (in either case) that its objects are limited to charitable purposes;</w:t>
      </w:r>
    </w:p>
    <w:p w14:paraId="6CF8DC88" w14:textId="77777777" w:rsidR="00E56CF9" w:rsidRPr="00E56CF9" w:rsidRDefault="00E56CF9">
      <w:pPr>
        <w:pStyle w:val="BodyText"/>
        <w:spacing w:before="37"/>
        <w:ind w:left="228"/>
        <w:rPr>
          <w:rFonts w:ascii="Ingra SCVO" w:hAnsi="Ingra SCVO"/>
          <w:sz w:val="24"/>
          <w:szCs w:val="24"/>
        </w:rPr>
      </w:pPr>
    </w:p>
    <w:p w14:paraId="041CD458" w14:textId="47866A3C" w:rsidR="00B122C6" w:rsidRPr="00F974D5" w:rsidRDefault="0073133A">
      <w:pPr>
        <w:pStyle w:val="BodyText"/>
        <w:spacing w:before="37"/>
        <w:ind w:left="228"/>
        <w:rPr>
          <w:rFonts w:ascii="Ingra SCVO Semi Bold" w:hAnsi="Ingra SCVO Semi Bold"/>
          <w:spacing w:val="-2"/>
          <w:sz w:val="24"/>
          <w:szCs w:val="24"/>
        </w:rPr>
      </w:pPr>
      <w:r w:rsidRPr="00E56CF9">
        <w:rPr>
          <w:rFonts w:ascii="Ingra SCVO" w:hAnsi="Ingra SCVO"/>
          <w:sz w:val="24"/>
          <w:szCs w:val="24"/>
        </w:rPr>
        <w:t>1</w:t>
      </w:r>
      <w:r w:rsidR="000F6EE0">
        <w:rPr>
          <w:rFonts w:ascii="Ingra SCVO" w:hAnsi="Ingra SCVO"/>
          <w:sz w:val="24"/>
          <w:szCs w:val="24"/>
        </w:rPr>
        <w:t>4</w:t>
      </w:r>
      <w:r w:rsidRPr="00E56CF9">
        <w:rPr>
          <w:rFonts w:ascii="Ingra SCVO" w:hAnsi="Ingra SCVO"/>
          <w:sz w:val="24"/>
          <w:szCs w:val="24"/>
        </w:rPr>
        <w:t>5.2 “charitable purpose” means a charitable purpose under section 7 of the Charities and Trustee Investment (Scotland) Act 2005 which is also regarded</w:t>
      </w:r>
      <w:r w:rsidR="00E56CF9" w:rsidRPr="00E56CF9">
        <w:rPr>
          <w:rFonts w:ascii="Ingra SCVO" w:hAnsi="Ingra SCVO"/>
          <w:sz w:val="24"/>
          <w:szCs w:val="24"/>
        </w:rPr>
        <w:t xml:space="preserve"> </w:t>
      </w:r>
      <w:r w:rsidR="00EA593D" w:rsidRPr="00E56CF9">
        <w:rPr>
          <w:rFonts w:ascii="Ingra SCVO" w:hAnsi="Ingra SCVO"/>
          <w:sz w:val="24"/>
          <w:szCs w:val="24"/>
        </w:rPr>
        <w:t xml:space="preserve">as a charitable purpose in relation to the </w:t>
      </w:r>
      <w:r w:rsidR="00EA593D" w:rsidRPr="000F6EE0">
        <w:rPr>
          <w:rFonts w:ascii="Ingra SCVO" w:hAnsi="Ingra SCVO"/>
          <w:sz w:val="24"/>
          <w:szCs w:val="24"/>
        </w:rPr>
        <w:t>application of the Taxes Acts</w:t>
      </w:r>
      <w:r w:rsidR="000F6EE0">
        <w:rPr>
          <w:rFonts w:ascii="Ingra SCVO" w:hAnsi="Ingra SCVO"/>
          <w:sz w:val="24"/>
          <w:szCs w:val="24"/>
        </w:rPr>
        <w:t>.</w:t>
      </w:r>
    </w:p>
    <w:sectPr w:rsidR="00B122C6" w:rsidRPr="00F974D5">
      <w:footerReference w:type="default" r:id="rId11"/>
      <w:pgSz w:w="11910" w:h="16840"/>
      <w:pgMar w:top="1420" w:right="980" w:bottom="1100" w:left="1500" w:header="0"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74944" w14:textId="77777777" w:rsidR="003C31D7" w:rsidRDefault="003C31D7">
      <w:r>
        <w:separator/>
      </w:r>
    </w:p>
  </w:endnote>
  <w:endnote w:type="continuationSeparator" w:id="0">
    <w:p w14:paraId="3D5B8AAF" w14:textId="77777777" w:rsidR="003C31D7" w:rsidRDefault="003C31D7">
      <w:r>
        <w:continuationSeparator/>
      </w:r>
    </w:p>
  </w:endnote>
  <w:endnote w:type="continuationNotice" w:id="1">
    <w:p w14:paraId="7CA2B805" w14:textId="77777777" w:rsidR="003C31D7" w:rsidRDefault="003C3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Ingra SCVO Semi Bold">
    <w:panose1 w:val="00000700000000000000"/>
    <w:charset w:val="00"/>
    <w:family w:val="modern"/>
    <w:notTrueType/>
    <w:pitch w:val="variable"/>
    <w:sig w:usb0="A00000FF" w:usb1="4000E47B" w:usb2="00000000" w:usb3="00000000" w:csb0="00000193" w:csb1="00000000"/>
  </w:font>
  <w:font w:name="Ingra SCVO">
    <w:panose1 w:val="00000500000000000000"/>
    <w:charset w:val="00"/>
    <w:family w:val="modern"/>
    <w:notTrueType/>
    <w:pitch w:val="variable"/>
    <w:sig w:usb0="A00000FF" w:usb1="4000E4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045DF" w14:textId="77777777" w:rsidR="00A11B5A" w:rsidRDefault="006926CA">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00E045E0" wp14:editId="00E045E1">
              <wp:simplePos x="0" y="0"/>
              <wp:positionH relativeFrom="page">
                <wp:posOffset>6219190</wp:posOffset>
              </wp:positionH>
              <wp:positionV relativeFrom="page">
                <wp:posOffset>9970642</wp:posOffset>
              </wp:positionV>
              <wp:extent cx="205104"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39700"/>
                      </a:xfrm>
                      <a:prstGeom prst="rect">
                        <a:avLst/>
                      </a:prstGeom>
                    </wps:spPr>
                    <wps:txbx>
                      <w:txbxContent>
                        <w:p w14:paraId="00E045E2" w14:textId="77777777" w:rsidR="00A11B5A" w:rsidRDefault="006926CA">
                          <w:pPr>
                            <w:spacing w:line="203"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00E045E0" id="_x0000_t202" coordsize="21600,21600" o:spt="202" path="m,l,21600r21600,l21600,xe">
              <v:stroke joinstyle="miter"/>
              <v:path gradientshapeok="t" o:connecttype="rect"/>
            </v:shapetype>
            <v:shape id="Textbox 1" o:spid="_x0000_s1026" type="#_x0000_t202" style="position:absolute;margin-left:489.7pt;margin-top:785.1pt;width:16.15pt;height:1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" filled="f" stroked="f">
              <v:textbox inset="0,0,0,0">
                <w:txbxContent>
                  <w:p w14:paraId="00E045E2" w14:textId="77777777" w:rsidR="00A11B5A" w:rsidRDefault="006926CA">
                    <w:pPr>
                      <w:spacing w:line="203"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995E5" w14:textId="77777777" w:rsidR="003C31D7" w:rsidRDefault="003C31D7">
      <w:r>
        <w:separator/>
      </w:r>
    </w:p>
  </w:footnote>
  <w:footnote w:type="continuationSeparator" w:id="0">
    <w:p w14:paraId="68D34359" w14:textId="77777777" w:rsidR="003C31D7" w:rsidRDefault="003C31D7">
      <w:r>
        <w:continuationSeparator/>
      </w:r>
    </w:p>
  </w:footnote>
  <w:footnote w:type="continuationNotice" w:id="1">
    <w:p w14:paraId="1E23C596" w14:textId="77777777" w:rsidR="003C31D7" w:rsidRDefault="003C31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3383D"/>
    <w:multiLevelType w:val="hybridMultilevel"/>
    <w:tmpl w:val="6FF0B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8D171B"/>
    <w:multiLevelType w:val="hybridMultilevel"/>
    <w:tmpl w:val="0DE8DA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5F184D"/>
    <w:multiLevelType w:val="hybridMultilevel"/>
    <w:tmpl w:val="081C58B0"/>
    <w:lvl w:ilvl="0" w:tplc="FFFFFFFF">
      <w:start w:val="1"/>
      <w:numFmt w:val="decimal"/>
      <w:lvlText w:val="%1."/>
      <w:lvlJc w:val="left"/>
      <w:pPr>
        <w:ind w:left="948" w:hanging="360"/>
      </w:pPr>
    </w:lvl>
    <w:lvl w:ilvl="1" w:tplc="FFFFFFFF">
      <w:start w:val="1"/>
      <w:numFmt w:val="lowerLetter"/>
      <w:lvlText w:val="%2."/>
      <w:lvlJc w:val="left"/>
      <w:pPr>
        <w:ind w:left="1668" w:hanging="360"/>
      </w:pPr>
    </w:lvl>
    <w:lvl w:ilvl="2" w:tplc="FFFFFFFF">
      <w:start w:val="1"/>
      <w:numFmt w:val="lowerRoman"/>
      <w:lvlText w:val="%3."/>
      <w:lvlJc w:val="right"/>
      <w:pPr>
        <w:ind w:left="2388" w:hanging="180"/>
      </w:pPr>
    </w:lvl>
    <w:lvl w:ilvl="3" w:tplc="FFFFFFFF" w:tentative="1">
      <w:start w:val="1"/>
      <w:numFmt w:val="decimal"/>
      <w:lvlText w:val="%4."/>
      <w:lvlJc w:val="left"/>
      <w:pPr>
        <w:ind w:left="3108" w:hanging="360"/>
      </w:pPr>
    </w:lvl>
    <w:lvl w:ilvl="4" w:tplc="FFFFFFFF" w:tentative="1">
      <w:start w:val="1"/>
      <w:numFmt w:val="lowerLetter"/>
      <w:lvlText w:val="%5."/>
      <w:lvlJc w:val="left"/>
      <w:pPr>
        <w:ind w:left="3828" w:hanging="360"/>
      </w:pPr>
    </w:lvl>
    <w:lvl w:ilvl="5" w:tplc="FFFFFFFF" w:tentative="1">
      <w:start w:val="1"/>
      <w:numFmt w:val="lowerRoman"/>
      <w:lvlText w:val="%6."/>
      <w:lvlJc w:val="right"/>
      <w:pPr>
        <w:ind w:left="4548" w:hanging="180"/>
      </w:pPr>
    </w:lvl>
    <w:lvl w:ilvl="6" w:tplc="FFFFFFFF" w:tentative="1">
      <w:start w:val="1"/>
      <w:numFmt w:val="decimal"/>
      <w:lvlText w:val="%7."/>
      <w:lvlJc w:val="left"/>
      <w:pPr>
        <w:ind w:left="5268" w:hanging="360"/>
      </w:pPr>
    </w:lvl>
    <w:lvl w:ilvl="7" w:tplc="FFFFFFFF" w:tentative="1">
      <w:start w:val="1"/>
      <w:numFmt w:val="lowerLetter"/>
      <w:lvlText w:val="%8."/>
      <w:lvlJc w:val="left"/>
      <w:pPr>
        <w:ind w:left="5988" w:hanging="360"/>
      </w:pPr>
    </w:lvl>
    <w:lvl w:ilvl="8" w:tplc="FFFFFFFF" w:tentative="1">
      <w:start w:val="1"/>
      <w:numFmt w:val="lowerRoman"/>
      <w:lvlText w:val="%9."/>
      <w:lvlJc w:val="right"/>
      <w:pPr>
        <w:ind w:left="6708" w:hanging="180"/>
      </w:pPr>
    </w:lvl>
  </w:abstractNum>
  <w:abstractNum w:abstractNumId="3" w15:restartNumberingAfterBreak="0">
    <w:nsid w:val="14A1254A"/>
    <w:multiLevelType w:val="hybridMultilevel"/>
    <w:tmpl w:val="6D3AB688"/>
    <w:lvl w:ilvl="0" w:tplc="0809000F">
      <w:start w:val="1"/>
      <w:numFmt w:val="decimal"/>
      <w:lvlText w:val="%1."/>
      <w:lvlJc w:val="left"/>
      <w:pPr>
        <w:ind w:left="948" w:hanging="360"/>
      </w:pPr>
    </w:lvl>
    <w:lvl w:ilvl="1" w:tplc="08090019" w:tentative="1">
      <w:start w:val="1"/>
      <w:numFmt w:val="lowerLetter"/>
      <w:lvlText w:val="%2."/>
      <w:lvlJc w:val="left"/>
      <w:pPr>
        <w:ind w:left="1668" w:hanging="360"/>
      </w:pPr>
    </w:lvl>
    <w:lvl w:ilvl="2" w:tplc="0809001B" w:tentative="1">
      <w:start w:val="1"/>
      <w:numFmt w:val="lowerRoman"/>
      <w:lvlText w:val="%3."/>
      <w:lvlJc w:val="right"/>
      <w:pPr>
        <w:ind w:left="2388" w:hanging="180"/>
      </w:pPr>
    </w:lvl>
    <w:lvl w:ilvl="3" w:tplc="0809000F" w:tentative="1">
      <w:start w:val="1"/>
      <w:numFmt w:val="decimal"/>
      <w:lvlText w:val="%4."/>
      <w:lvlJc w:val="left"/>
      <w:pPr>
        <w:ind w:left="3108" w:hanging="360"/>
      </w:pPr>
    </w:lvl>
    <w:lvl w:ilvl="4" w:tplc="08090019" w:tentative="1">
      <w:start w:val="1"/>
      <w:numFmt w:val="lowerLetter"/>
      <w:lvlText w:val="%5."/>
      <w:lvlJc w:val="left"/>
      <w:pPr>
        <w:ind w:left="3828" w:hanging="360"/>
      </w:pPr>
    </w:lvl>
    <w:lvl w:ilvl="5" w:tplc="0809001B" w:tentative="1">
      <w:start w:val="1"/>
      <w:numFmt w:val="lowerRoman"/>
      <w:lvlText w:val="%6."/>
      <w:lvlJc w:val="right"/>
      <w:pPr>
        <w:ind w:left="4548" w:hanging="180"/>
      </w:pPr>
    </w:lvl>
    <w:lvl w:ilvl="6" w:tplc="0809000F" w:tentative="1">
      <w:start w:val="1"/>
      <w:numFmt w:val="decimal"/>
      <w:lvlText w:val="%7."/>
      <w:lvlJc w:val="left"/>
      <w:pPr>
        <w:ind w:left="5268" w:hanging="360"/>
      </w:pPr>
    </w:lvl>
    <w:lvl w:ilvl="7" w:tplc="08090019" w:tentative="1">
      <w:start w:val="1"/>
      <w:numFmt w:val="lowerLetter"/>
      <w:lvlText w:val="%8."/>
      <w:lvlJc w:val="left"/>
      <w:pPr>
        <w:ind w:left="5988" w:hanging="360"/>
      </w:pPr>
    </w:lvl>
    <w:lvl w:ilvl="8" w:tplc="0809001B" w:tentative="1">
      <w:start w:val="1"/>
      <w:numFmt w:val="lowerRoman"/>
      <w:lvlText w:val="%9."/>
      <w:lvlJc w:val="right"/>
      <w:pPr>
        <w:ind w:left="6708" w:hanging="180"/>
      </w:pPr>
    </w:lvl>
  </w:abstractNum>
  <w:abstractNum w:abstractNumId="4" w15:restartNumberingAfterBreak="0">
    <w:nsid w:val="19F87E7C"/>
    <w:multiLevelType w:val="hybridMultilevel"/>
    <w:tmpl w:val="7326E032"/>
    <w:lvl w:ilvl="0" w:tplc="08090001">
      <w:start w:val="1"/>
      <w:numFmt w:val="bullet"/>
      <w:lvlText w:val=""/>
      <w:lvlJc w:val="left"/>
      <w:pPr>
        <w:ind w:left="1581" w:hanging="360"/>
      </w:pPr>
      <w:rPr>
        <w:rFonts w:ascii="Symbol" w:hAnsi="Symbol" w:hint="default"/>
      </w:rPr>
    </w:lvl>
    <w:lvl w:ilvl="1" w:tplc="08090003" w:tentative="1">
      <w:start w:val="1"/>
      <w:numFmt w:val="bullet"/>
      <w:lvlText w:val="o"/>
      <w:lvlJc w:val="left"/>
      <w:pPr>
        <w:ind w:left="2301" w:hanging="360"/>
      </w:pPr>
      <w:rPr>
        <w:rFonts w:ascii="Courier New" w:hAnsi="Courier New" w:cs="Courier New" w:hint="default"/>
      </w:rPr>
    </w:lvl>
    <w:lvl w:ilvl="2" w:tplc="08090005" w:tentative="1">
      <w:start w:val="1"/>
      <w:numFmt w:val="bullet"/>
      <w:lvlText w:val=""/>
      <w:lvlJc w:val="left"/>
      <w:pPr>
        <w:ind w:left="3021" w:hanging="360"/>
      </w:pPr>
      <w:rPr>
        <w:rFonts w:ascii="Wingdings" w:hAnsi="Wingdings" w:hint="default"/>
      </w:rPr>
    </w:lvl>
    <w:lvl w:ilvl="3" w:tplc="08090001" w:tentative="1">
      <w:start w:val="1"/>
      <w:numFmt w:val="bullet"/>
      <w:lvlText w:val=""/>
      <w:lvlJc w:val="left"/>
      <w:pPr>
        <w:ind w:left="3741" w:hanging="360"/>
      </w:pPr>
      <w:rPr>
        <w:rFonts w:ascii="Symbol" w:hAnsi="Symbol" w:hint="default"/>
      </w:rPr>
    </w:lvl>
    <w:lvl w:ilvl="4" w:tplc="08090003" w:tentative="1">
      <w:start w:val="1"/>
      <w:numFmt w:val="bullet"/>
      <w:lvlText w:val="o"/>
      <w:lvlJc w:val="left"/>
      <w:pPr>
        <w:ind w:left="4461" w:hanging="360"/>
      </w:pPr>
      <w:rPr>
        <w:rFonts w:ascii="Courier New" w:hAnsi="Courier New" w:cs="Courier New" w:hint="default"/>
      </w:rPr>
    </w:lvl>
    <w:lvl w:ilvl="5" w:tplc="08090005" w:tentative="1">
      <w:start w:val="1"/>
      <w:numFmt w:val="bullet"/>
      <w:lvlText w:val=""/>
      <w:lvlJc w:val="left"/>
      <w:pPr>
        <w:ind w:left="5181" w:hanging="360"/>
      </w:pPr>
      <w:rPr>
        <w:rFonts w:ascii="Wingdings" w:hAnsi="Wingdings" w:hint="default"/>
      </w:rPr>
    </w:lvl>
    <w:lvl w:ilvl="6" w:tplc="08090001" w:tentative="1">
      <w:start w:val="1"/>
      <w:numFmt w:val="bullet"/>
      <w:lvlText w:val=""/>
      <w:lvlJc w:val="left"/>
      <w:pPr>
        <w:ind w:left="5901" w:hanging="360"/>
      </w:pPr>
      <w:rPr>
        <w:rFonts w:ascii="Symbol" w:hAnsi="Symbol" w:hint="default"/>
      </w:rPr>
    </w:lvl>
    <w:lvl w:ilvl="7" w:tplc="08090003" w:tentative="1">
      <w:start w:val="1"/>
      <w:numFmt w:val="bullet"/>
      <w:lvlText w:val="o"/>
      <w:lvlJc w:val="left"/>
      <w:pPr>
        <w:ind w:left="6621" w:hanging="360"/>
      </w:pPr>
      <w:rPr>
        <w:rFonts w:ascii="Courier New" w:hAnsi="Courier New" w:cs="Courier New" w:hint="default"/>
      </w:rPr>
    </w:lvl>
    <w:lvl w:ilvl="8" w:tplc="08090005" w:tentative="1">
      <w:start w:val="1"/>
      <w:numFmt w:val="bullet"/>
      <w:lvlText w:val=""/>
      <w:lvlJc w:val="left"/>
      <w:pPr>
        <w:ind w:left="7341" w:hanging="360"/>
      </w:pPr>
      <w:rPr>
        <w:rFonts w:ascii="Wingdings" w:hAnsi="Wingdings" w:hint="default"/>
      </w:rPr>
    </w:lvl>
  </w:abstractNum>
  <w:abstractNum w:abstractNumId="5" w15:restartNumberingAfterBreak="0">
    <w:nsid w:val="1FDF63D9"/>
    <w:multiLevelType w:val="hybridMultilevel"/>
    <w:tmpl w:val="6CA44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8B3D96"/>
    <w:multiLevelType w:val="hybridMultilevel"/>
    <w:tmpl w:val="EA0C7FDE"/>
    <w:lvl w:ilvl="0" w:tplc="0809000F">
      <w:start w:val="1"/>
      <w:numFmt w:val="decimal"/>
      <w:lvlText w:val="%1."/>
      <w:lvlJc w:val="left"/>
      <w:pPr>
        <w:ind w:left="94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B57667"/>
    <w:multiLevelType w:val="hybridMultilevel"/>
    <w:tmpl w:val="4816CAF4"/>
    <w:lvl w:ilvl="0" w:tplc="0809000F">
      <w:start w:val="1"/>
      <w:numFmt w:val="decimal"/>
      <w:lvlText w:val="%1."/>
      <w:lvlJc w:val="left"/>
      <w:pPr>
        <w:ind w:left="948" w:hanging="360"/>
      </w:pPr>
    </w:lvl>
    <w:lvl w:ilvl="1" w:tplc="08090019" w:tentative="1">
      <w:start w:val="1"/>
      <w:numFmt w:val="lowerLetter"/>
      <w:lvlText w:val="%2."/>
      <w:lvlJc w:val="left"/>
      <w:pPr>
        <w:ind w:left="1668" w:hanging="360"/>
      </w:pPr>
    </w:lvl>
    <w:lvl w:ilvl="2" w:tplc="0809001B" w:tentative="1">
      <w:start w:val="1"/>
      <w:numFmt w:val="lowerRoman"/>
      <w:lvlText w:val="%3."/>
      <w:lvlJc w:val="right"/>
      <w:pPr>
        <w:ind w:left="2388" w:hanging="180"/>
      </w:pPr>
    </w:lvl>
    <w:lvl w:ilvl="3" w:tplc="0809000F" w:tentative="1">
      <w:start w:val="1"/>
      <w:numFmt w:val="decimal"/>
      <w:lvlText w:val="%4."/>
      <w:lvlJc w:val="left"/>
      <w:pPr>
        <w:ind w:left="3108" w:hanging="360"/>
      </w:pPr>
    </w:lvl>
    <w:lvl w:ilvl="4" w:tplc="08090019" w:tentative="1">
      <w:start w:val="1"/>
      <w:numFmt w:val="lowerLetter"/>
      <w:lvlText w:val="%5."/>
      <w:lvlJc w:val="left"/>
      <w:pPr>
        <w:ind w:left="3828" w:hanging="360"/>
      </w:pPr>
    </w:lvl>
    <w:lvl w:ilvl="5" w:tplc="0809001B" w:tentative="1">
      <w:start w:val="1"/>
      <w:numFmt w:val="lowerRoman"/>
      <w:lvlText w:val="%6."/>
      <w:lvlJc w:val="right"/>
      <w:pPr>
        <w:ind w:left="4548" w:hanging="180"/>
      </w:pPr>
    </w:lvl>
    <w:lvl w:ilvl="6" w:tplc="0809000F" w:tentative="1">
      <w:start w:val="1"/>
      <w:numFmt w:val="decimal"/>
      <w:lvlText w:val="%7."/>
      <w:lvlJc w:val="left"/>
      <w:pPr>
        <w:ind w:left="5268" w:hanging="360"/>
      </w:pPr>
    </w:lvl>
    <w:lvl w:ilvl="7" w:tplc="08090019" w:tentative="1">
      <w:start w:val="1"/>
      <w:numFmt w:val="lowerLetter"/>
      <w:lvlText w:val="%8."/>
      <w:lvlJc w:val="left"/>
      <w:pPr>
        <w:ind w:left="5988" w:hanging="360"/>
      </w:pPr>
    </w:lvl>
    <w:lvl w:ilvl="8" w:tplc="0809001B" w:tentative="1">
      <w:start w:val="1"/>
      <w:numFmt w:val="lowerRoman"/>
      <w:lvlText w:val="%9."/>
      <w:lvlJc w:val="right"/>
      <w:pPr>
        <w:ind w:left="6708" w:hanging="180"/>
      </w:pPr>
    </w:lvl>
  </w:abstractNum>
  <w:abstractNum w:abstractNumId="8" w15:restartNumberingAfterBreak="0">
    <w:nsid w:val="2B2C6C0E"/>
    <w:multiLevelType w:val="multilevel"/>
    <w:tmpl w:val="B52623F0"/>
    <w:lvl w:ilvl="0">
      <w:start w:val="1"/>
      <w:numFmt w:val="decimal"/>
      <w:lvlText w:val="%1"/>
      <w:lvlJc w:val="left"/>
      <w:pPr>
        <w:ind w:left="936" w:hanging="708"/>
      </w:pPr>
      <w:rPr>
        <w:rFonts w:ascii="Calibri Light" w:eastAsia="Calibri Light" w:hAnsi="Calibri Light" w:cs="Calibri Light" w:hint="default"/>
        <w:b w:val="0"/>
        <w:bCs w:val="0"/>
        <w:i w:val="0"/>
        <w:iCs w:val="0"/>
        <w:spacing w:val="0"/>
        <w:w w:val="100"/>
        <w:sz w:val="22"/>
        <w:szCs w:val="22"/>
        <w:lang w:val="en-US" w:eastAsia="en-US" w:bidi="ar-SA"/>
      </w:rPr>
    </w:lvl>
    <w:lvl w:ilvl="1">
      <w:start w:val="1"/>
      <w:numFmt w:val="bullet"/>
      <w:lvlText w:val=""/>
      <w:lvlJc w:val="left"/>
      <w:pPr>
        <w:ind w:left="1308" w:hanging="360"/>
      </w:pPr>
      <w:rPr>
        <w:rFonts w:ascii="Symbol" w:hAnsi="Symbol" w:hint="default"/>
      </w:rPr>
    </w:lvl>
    <w:lvl w:ilvl="2">
      <w:start w:val="1"/>
      <w:numFmt w:val="decimal"/>
      <w:lvlText w:val="%1.%2.%3"/>
      <w:lvlJc w:val="left"/>
      <w:pPr>
        <w:ind w:left="2355" w:hanging="709"/>
      </w:pPr>
      <w:rPr>
        <w:rFonts w:ascii="Calibri Light" w:eastAsia="Calibri Light" w:hAnsi="Calibri Light" w:cs="Calibri Light" w:hint="default"/>
        <w:b w:val="0"/>
        <w:bCs w:val="0"/>
        <w:i w:val="0"/>
        <w:iCs w:val="0"/>
        <w:spacing w:val="-2"/>
        <w:w w:val="100"/>
        <w:sz w:val="22"/>
        <w:szCs w:val="22"/>
        <w:lang w:val="en-US" w:eastAsia="en-US" w:bidi="ar-SA"/>
      </w:rPr>
    </w:lvl>
    <w:lvl w:ilvl="3">
      <w:numFmt w:val="bullet"/>
      <w:lvlText w:val="•"/>
      <w:lvlJc w:val="left"/>
      <w:pPr>
        <w:ind w:left="1940" w:hanging="709"/>
      </w:pPr>
      <w:rPr>
        <w:rFonts w:hint="default"/>
        <w:lang w:val="en-US" w:eastAsia="en-US" w:bidi="ar-SA"/>
      </w:rPr>
    </w:lvl>
    <w:lvl w:ilvl="4">
      <w:numFmt w:val="bullet"/>
      <w:lvlText w:val="•"/>
      <w:lvlJc w:val="left"/>
      <w:pPr>
        <w:ind w:left="2360" w:hanging="709"/>
      </w:pPr>
      <w:rPr>
        <w:rFonts w:hint="default"/>
        <w:lang w:val="en-US" w:eastAsia="en-US" w:bidi="ar-SA"/>
      </w:rPr>
    </w:lvl>
    <w:lvl w:ilvl="5">
      <w:numFmt w:val="bullet"/>
      <w:lvlText w:val="•"/>
      <w:lvlJc w:val="left"/>
      <w:pPr>
        <w:ind w:left="2380" w:hanging="709"/>
      </w:pPr>
      <w:rPr>
        <w:rFonts w:hint="default"/>
        <w:lang w:val="en-US" w:eastAsia="en-US" w:bidi="ar-SA"/>
      </w:rPr>
    </w:lvl>
    <w:lvl w:ilvl="6">
      <w:numFmt w:val="bullet"/>
      <w:lvlText w:val="•"/>
      <w:lvlJc w:val="left"/>
      <w:pPr>
        <w:ind w:left="3789" w:hanging="709"/>
      </w:pPr>
      <w:rPr>
        <w:rFonts w:hint="default"/>
        <w:lang w:val="en-US" w:eastAsia="en-US" w:bidi="ar-SA"/>
      </w:rPr>
    </w:lvl>
    <w:lvl w:ilvl="7">
      <w:numFmt w:val="bullet"/>
      <w:lvlText w:val="•"/>
      <w:lvlJc w:val="left"/>
      <w:pPr>
        <w:ind w:left="5199" w:hanging="709"/>
      </w:pPr>
      <w:rPr>
        <w:rFonts w:hint="default"/>
        <w:lang w:val="en-US" w:eastAsia="en-US" w:bidi="ar-SA"/>
      </w:rPr>
    </w:lvl>
    <w:lvl w:ilvl="8">
      <w:numFmt w:val="bullet"/>
      <w:lvlText w:val="•"/>
      <w:lvlJc w:val="left"/>
      <w:pPr>
        <w:ind w:left="6609" w:hanging="709"/>
      </w:pPr>
      <w:rPr>
        <w:rFonts w:hint="default"/>
        <w:lang w:val="en-US" w:eastAsia="en-US" w:bidi="ar-SA"/>
      </w:rPr>
    </w:lvl>
  </w:abstractNum>
  <w:abstractNum w:abstractNumId="9" w15:restartNumberingAfterBreak="0">
    <w:nsid w:val="30AC6B4E"/>
    <w:multiLevelType w:val="hybridMultilevel"/>
    <w:tmpl w:val="C2781C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792292"/>
    <w:multiLevelType w:val="multilevel"/>
    <w:tmpl w:val="B52623F0"/>
    <w:lvl w:ilvl="0">
      <w:start w:val="1"/>
      <w:numFmt w:val="decimal"/>
      <w:lvlText w:val="%1"/>
      <w:lvlJc w:val="left"/>
      <w:pPr>
        <w:ind w:left="936" w:hanging="708"/>
      </w:pPr>
      <w:rPr>
        <w:rFonts w:ascii="Calibri Light" w:eastAsia="Calibri Light" w:hAnsi="Calibri Light" w:cs="Calibri Light" w:hint="default"/>
        <w:b w:val="0"/>
        <w:bCs w:val="0"/>
        <w:i w:val="0"/>
        <w:iCs w:val="0"/>
        <w:spacing w:val="0"/>
        <w:w w:val="100"/>
        <w:sz w:val="22"/>
        <w:szCs w:val="22"/>
        <w:lang w:val="en-US" w:eastAsia="en-US" w:bidi="ar-SA"/>
      </w:rPr>
    </w:lvl>
    <w:lvl w:ilvl="1">
      <w:start w:val="1"/>
      <w:numFmt w:val="bullet"/>
      <w:lvlText w:val=""/>
      <w:lvlJc w:val="left"/>
      <w:pPr>
        <w:ind w:left="1308" w:hanging="360"/>
      </w:pPr>
      <w:rPr>
        <w:rFonts w:ascii="Symbol" w:hAnsi="Symbol" w:hint="default"/>
      </w:rPr>
    </w:lvl>
    <w:lvl w:ilvl="2">
      <w:start w:val="1"/>
      <w:numFmt w:val="decimal"/>
      <w:lvlText w:val="%1.%2.%3"/>
      <w:lvlJc w:val="left"/>
      <w:pPr>
        <w:ind w:left="2355" w:hanging="709"/>
      </w:pPr>
      <w:rPr>
        <w:rFonts w:ascii="Calibri Light" w:eastAsia="Calibri Light" w:hAnsi="Calibri Light" w:cs="Calibri Light" w:hint="default"/>
        <w:b w:val="0"/>
        <w:bCs w:val="0"/>
        <w:i w:val="0"/>
        <w:iCs w:val="0"/>
        <w:spacing w:val="-2"/>
        <w:w w:val="100"/>
        <w:sz w:val="22"/>
        <w:szCs w:val="22"/>
        <w:lang w:val="en-US" w:eastAsia="en-US" w:bidi="ar-SA"/>
      </w:rPr>
    </w:lvl>
    <w:lvl w:ilvl="3">
      <w:numFmt w:val="bullet"/>
      <w:lvlText w:val="•"/>
      <w:lvlJc w:val="left"/>
      <w:pPr>
        <w:ind w:left="1940" w:hanging="709"/>
      </w:pPr>
      <w:rPr>
        <w:rFonts w:hint="default"/>
        <w:lang w:val="en-US" w:eastAsia="en-US" w:bidi="ar-SA"/>
      </w:rPr>
    </w:lvl>
    <w:lvl w:ilvl="4">
      <w:numFmt w:val="bullet"/>
      <w:lvlText w:val="•"/>
      <w:lvlJc w:val="left"/>
      <w:pPr>
        <w:ind w:left="2360" w:hanging="709"/>
      </w:pPr>
      <w:rPr>
        <w:rFonts w:hint="default"/>
        <w:lang w:val="en-US" w:eastAsia="en-US" w:bidi="ar-SA"/>
      </w:rPr>
    </w:lvl>
    <w:lvl w:ilvl="5">
      <w:numFmt w:val="bullet"/>
      <w:lvlText w:val="•"/>
      <w:lvlJc w:val="left"/>
      <w:pPr>
        <w:ind w:left="2380" w:hanging="709"/>
      </w:pPr>
      <w:rPr>
        <w:rFonts w:hint="default"/>
        <w:lang w:val="en-US" w:eastAsia="en-US" w:bidi="ar-SA"/>
      </w:rPr>
    </w:lvl>
    <w:lvl w:ilvl="6">
      <w:numFmt w:val="bullet"/>
      <w:lvlText w:val="•"/>
      <w:lvlJc w:val="left"/>
      <w:pPr>
        <w:ind w:left="3789" w:hanging="709"/>
      </w:pPr>
      <w:rPr>
        <w:rFonts w:hint="default"/>
        <w:lang w:val="en-US" w:eastAsia="en-US" w:bidi="ar-SA"/>
      </w:rPr>
    </w:lvl>
    <w:lvl w:ilvl="7">
      <w:numFmt w:val="bullet"/>
      <w:lvlText w:val="•"/>
      <w:lvlJc w:val="left"/>
      <w:pPr>
        <w:ind w:left="5199" w:hanging="709"/>
      </w:pPr>
      <w:rPr>
        <w:rFonts w:hint="default"/>
        <w:lang w:val="en-US" w:eastAsia="en-US" w:bidi="ar-SA"/>
      </w:rPr>
    </w:lvl>
    <w:lvl w:ilvl="8">
      <w:numFmt w:val="bullet"/>
      <w:lvlText w:val="•"/>
      <w:lvlJc w:val="left"/>
      <w:pPr>
        <w:ind w:left="6609" w:hanging="709"/>
      </w:pPr>
      <w:rPr>
        <w:rFonts w:hint="default"/>
        <w:lang w:val="en-US" w:eastAsia="en-US" w:bidi="ar-SA"/>
      </w:rPr>
    </w:lvl>
  </w:abstractNum>
  <w:abstractNum w:abstractNumId="11" w15:restartNumberingAfterBreak="0">
    <w:nsid w:val="35F406F7"/>
    <w:multiLevelType w:val="hybridMultilevel"/>
    <w:tmpl w:val="E5349A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8785B"/>
    <w:multiLevelType w:val="multilevel"/>
    <w:tmpl w:val="B52623F0"/>
    <w:lvl w:ilvl="0">
      <w:start w:val="1"/>
      <w:numFmt w:val="decimal"/>
      <w:lvlText w:val="%1"/>
      <w:lvlJc w:val="left"/>
      <w:pPr>
        <w:ind w:left="936" w:hanging="708"/>
      </w:pPr>
      <w:rPr>
        <w:rFonts w:ascii="Calibri Light" w:eastAsia="Calibri Light" w:hAnsi="Calibri Light" w:cs="Calibri Light" w:hint="default"/>
        <w:b w:val="0"/>
        <w:bCs w:val="0"/>
        <w:i w:val="0"/>
        <w:iCs w:val="0"/>
        <w:spacing w:val="0"/>
        <w:w w:val="100"/>
        <w:sz w:val="22"/>
        <w:szCs w:val="22"/>
        <w:lang w:val="en-US" w:eastAsia="en-US" w:bidi="ar-SA"/>
      </w:rPr>
    </w:lvl>
    <w:lvl w:ilvl="1">
      <w:start w:val="1"/>
      <w:numFmt w:val="bullet"/>
      <w:lvlText w:val=""/>
      <w:lvlJc w:val="left"/>
      <w:pPr>
        <w:ind w:left="1308" w:hanging="360"/>
      </w:pPr>
      <w:rPr>
        <w:rFonts w:ascii="Symbol" w:hAnsi="Symbol" w:hint="default"/>
      </w:rPr>
    </w:lvl>
    <w:lvl w:ilvl="2">
      <w:start w:val="1"/>
      <w:numFmt w:val="decimal"/>
      <w:lvlText w:val="%1.%2.%3"/>
      <w:lvlJc w:val="left"/>
      <w:pPr>
        <w:ind w:left="2355" w:hanging="709"/>
      </w:pPr>
      <w:rPr>
        <w:rFonts w:ascii="Calibri Light" w:eastAsia="Calibri Light" w:hAnsi="Calibri Light" w:cs="Calibri Light" w:hint="default"/>
        <w:b w:val="0"/>
        <w:bCs w:val="0"/>
        <w:i w:val="0"/>
        <w:iCs w:val="0"/>
        <w:spacing w:val="-2"/>
        <w:w w:val="100"/>
        <w:sz w:val="22"/>
        <w:szCs w:val="22"/>
        <w:lang w:val="en-US" w:eastAsia="en-US" w:bidi="ar-SA"/>
      </w:rPr>
    </w:lvl>
    <w:lvl w:ilvl="3">
      <w:numFmt w:val="bullet"/>
      <w:lvlText w:val="•"/>
      <w:lvlJc w:val="left"/>
      <w:pPr>
        <w:ind w:left="1940" w:hanging="709"/>
      </w:pPr>
      <w:rPr>
        <w:rFonts w:hint="default"/>
        <w:lang w:val="en-US" w:eastAsia="en-US" w:bidi="ar-SA"/>
      </w:rPr>
    </w:lvl>
    <w:lvl w:ilvl="4">
      <w:numFmt w:val="bullet"/>
      <w:lvlText w:val="•"/>
      <w:lvlJc w:val="left"/>
      <w:pPr>
        <w:ind w:left="2360" w:hanging="709"/>
      </w:pPr>
      <w:rPr>
        <w:rFonts w:hint="default"/>
        <w:lang w:val="en-US" w:eastAsia="en-US" w:bidi="ar-SA"/>
      </w:rPr>
    </w:lvl>
    <w:lvl w:ilvl="5">
      <w:numFmt w:val="bullet"/>
      <w:lvlText w:val="•"/>
      <w:lvlJc w:val="left"/>
      <w:pPr>
        <w:ind w:left="2380" w:hanging="709"/>
      </w:pPr>
      <w:rPr>
        <w:rFonts w:hint="default"/>
        <w:lang w:val="en-US" w:eastAsia="en-US" w:bidi="ar-SA"/>
      </w:rPr>
    </w:lvl>
    <w:lvl w:ilvl="6">
      <w:numFmt w:val="bullet"/>
      <w:lvlText w:val="•"/>
      <w:lvlJc w:val="left"/>
      <w:pPr>
        <w:ind w:left="3789" w:hanging="709"/>
      </w:pPr>
      <w:rPr>
        <w:rFonts w:hint="default"/>
        <w:lang w:val="en-US" w:eastAsia="en-US" w:bidi="ar-SA"/>
      </w:rPr>
    </w:lvl>
    <w:lvl w:ilvl="7">
      <w:numFmt w:val="bullet"/>
      <w:lvlText w:val="•"/>
      <w:lvlJc w:val="left"/>
      <w:pPr>
        <w:ind w:left="5199" w:hanging="709"/>
      </w:pPr>
      <w:rPr>
        <w:rFonts w:hint="default"/>
        <w:lang w:val="en-US" w:eastAsia="en-US" w:bidi="ar-SA"/>
      </w:rPr>
    </w:lvl>
    <w:lvl w:ilvl="8">
      <w:numFmt w:val="bullet"/>
      <w:lvlText w:val="•"/>
      <w:lvlJc w:val="left"/>
      <w:pPr>
        <w:ind w:left="6609" w:hanging="709"/>
      </w:pPr>
      <w:rPr>
        <w:rFonts w:hint="default"/>
        <w:lang w:val="en-US" w:eastAsia="en-US" w:bidi="ar-SA"/>
      </w:rPr>
    </w:lvl>
  </w:abstractNum>
  <w:abstractNum w:abstractNumId="13" w15:restartNumberingAfterBreak="0">
    <w:nsid w:val="48A521DA"/>
    <w:multiLevelType w:val="hybridMultilevel"/>
    <w:tmpl w:val="081C58B0"/>
    <w:lvl w:ilvl="0" w:tplc="FFFFFFFF">
      <w:start w:val="1"/>
      <w:numFmt w:val="decimal"/>
      <w:lvlText w:val="%1."/>
      <w:lvlJc w:val="left"/>
      <w:pPr>
        <w:ind w:left="948" w:hanging="360"/>
      </w:pPr>
    </w:lvl>
    <w:lvl w:ilvl="1" w:tplc="FFFFFFFF">
      <w:start w:val="1"/>
      <w:numFmt w:val="lowerLetter"/>
      <w:lvlText w:val="%2."/>
      <w:lvlJc w:val="left"/>
      <w:pPr>
        <w:ind w:left="1668" w:hanging="360"/>
      </w:pPr>
    </w:lvl>
    <w:lvl w:ilvl="2" w:tplc="FFFFFFFF">
      <w:start w:val="1"/>
      <w:numFmt w:val="lowerRoman"/>
      <w:lvlText w:val="%3."/>
      <w:lvlJc w:val="right"/>
      <w:pPr>
        <w:ind w:left="2388" w:hanging="180"/>
      </w:pPr>
    </w:lvl>
    <w:lvl w:ilvl="3" w:tplc="FFFFFFFF" w:tentative="1">
      <w:start w:val="1"/>
      <w:numFmt w:val="decimal"/>
      <w:lvlText w:val="%4."/>
      <w:lvlJc w:val="left"/>
      <w:pPr>
        <w:ind w:left="3108" w:hanging="360"/>
      </w:pPr>
    </w:lvl>
    <w:lvl w:ilvl="4" w:tplc="FFFFFFFF" w:tentative="1">
      <w:start w:val="1"/>
      <w:numFmt w:val="lowerLetter"/>
      <w:lvlText w:val="%5."/>
      <w:lvlJc w:val="left"/>
      <w:pPr>
        <w:ind w:left="3828" w:hanging="360"/>
      </w:pPr>
    </w:lvl>
    <w:lvl w:ilvl="5" w:tplc="FFFFFFFF" w:tentative="1">
      <w:start w:val="1"/>
      <w:numFmt w:val="lowerRoman"/>
      <w:lvlText w:val="%6."/>
      <w:lvlJc w:val="right"/>
      <w:pPr>
        <w:ind w:left="4548" w:hanging="180"/>
      </w:pPr>
    </w:lvl>
    <w:lvl w:ilvl="6" w:tplc="FFFFFFFF" w:tentative="1">
      <w:start w:val="1"/>
      <w:numFmt w:val="decimal"/>
      <w:lvlText w:val="%7."/>
      <w:lvlJc w:val="left"/>
      <w:pPr>
        <w:ind w:left="5268" w:hanging="360"/>
      </w:pPr>
    </w:lvl>
    <w:lvl w:ilvl="7" w:tplc="FFFFFFFF" w:tentative="1">
      <w:start w:val="1"/>
      <w:numFmt w:val="lowerLetter"/>
      <w:lvlText w:val="%8."/>
      <w:lvlJc w:val="left"/>
      <w:pPr>
        <w:ind w:left="5988" w:hanging="360"/>
      </w:pPr>
    </w:lvl>
    <w:lvl w:ilvl="8" w:tplc="FFFFFFFF" w:tentative="1">
      <w:start w:val="1"/>
      <w:numFmt w:val="lowerRoman"/>
      <w:lvlText w:val="%9."/>
      <w:lvlJc w:val="right"/>
      <w:pPr>
        <w:ind w:left="6708" w:hanging="180"/>
      </w:pPr>
    </w:lvl>
  </w:abstractNum>
  <w:abstractNum w:abstractNumId="14" w15:restartNumberingAfterBreak="0">
    <w:nsid w:val="4AEA2C23"/>
    <w:multiLevelType w:val="hybridMultilevel"/>
    <w:tmpl w:val="0EAC5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A31BA5"/>
    <w:multiLevelType w:val="hybridMultilevel"/>
    <w:tmpl w:val="16C86A9C"/>
    <w:lvl w:ilvl="0" w:tplc="0809000F">
      <w:start w:val="1"/>
      <w:numFmt w:val="decimal"/>
      <w:lvlText w:val="%1."/>
      <w:lvlJc w:val="left"/>
      <w:pPr>
        <w:ind w:left="644" w:hanging="360"/>
      </w:pPr>
    </w:lvl>
    <w:lvl w:ilvl="1" w:tplc="08090019">
      <w:start w:val="1"/>
      <w:numFmt w:val="lowerLetter"/>
      <w:lvlText w:val="%2."/>
      <w:lvlJc w:val="left"/>
      <w:pPr>
        <w:ind w:left="1668" w:hanging="360"/>
      </w:pPr>
    </w:lvl>
    <w:lvl w:ilvl="2" w:tplc="0809001B">
      <w:start w:val="1"/>
      <w:numFmt w:val="lowerRoman"/>
      <w:lvlText w:val="%3."/>
      <w:lvlJc w:val="right"/>
      <w:pPr>
        <w:ind w:left="2388" w:hanging="180"/>
      </w:pPr>
    </w:lvl>
    <w:lvl w:ilvl="3" w:tplc="0809000F" w:tentative="1">
      <w:start w:val="1"/>
      <w:numFmt w:val="decimal"/>
      <w:lvlText w:val="%4."/>
      <w:lvlJc w:val="left"/>
      <w:pPr>
        <w:ind w:left="3108" w:hanging="360"/>
      </w:pPr>
    </w:lvl>
    <w:lvl w:ilvl="4" w:tplc="08090019" w:tentative="1">
      <w:start w:val="1"/>
      <w:numFmt w:val="lowerLetter"/>
      <w:lvlText w:val="%5."/>
      <w:lvlJc w:val="left"/>
      <w:pPr>
        <w:ind w:left="3828" w:hanging="360"/>
      </w:pPr>
    </w:lvl>
    <w:lvl w:ilvl="5" w:tplc="0809001B" w:tentative="1">
      <w:start w:val="1"/>
      <w:numFmt w:val="lowerRoman"/>
      <w:lvlText w:val="%6."/>
      <w:lvlJc w:val="right"/>
      <w:pPr>
        <w:ind w:left="4548" w:hanging="180"/>
      </w:pPr>
    </w:lvl>
    <w:lvl w:ilvl="6" w:tplc="0809000F" w:tentative="1">
      <w:start w:val="1"/>
      <w:numFmt w:val="decimal"/>
      <w:lvlText w:val="%7."/>
      <w:lvlJc w:val="left"/>
      <w:pPr>
        <w:ind w:left="5268" w:hanging="360"/>
      </w:pPr>
    </w:lvl>
    <w:lvl w:ilvl="7" w:tplc="08090019" w:tentative="1">
      <w:start w:val="1"/>
      <w:numFmt w:val="lowerLetter"/>
      <w:lvlText w:val="%8."/>
      <w:lvlJc w:val="left"/>
      <w:pPr>
        <w:ind w:left="5988" w:hanging="360"/>
      </w:pPr>
    </w:lvl>
    <w:lvl w:ilvl="8" w:tplc="0809001B" w:tentative="1">
      <w:start w:val="1"/>
      <w:numFmt w:val="lowerRoman"/>
      <w:lvlText w:val="%9."/>
      <w:lvlJc w:val="right"/>
      <w:pPr>
        <w:ind w:left="6708" w:hanging="180"/>
      </w:pPr>
    </w:lvl>
  </w:abstractNum>
  <w:abstractNum w:abstractNumId="16" w15:restartNumberingAfterBreak="0">
    <w:nsid w:val="66576349"/>
    <w:multiLevelType w:val="hybridMultilevel"/>
    <w:tmpl w:val="412A38F8"/>
    <w:lvl w:ilvl="0" w:tplc="0809000F">
      <w:start w:val="1"/>
      <w:numFmt w:val="decimal"/>
      <w:lvlText w:val="%1."/>
      <w:lvlJc w:val="left"/>
      <w:pPr>
        <w:ind w:left="948" w:hanging="360"/>
      </w:pPr>
    </w:lvl>
    <w:lvl w:ilvl="1" w:tplc="08090019" w:tentative="1">
      <w:start w:val="1"/>
      <w:numFmt w:val="lowerLetter"/>
      <w:lvlText w:val="%2."/>
      <w:lvlJc w:val="left"/>
      <w:pPr>
        <w:ind w:left="1668" w:hanging="360"/>
      </w:pPr>
    </w:lvl>
    <w:lvl w:ilvl="2" w:tplc="0809001B" w:tentative="1">
      <w:start w:val="1"/>
      <w:numFmt w:val="lowerRoman"/>
      <w:lvlText w:val="%3."/>
      <w:lvlJc w:val="right"/>
      <w:pPr>
        <w:ind w:left="2388" w:hanging="180"/>
      </w:pPr>
    </w:lvl>
    <w:lvl w:ilvl="3" w:tplc="0809000F" w:tentative="1">
      <w:start w:val="1"/>
      <w:numFmt w:val="decimal"/>
      <w:lvlText w:val="%4."/>
      <w:lvlJc w:val="left"/>
      <w:pPr>
        <w:ind w:left="3108" w:hanging="360"/>
      </w:pPr>
    </w:lvl>
    <w:lvl w:ilvl="4" w:tplc="08090019" w:tentative="1">
      <w:start w:val="1"/>
      <w:numFmt w:val="lowerLetter"/>
      <w:lvlText w:val="%5."/>
      <w:lvlJc w:val="left"/>
      <w:pPr>
        <w:ind w:left="3828" w:hanging="360"/>
      </w:pPr>
    </w:lvl>
    <w:lvl w:ilvl="5" w:tplc="0809001B" w:tentative="1">
      <w:start w:val="1"/>
      <w:numFmt w:val="lowerRoman"/>
      <w:lvlText w:val="%6."/>
      <w:lvlJc w:val="right"/>
      <w:pPr>
        <w:ind w:left="4548" w:hanging="180"/>
      </w:pPr>
    </w:lvl>
    <w:lvl w:ilvl="6" w:tplc="0809000F" w:tentative="1">
      <w:start w:val="1"/>
      <w:numFmt w:val="decimal"/>
      <w:lvlText w:val="%7."/>
      <w:lvlJc w:val="left"/>
      <w:pPr>
        <w:ind w:left="5268" w:hanging="360"/>
      </w:pPr>
    </w:lvl>
    <w:lvl w:ilvl="7" w:tplc="08090019" w:tentative="1">
      <w:start w:val="1"/>
      <w:numFmt w:val="lowerLetter"/>
      <w:lvlText w:val="%8."/>
      <w:lvlJc w:val="left"/>
      <w:pPr>
        <w:ind w:left="5988" w:hanging="360"/>
      </w:pPr>
    </w:lvl>
    <w:lvl w:ilvl="8" w:tplc="0809001B" w:tentative="1">
      <w:start w:val="1"/>
      <w:numFmt w:val="lowerRoman"/>
      <w:lvlText w:val="%9."/>
      <w:lvlJc w:val="right"/>
      <w:pPr>
        <w:ind w:left="6708" w:hanging="180"/>
      </w:pPr>
    </w:lvl>
  </w:abstractNum>
  <w:abstractNum w:abstractNumId="17" w15:restartNumberingAfterBreak="0">
    <w:nsid w:val="72A1611F"/>
    <w:multiLevelType w:val="hybridMultilevel"/>
    <w:tmpl w:val="081C58B0"/>
    <w:lvl w:ilvl="0" w:tplc="FFFFFFFF">
      <w:start w:val="1"/>
      <w:numFmt w:val="decimal"/>
      <w:lvlText w:val="%1."/>
      <w:lvlJc w:val="left"/>
      <w:pPr>
        <w:ind w:left="948" w:hanging="360"/>
      </w:pPr>
    </w:lvl>
    <w:lvl w:ilvl="1" w:tplc="FFFFFFFF">
      <w:start w:val="1"/>
      <w:numFmt w:val="lowerLetter"/>
      <w:lvlText w:val="%2."/>
      <w:lvlJc w:val="left"/>
      <w:pPr>
        <w:ind w:left="1668" w:hanging="360"/>
      </w:pPr>
    </w:lvl>
    <w:lvl w:ilvl="2" w:tplc="FFFFFFFF">
      <w:start w:val="1"/>
      <w:numFmt w:val="lowerRoman"/>
      <w:lvlText w:val="%3."/>
      <w:lvlJc w:val="right"/>
      <w:pPr>
        <w:ind w:left="2388" w:hanging="180"/>
      </w:pPr>
    </w:lvl>
    <w:lvl w:ilvl="3" w:tplc="FFFFFFFF" w:tentative="1">
      <w:start w:val="1"/>
      <w:numFmt w:val="decimal"/>
      <w:lvlText w:val="%4."/>
      <w:lvlJc w:val="left"/>
      <w:pPr>
        <w:ind w:left="3108" w:hanging="360"/>
      </w:pPr>
    </w:lvl>
    <w:lvl w:ilvl="4" w:tplc="FFFFFFFF" w:tentative="1">
      <w:start w:val="1"/>
      <w:numFmt w:val="lowerLetter"/>
      <w:lvlText w:val="%5."/>
      <w:lvlJc w:val="left"/>
      <w:pPr>
        <w:ind w:left="3828" w:hanging="360"/>
      </w:pPr>
    </w:lvl>
    <w:lvl w:ilvl="5" w:tplc="FFFFFFFF" w:tentative="1">
      <w:start w:val="1"/>
      <w:numFmt w:val="lowerRoman"/>
      <w:lvlText w:val="%6."/>
      <w:lvlJc w:val="right"/>
      <w:pPr>
        <w:ind w:left="4548" w:hanging="180"/>
      </w:pPr>
    </w:lvl>
    <w:lvl w:ilvl="6" w:tplc="FFFFFFFF" w:tentative="1">
      <w:start w:val="1"/>
      <w:numFmt w:val="decimal"/>
      <w:lvlText w:val="%7."/>
      <w:lvlJc w:val="left"/>
      <w:pPr>
        <w:ind w:left="5268" w:hanging="360"/>
      </w:pPr>
    </w:lvl>
    <w:lvl w:ilvl="7" w:tplc="FFFFFFFF" w:tentative="1">
      <w:start w:val="1"/>
      <w:numFmt w:val="lowerLetter"/>
      <w:lvlText w:val="%8."/>
      <w:lvlJc w:val="left"/>
      <w:pPr>
        <w:ind w:left="5988" w:hanging="360"/>
      </w:pPr>
    </w:lvl>
    <w:lvl w:ilvl="8" w:tplc="FFFFFFFF" w:tentative="1">
      <w:start w:val="1"/>
      <w:numFmt w:val="lowerRoman"/>
      <w:lvlText w:val="%9."/>
      <w:lvlJc w:val="right"/>
      <w:pPr>
        <w:ind w:left="6708" w:hanging="180"/>
      </w:pPr>
    </w:lvl>
  </w:abstractNum>
  <w:abstractNum w:abstractNumId="18" w15:restartNumberingAfterBreak="0">
    <w:nsid w:val="73915483"/>
    <w:multiLevelType w:val="hybridMultilevel"/>
    <w:tmpl w:val="D4CAF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F2519"/>
    <w:multiLevelType w:val="hybridMultilevel"/>
    <w:tmpl w:val="F4200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B528DE"/>
    <w:multiLevelType w:val="hybridMultilevel"/>
    <w:tmpl w:val="08782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24804134">
    <w:abstractNumId w:val="10"/>
  </w:num>
  <w:num w:numId="2" w16cid:durableId="1690057780">
    <w:abstractNumId w:val="15"/>
  </w:num>
  <w:num w:numId="3" w16cid:durableId="909116296">
    <w:abstractNumId w:val="5"/>
  </w:num>
  <w:num w:numId="4" w16cid:durableId="838933318">
    <w:abstractNumId w:val="19"/>
  </w:num>
  <w:num w:numId="5" w16cid:durableId="105583967">
    <w:abstractNumId w:val="3"/>
  </w:num>
  <w:num w:numId="6" w16cid:durableId="1752386900">
    <w:abstractNumId w:val="14"/>
  </w:num>
  <w:num w:numId="7" w16cid:durableId="539126391">
    <w:abstractNumId w:val="7"/>
  </w:num>
  <w:num w:numId="8" w16cid:durableId="559366165">
    <w:abstractNumId w:val="4"/>
  </w:num>
  <w:num w:numId="9" w16cid:durableId="1236940704">
    <w:abstractNumId w:val="8"/>
  </w:num>
  <w:num w:numId="10" w16cid:durableId="1235319687">
    <w:abstractNumId w:val="12"/>
  </w:num>
  <w:num w:numId="11" w16cid:durableId="883908226">
    <w:abstractNumId w:val="16"/>
  </w:num>
  <w:num w:numId="12" w16cid:durableId="891773885">
    <w:abstractNumId w:val="1"/>
  </w:num>
  <w:num w:numId="13" w16cid:durableId="2040857137">
    <w:abstractNumId w:val="9"/>
  </w:num>
  <w:num w:numId="14" w16cid:durableId="1161699682">
    <w:abstractNumId w:val="18"/>
  </w:num>
  <w:num w:numId="15" w16cid:durableId="732043896">
    <w:abstractNumId w:val="11"/>
  </w:num>
  <w:num w:numId="16" w16cid:durableId="100302012">
    <w:abstractNumId w:val="0"/>
  </w:num>
  <w:num w:numId="17" w16cid:durableId="2063357633">
    <w:abstractNumId w:val="20"/>
  </w:num>
  <w:num w:numId="18" w16cid:durableId="1847941957">
    <w:abstractNumId w:val="6"/>
  </w:num>
  <w:num w:numId="19" w16cid:durableId="1966738975">
    <w:abstractNumId w:val="2"/>
  </w:num>
  <w:num w:numId="20" w16cid:durableId="1499227306">
    <w:abstractNumId w:val="13"/>
  </w:num>
  <w:num w:numId="21" w16cid:durableId="10327253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5A"/>
    <w:rsid w:val="000101C8"/>
    <w:rsid w:val="00030403"/>
    <w:rsid w:val="00031F42"/>
    <w:rsid w:val="00032B8A"/>
    <w:rsid w:val="000368D1"/>
    <w:rsid w:val="00047EDD"/>
    <w:rsid w:val="000606BB"/>
    <w:rsid w:val="000665ED"/>
    <w:rsid w:val="00076F20"/>
    <w:rsid w:val="00085594"/>
    <w:rsid w:val="000926DF"/>
    <w:rsid w:val="0009620D"/>
    <w:rsid w:val="00096642"/>
    <w:rsid w:val="000974C1"/>
    <w:rsid w:val="00097F5F"/>
    <w:rsid w:val="000A3D05"/>
    <w:rsid w:val="000B4758"/>
    <w:rsid w:val="000B5FD4"/>
    <w:rsid w:val="000C4FA1"/>
    <w:rsid w:val="000C5E70"/>
    <w:rsid w:val="000D263A"/>
    <w:rsid w:val="000D2B66"/>
    <w:rsid w:val="000D6452"/>
    <w:rsid w:val="000D66AC"/>
    <w:rsid w:val="000E1983"/>
    <w:rsid w:val="000E20D2"/>
    <w:rsid w:val="000E79FE"/>
    <w:rsid w:val="000F1D66"/>
    <w:rsid w:val="000F30E5"/>
    <w:rsid w:val="000F5763"/>
    <w:rsid w:val="000F6EE0"/>
    <w:rsid w:val="001007D1"/>
    <w:rsid w:val="00103340"/>
    <w:rsid w:val="00105D46"/>
    <w:rsid w:val="00110291"/>
    <w:rsid w:val="001246C1"/>
    <w:rsid w:val="00131322"/>
    <w:rsid w:val="00144622"/>
    <w:rsid w:val="0014643C"/>
    <w:rsid w:val="00161509"/>
    <w:rsid w:val="001632C2"/>
    <w:rsid w:val="00171502"/>
    <w:rsid w:val="00171AEE"/>
    <w:rsid w:val="00176882"/>
    <w:rsid w:val="00184DDC"/>
    <w:rsid w:val="00196BA5"/>
    <w:rsid w:val="001A14DC"/>
    <w:rsid w:val="001A3A07"/>
    <w:rsid w:val="001C4AD7"/>
    <w:rsid w:val="001C5253"/>
    <w:rsid w:val="001D3601"/>
    <w:rsid w:val="001D45F4"/>
    <w:rsid w:val="001D7F7B"/>
    <w:rsid w:val="001E0230"/>
    <w:rsid w:val="001E2129"/>
    <w:rsid w:val="001F3E99"/>
    <w:rsid w:val="002036E2"/>
    <w:rsid w:val="00204582"/>
    <w:rsid w:val="0021120F"/>
    <w:rsid w:val="0022344A"/>
    <w:rsid w:val="0022475C"/>
    <w:rsid w:val="002309BA"/>
    <w:rsid w:val="00233CA6"/>
    <w:rsid w:val="00237132"/>
    <w:rsid w:val="00241893"/>
    <w:rsid w:val="0024569B"/>
    <w:rsid w:val="002464F2"/>
    <w:rsid w:val="00247602"/>
    <w:rsid w:val="00253956"/>
    <w:rsid w:val="002639FE"/>
    <w:rsid w:val="00267917"/>
    <w:rsid w:val="00267CC6"/>
    <w:rsid w:val="00273C9D"/>
    <w:rsid w:val="00276F86"/>
    <w:rsid w:val="00287358"/>
    <w:rsid w:val="00292FB1"/>
    <w:rsid w:val="002A121B"/>
    <w:rsid w:val="002A1D91"/>
    <w:rsid w:val="002A37A2"/>
    <w:rsid w:val="002B18EA"/>
    <w:rsid w:val="002D795A"/>
    <w:rsid w:val="002E0010"/>
    <w:rsid w:val="002E01F3"/>
    <w:rsid w:val="003028F3"/>
    <w:rsid w:val="0030759C"/>
    <w:rsid w:val="00307EEA"/>
    <w:rsid w:val="00317113"/>
    <w:rsid w:val="003225E7"/>
    <w:rsid w:val="00322951"/>
    <w:rsid w:val="00327354"/>
    <w:rsid w:val="00327F36"/>
    <w:rsid w:val="00331795"/>
    <w:rsid w:val="0034192D"/>
    <w:rsid w:val="00342ACD"/>
    <w:rsid w:val="00346E53"/>
    <w:rsid w:val="0035500F"/>
    <w:rsid w:val="00355AF3"/>
    <w:rsid w:val="0037419F"/>
    <w:rsid w:val="00392ABB"/>
    <w:rsid w:val="003932EB"/>
    <w:rsid w:val="00394331"/>
    <w:rsid w:val="00397118"/>
    <w:rsid w:val="003A1F07"/>
    <w:rsid w:val="003B02CB"/>
    <w:rsid w:val="003B598C"/>
    <w:rsid w:val="003B6DCE"/>
    <w:rsid w:val="003C31D7"/>
    <w:rsid w:val="003D008B"/>
    <w:rsid w:val="003D3C5C"/>
    <w:rsid w:val="003D7337"/>
    <w:rsid w:val="003D789E"/>
    <w:rsid w:val="003F0A0D"/>
    <w:rsid w:val="00400F57"/>
    <w:rsid w:val="0040609C"/>
    <w:rsid w:val="00411A51"/>
    <w:rsid w:val="00411B63"/>
    <w:rsid w:val="00416726"/>
    <w:rsid w:val="0042008E"/>
    <w:rsid w:val="00421C66"/>
    <w:rsid w:val="00425AA3"/>
    <w:rsid w:val="00430C3F"/>
    <w:rsid w:val="00431ED2"/>
    <w:rsid w:val="00432A58"/>
    <w:rsid w:val="00437619"/>
    <w:rsid w:val="00447E6B"/>
    <w:rsid w:val="00455026"/>
    <w:rsid w:val="004624D0"/>
    <w:rsid w:val="00463D8B"/>
    <w:rsid w:val="0046472E"/>
    <w:rsid w:val="00467C49"/>
    <w:rsid w:val="00475AD2"/>
    <w:rsid w:val="0047709A"/>
    <w:rsid w:val="00484328"/>
    <w:rsid w:val="00486BCE"/>
    <w:rsid w:val="00487454"/>
    <w:rsid w:val="00493031"/>
    <w:rsid w:val="00494DC2"/>
    <w:rsid w:val="004A3803"/>
    <w:rsid w:val="004A3ECA"/>
    <w:rsid w:val="004A6BEC"/>
    <w:rsid w:val="004B263E"/>
    <w:rsid w:val="004D28D0"/>
    <w:rsid w:val="004D5A00"/>
    <w:rsid w:val="004D6304"/>
    <w:rsid w:val="004E0E6D"/>
    <w:rsid w:val="004E12CC"/>
    <w:rsid w:val="004E502C"/>
    <w:rsid w:val="004E7F29"/>
    <w:rsid w:val="004F2558"/>
    <w:rsid w:val="004F6062"/>
    <w:rsid w:val="00506B45"/>
    <w:rsid w:val="00512224"/>
    <w:rsid w:val="005124EC"/>
    <w:rsid w:val="00517EED"/>
    <w:rsid w:val="00530FE0"/>
    <w:rsid w:val="0053138C"/>
    <w:rsid w:val="00541DF6"/>
    <w:rsid w:val="00562204"/>
    <w:rsid w:val="00567A82"/>
    <w:rsid w:val="00573483"/>
    <w:rsid w:val="00582BF2"/>
    <w:rsid w:val="005834B6"/>
    <w:rsid w:val="0058454B"/>
    <w:rsid w:val="00586C23"/>
    <w:rsid w:val="0059123A"/>
    <w:rsid w:val="00592571"/>
    <w:rsid w:val="00596AF7"/>
    <w:rsid w:val="005A0086"/>
    <w:rsid w:val="005A028A"/>
    <w:rsid w:val="005A6F57"/>
    <w:rsid w:val="005A7430"/>
    <w:rsid w:val="005A7CAF"/>
    <w:rsid w:val="005B4F6A"/>
    <w:rsid w:val="005B77FE"/>
    <w:rsid w:val="005C0416"/>
    <w:rsid w:val="005C5583"/>
    <w:rsid w:val="005C6B27"/>
    <w:rsid w:val="005D022A"/>
    <w:rsid w:val="005D3D5F"/>
    <w:rsid w:val="005E1FAC"/>
    <w:rsid w:val="005E2DC0"/>
    <w:rsid w:val="005E3836"/>
    <w:rsid w:val="005E7E70"/>
    <w:rsid w:val="005F2444"/>
    <w:rsid w:val="005F38CE"/>
    <w:rsid w:val="005F6194"/>
    <w:rsid w:val="0060583B"/>
    <w:rsid w:val="00606CDC"/>
    <w:rsid w:val="00607D53"/>
    <w:rsid w:val="00613ABB"/>
    <w:rsid w:val="00623134"/>
    <w:rsid w:val="00625393"/>
    <w:rsid w:val="00625B91"/>
    <w:rsid w:val="00630211"/>
    <w:rsid w:val="00630E9B"/>
    <w:rsid w:val="006358B3"/>
    <w:rsid w:val="00646709"/>
    <w:rsid w:val="00647A8A"/>
    <w:rsid w:val="00655C76"/>
    <w:rsid w:val="00661F9E"/>
    <w:rsid w:val="00676603"/>
    <w:rsid w:val="00677B14"/>
    <w:rsid w:val="00682010"/>
    <w:rsid w:val="0068617B"/>
    <w:rsid w:val="006926CA"/>
    <w:rsid w:val="00692DF4"/>
    <w:rsid w:val="00693C4E"/>
    <w:rsid w:val="00697AD0"/>
    <w:rsid w:val="006A122F"/>
    <w:rsid w:val="006A78B5"/>
    <w:rsid w:val="006B0F17"/>
    <w:rsid w:val="006B5029"/>
    <w:rsid w:val="006C4F6D"/>
    <w:rsid w:val="006C54F2"/>
    <w:rsid w:val="006C5BC3"/>
    <w:rsid w:val="006D0834"/>
    <w:rsid w:val="006D6260"/>
    <w:rsid w:val="006E08DD"/>
    <w:rsid w:val="006E4A5F"/>
    <w:rsid w:val="006E5BFB"/>
    <w:rsid w:val="006E6D7D"/>
    <w:rsid w:val="006E7F34"/>
    <w:rsid w:val="006F622F"/>
    <w:rsid w:val="0070132D"/>
    <w:rsid w:val="00711F78"/>
    <w:rsid w:val="00714092"/>
    <w:rsid w:val="007202C6"/>
    <w:rsid w:val="00730D3D"/>
    <w:rsid w:val="0073133A"/>
    <w:rsid w:val="00731D51"/>
    <w:rsid w:val="00734897"/>
    <w:rsid w:val="007402CF"/>
    <w:rsid w:val="007425B7"/>
    <w:rsid w:val="007465BD"/>
    <w:rsid w:val="007538B3"/>
    <w:rsid w:val="00762A83"/>
    <w:rsid w:val="00763EA7"/>
    <w:rsid w:val="00764646"/>
    <w:rsid w:val="00770693"/>
    <w:rsid w:val="00777956"/>
    <w:rsid w:val="00783F5E"/>
    <w:rsid w:val="00785D97"/>
    <w:rsid w:val="007956F0"/>
    <w:rsid w:val="007A0B64"/>
    <w:rsid w:val="007A2F81"/>
    <w:rsid w:val="007A7064"/>
    <w:rsid w:val="007B0717"/>
    <w:rsid w:val="007B4C62"/>
    <w:rsid w:val="007C1015"/>
    <w:rsid w:val="007C47B3"/>
    <w:rsid w:val="007D188F"/>
    <w:rsid w:val="007D6F00"/>
    <w:rsid w:val="007E68B3"/>
    <w:rsid w:val="007E6A2F"/>
    <w:rsid w:val="007E7100"/>
    <w:rsid w:val="007E7E54"/>
    <w:rsid w:val="007F1BEF"/>
    <w:rsid w:val="00804FBA"/>
    <w:rsid w:val="0080515E"/>
    <w:rsid w:val="00812216"/>
    <w:rsid w:val="008137A3"/>
    <w:rsid w:val="00814BBF"/>
    <w:rsid w:val="00815B83"/>
    <w:rsid w:val="00820356"/>
    <w:rsid w:val="00820AFB"/>
    <w:rsid w:val="008264A4"/>
    <w:rsid w:val="00827E2C"/>
    <w:rsid w:val="00831BB0"/>
    <w:rsid w:val="008415CC"/>
    <w:rsid w:val="0085085B"/>
    <w:rsid w:val="008511FF"/>
    <w:rsid w:val="00853AA1"/>
    <w:rsid w:val="00854192"/>
    <w:rsid w:val="00857FFB"/>
    <w:rsid w:val="00860026"/>
    <w:rsid w:val="008608FC"/>
    <w:rsid w:val="00863C72"/>
    <w:rsid w:val="00865273"/>
    <w:rsid w:val="00877AF7"/>
    <w:rsid w:val="00881FA5"/>
    <w:rsid w:val="00890FCA"/>
    <w:rsid w:val="00891CFA"/>
    <w:rsid w:val="00893110"/>
    <w:rsid w:val="00896865"/>
    <w:rsid w:val="008B10A6"/>
    <w:rsid w:val="008B3872"/>
    <w:rsid w:val="008C2ED1"/>
    <w:rsid w:val="008C3CF4"/>
    <w:rsid w:val="008C4022"/>
    <w:rsid w:val="008D3F96"/>
    <w:rsid w:val="008E2DC4"/>
    <w:rsid w:val="008E2F99"/>
    <w:rsid w:val="008E7B67"/>
    <w:rsid w:val="008F0D2F"/>
    <w:rsid w:val="008F4CED"/>
    <w:rsid w:val="008F5B9B"/>
    <w:rsid w:val="008F78E4"/>
    <w:rsid w:val="00906935"/>
    <w:rsid w:val="00907B48"/>
    <w:rsid w:val="009116D9"/>
    <w:rsid w:val="00913082"/>
    <w:rsid w:val="00913595"/>
    <w:rsid w:val="00916CD9"/>
    <w:rsid w:val="00917A75"/>
    <w:rsid w:val="00924E98"/>
    <w:rsid w:val="00930076"/>
    <w:rsid w:val="00933D08"/>
    <w:rsid w:val="00942E95"/>
    <w:rsid w:val="0094380B"/>
    <w:rsid w:val="00962780"/>
    <w:rsid w:val="00962B87"/>
    <w:rsid w:val="00971A08"/>
    <w:rsid w:val="00972399"/>
    <w:rsid w:val="00974759"/>
    <w:rsid w:val="00974DBD"/>
    <w:rsid w:val="00975C11"/>
    <w:rsid w:val="009831EB"/>
    <w:rsid w:val="00992B16"/>
    <w:rsid w:val="00992EFA"/>
    <w:rsid w:val="00996591"/>
    <w:rsid w:val="00997174"/>
    <w:rsid w:val="009B0EAB"/>
    <w:rsid w:val="009B1CBC"/>
    <w:rsid w:val="009D2124"/>
    <w:rsid w:val="009E742C"/>
    <w:rsid w:val="009E7ECF"/>
    <w:rsid w:val="009F2A18"/>
    <w:rsid w:val="009F5445"/>
    <w:rsid w:val="009F673F"/>
    <w:rsid w:val="009F6EEA"/>
    <w:rsid w:val="00A00CA8"/>
    <w:rsid w:val="00A05352"/>
    <w:rsid w:val="00A07047"/>
    <w:rsid w:val="00A11B5A"/>
    <w:rsid w:val="00A17A27"/>
    <w:rsid w:val="00A229C1"/>
    <w:rsid w:val="00A255A8"/>
    <w:rsid w:val="00A30B5E"/>
    <w:rsid w:val="00A36700"/>
    <w:rsid w:val="00A4685C"/>
    <w:rsid w:val="00A46BED"/>
    <w:rsid w:val="00A50D49"/>
    <w:rsid w:val="00A52E5F"/>
    <w:rsid w:val="00A56F0A"/>
    <w:rsid w:val="00A601F9"/>
    <w:rsid w:val="00A703D3"/>
    <w:rsid w:val="00A71008"/>
    <w:rsid w:val="00A76449"/>
    <w:rsid w:val="00A83583"/>
    <w:rsid w:val="00A84E4A"/>
    <w:rsid w:val="00A86848"/>
    <w:rsid w:val="00A92726"/>
    <w:rsid w:val="00A93A26"/>
    <w:rsid w:val="00AA0911"/>
    <w:rsid w:val="00AA7186"/>
    <w:rsid w:val="00AB443F"/>
    <w:rsid w:val="00AC1BE9"/>
    <w:rsid w:val="00AC3620"/>
    <w:rsid w:val="00AD1419"/>
    <w:rsid w:val="00AD263F"/>
    <w:rsid w:val="00AD610D"/>
    <w:rsid w:val="00AE20A6"/>
    <w:rsid w:val="00AE235A"/>
    <w:rsid w:val="00AF1CFA"/>
    <w:rsid w:val="00AF1F85"/>
    <w:rsid w:val="00AF3689"/>
    <w:rsid w:val="00AF5EB7"/>
    <w:rsid w:val="00AF7934"/>
    <w:rsid w:val="00B06F7D"/>
    <w:rsid w:val="00B122C6"/>
    <w:rsid w:val="00B20FEB"/>
    <w:rsid w:val="00B2248A"/>
    <w:rsid w:val="00B2276A"/>
    <w:rsid w:val="00B344A5"/>
    <w:rsid w:val="00B3735A"/>
    <w:rsid w:val="00B52090"/>
    <w:rsid w:val="00B53BCF"/>
    <w:rsid w:val="00B5698A"/>
    <w:rsid w:val="00B56B78"/>
    <w:rsid w:val="00B7038F"/>
    <w:rsid w:val="00B70982"/>
    <w:rsid w:val="00B77555"/>
    <w:rsid w:val="00B7770C"/>
    <w:rsid w:val="00B92E0E"/>
    <w:rsid w:val="00B92E75"/>
    <w:rsid w:val="00BA085E"/>
    <w:rsid w:val="00BB4FB6"/>
    <w:rsid w:val="00BE107E"/>
    <w:rsid w:val="00BE449E"/>
    <w:rsid w:val="00BE5AF7"/>
    <w:rsid w:val="00BE5DBB"/>
    <w:rsid w:val="00BE7F02"/>
    <w:rsid w:val="00BF2CBE"/>
    <w:rsid w:val="00BF34C0"/>
    <w:rsid w:val="00BF4079"/>
    <w:rsid w:val="00BF430A"/>
    <w:rsid w:val="00BF4997"/>
    <w:rsid w:val="00BF7C4B"/>
    <w:rsid w:val="00C04828"/>
    <w:rsid w:val="00C0778E"/>
    <w:rsid w:val="00C07EFC"/>
    <w:rsid w:val="00C25521"/>
    <w:rsid w:val="00C32ABB"/>
    <w:rsid w:val="00C35D74"/>
    <w:rsid w:val="00C40013"/>
    <w:rsid w:val="00C414B3"/>
    <w:rsid w:val="00C41FA9"/>
    <w:rsid w:val="00C472DA"/>
    <w:rsid w:val="00C508F0"/>
    <w:rsid w:val="00C539BD"/>
    <w:rsid w:val="00C5495D"/>
    <w:rsid w:val="00C563DB"/>
    <w:rsid w:val="00C64A47"/>
    <w:rsid w:val="00C66D06"/>
    <w:rsid w:val="00C75626"/>
    <w:rsid w:val="00C91834"/>
    <w:rsid w:val="00C95A2A"/>
    <w:rsid w:val="00C96840"/>
    <w:rsid w:val="00CA1EDD"/>
    <w:rsid w:val="00CA20F1"/>
    <w:rsid w:val="00CA2A91"/>
    <w:rsid w:val="00CA4D41"/>
    <w:rsid w:val="00CB49A6"/>
    <w:rsid w:val="00CC5E6F"/>
    <w:rsid w:val="00CC6B3F"/>
    <w:rsid w:val="00CC6CA9"/>
    <w:rsid w:val="00CD07F6"/>
    <w:rsid w:val="00CD1158"/>
    <w:rsid w:val="00CD196C"/>
    <w:rsid w:val="00CE2B6C"/>
    <w:rsid w:val="00CE38FD"/>
    <w:rsid w:val="00CE4F2F"/>
    <w:rsid w:val="00CE7EA1"/>
    <w:rsid w:val="00D05A1E"/>
    <w:rsid w:val="00D16D4E"/>
    <w:rsid w:val="00D347E1"/>
    <w:rsid w:val="00D377C5"/>
    <w:rsid w:val="00D422CD"/>
    <w:rsid w:val="00D44C2B"/>
    <w:rsid w:val="00D45C21"/>
    <w:rsid w:val="00D465DA"/>
    <w:rsid w:val="00D57B33"/>
    <w:rsid w:val="00D7550F"/>
    <w:rsid w:val="00D86192"/>
    <w:rsid w:val="00DA236B"/>
    <w:rsid w:val="00DA3167"/>
    <w:rsid w:val="00DA7320"/>
    <w:rsid w:val="00DB2B44"/>
    <w:rsid w:val="00DB5788"/>
    <w:rsid w:val="00DC458B"/>
    <w:rsid w:val="00DE3579"/>
    <w:rsid w:val="00DF1363"/>
    <w:rsid w:val="00DF5893"/>
    <w:rsid w:val="00E01943"/>
    <w:rsid w:val="00E07408"/>
    <w:rsid w:val="00E13DA7"/>
    <w:rsid w:val="00E17E46"/>
    <w:rsid w:val="00E22C55"/>
    <w:rsid w:val="00E31CB4"/>
    <w:rsid w:val="00E3368F"/>
    <w:rsid w:val="00E529D8"/>
    <w:rsid w:val="00E53DBA"/>
    <w:rsid w:val="00E56CF9"/>
    <w:rsid w:val="00E5743B"/>
    <w:rsid w:val="00E6778F"/>
    <w:rsid w:val="00E70B39"/>
    <w:rsid w:val="00E77910"/>
    <w:rsid w:val="00E87552"/>
    <w:rsid w:val="00E90324"/>
    <w:rsid w:val="00EA593D"/>
    <w:rsid w:val="00EA6EA8"/>
    <w:rsid w:val="00EC143C"/>
    <w:rsid w:val="00EC6A71"/>
    <w:rsid w:val="00ED2F3A"/>
    <w:rsid w:val="00ED36EB"/>
    <w:rsid w:val="00EE00FB"/>
    <w:rsid w:val="00EE30E6"/>
    <w:rsid w:val="00EE3FE4"/>
    <w:rsid w:val="00EE546F"/>
    <w:rsid w:val="00EE5B21"/>
    <w:rsid w:val="00EE5B97"/>
    <w:rsid w:val="00EE6959"/>
    <w:rsid w:val="00EF6307"/>
    <w:rsid w:val="00F027A0"/>
    <w:rsid w:val="00F02B3B"/>
    <w:rsid w:val="00F13A25"/>
    <w:rsid w:val="00F16AE5"/>
    <w:rsid w:val="00F323E4"/>
    <w:rsid w:val="00F372C9"/>
    <w:rsid w:val="00F42684"/>
    <w:rsid w:val="00F426EA"/>
    <w:rsid w:val="00F42FB5"/>
    <w:rsid w:val="00F44AF2"/>
    <w:rsid w:val="00F4705F"/>
    <w:rsid w:val="00F47135"/>
    <w:rsid w:val="00F5264D"/>
    <w:rsid w:val="00F6111A"/>
    <w:rsid w:val="00F61BBB"/>
    <w:rsid w:val="00F6632A"/>
    <w:rsid w:val="00F82464"/>
    <w:rsid w:val="00F86FD4"/>
    <w:rsid w:val="00F87D28"/>
    <w:rsid w:val="00F91547"/>
    <w:rsid w:val="00F9403A"/>
    <w:rsid w:val="00F974D5"/>
    <w:rsid w:val="00FA3E6F"/>
    <w:rsid w:val="00FB05F3"/>
    <w:rsid w:val="00FB1052"/>
    <w:rsid w:val="00FB67DC"/>
    <w:rsid w:val="00FC3F0C"/>
    <w:rsid w:val="00FD1EDD"/>
    <w:rsid w:val="00FD3D36"/>
    <w:rsid w:val="00FD68A9"/>
    <w:rsid w:val="00FE20C2"/>
    <w:rsid w:val="00FE46E1"/>
    <w:rsid w:val="00FE6366"/>
    <w:rsid w:val="00FF1D9C"/>
    <w:rsid w:val="00FF26BC"/>
    <w:rsid w:val="00FF2A61"/>
    <w:rsid w:val="0D9A9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04336"/>
  <w15:docId w15:val="{84E2EAFA-145D-4347-B407-AE80A96E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936" w:hanging="708"/>
      <w:jc w:val="both"/>
    </w:pPr>
  </w:style>
  <w:style w:type="paragraph" w:customStyle="1" w:styleId="TableParagraph">
    <w:name w:val="Table Paragraph"/>
    <w:basedOn w:val="Normal"/>
    <w:uiPriority w:val="1"/>
    <w:qFormat/>
    <w:pPr>
      <w:spacing w:before="150"/>
      <w:ind w:left="105"/>
    </w:pPr>
  </w:style>
  <w:style w:type="paragraph" w:styleId="Revision">
    <w:name w:val="Revision"/>
    <w:hidden/>
    <w:uiPriority w:val="99"/>
    <w:semiHidden/>
    <w:rsid w:val="00630211"/>
    <w:pPr>
      <w:widowControl/>
      <w:autoSpaceDE/>
      <w:autoSpaceDN/>
    </w:pPr>
    <w:rPr>
      <w:rFonts w:ascii="Calibri Light" w:eastAsia="Calibri Light" w:hAnsi="Calibri Light" w:cs="Calibri Light"/>
    </w:rPr>
  </w:style>
  <w:style w:type="character" w:styleId="CommentReference">
    <w:name w:val="annotation reference"/>
    <w:basedOn w:val="DefaultParagraphFont"/>
    <w:uiPriority w:val="99"/>
    <w:semiHidden/>
    <w:unhideWhenUsed/>
    <w:rsid w:val="00A56F0A"/>
    <w:rPr>
      <w:sz w:val="16"/>
      <w:szCs w:val="16"/>
    </w:rPr>
  </w:style>
  <w:style w:type="paragraph" w:styleId="CommentText">
    <w:name w:val="annotation text"/>
    <w:basedOn w:val="Normal"/>
    <w:link w:val="CommentTextChar"/>
    <w:uiPriority w:val="99"/>
    <w:unhideWhenUsed/>
    <w:rsid w:val="00A56F0A"/>
    <w:rPr>
      <w:sz w:val="20"/>
      <w:szCs w:val="20"/>
    </w:rPr>
  </w:style>
  <w:style w:type="character" w:customStyle="1" w:styleId="CommentTextChar">
    <w:name w:val="Comment Text Char"/>
    <w:basedOn w:val="DefaultParagraphFont"/>
    <w:link w:val="CommentText"/>
    <w:uiPriority w:val="99"/>
    <w:rsid w:val="00A56F0A"/>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A56F0A"/>
    <w:rPr>
      <w:b/>
      <w:bCs/>
    </w:rPr>
  </w:style>
  <w:style w:type="character" w:customStyle="1" w:styleId="CommentSubjectChar">
    <w:name w:val="Comment Subject Char"/>
    <w:basedOn w:val="CommentTextChar"/>
    <w:link w:val="CommentSubject"/>
    <w:uiPriority w:val="99"/>
    <w:semiHidden/>
    <w:rsid w:val="00A56F0A"/>
    <w:rPr>
      <w:rFonts w:ascii="Calibri Light" w:eastAsia="Calibri Light" w:hAnsi="Calibri Light" w:cs="Calibri Light"/>
      <w:b/>
      <w:bCs/>
      <w:sz w:val="20"/>
      <w:szCs w:val="20"/>
    </w:rPr>
  </w:style>
  <w:style w:type="paragraph" w:styleId="Header">
    <w:name w:val="header"/>
    <w:basedOn w:val="Normal"/>
    <w:link w:val="HeaderChar"/>
    <w:uiPriority w:val="99"/>
    <w:semiHidden/>
    <w:unhideWhenUsed/>
    <w:rsid w:val="00F42FB5"/>
    <w:pPr>
      <w:tabs>
        <w:tab w:val="center" w:pos="4513"/>
        <w:tab w:val="right" w:pos="9026"/>
      </w:tabs>
    </w:pPr>
  </w:style>
  <w:style w:type="character" w:customStyle="1" w:styleId="HeaderChar">
    <w:name w:val="Header Char"/>
    <w:basedOn w:val="DefaultParagraphFont"/>
    <w:link w:val="Header"/>
    <w:uiPriority w:val="99"/>
    <w:semiHidden/>
    <w:rsid w:val="00F42FB5"/>
    <w:rPr>
      <w:rFonts w:ascii="Calibri Light" w:eastAsia="Calibri Light" w:hAnsi="Calibri Light" w:cs="Calibri Light"/>
    </w:rPr>
  </w:style>
  <w:style w:type="paragraph" w:styleId="Footer">
    <w:name w:val="footer"/>
    <w:basedOn w:val="Normal"/>
    <w:link w:val="FooterChar"/>
    <w:uiPriority w:val="99"/>
    <w:semiHidden/>
    <w:unhideWhenUsed/>
    <w:rsid w:val="00F42FB5"/>
    <w:pPr>
      <w:tabs>
        <w:tab w:val="center" w:pos="4513"/>
        <w:tab w:val="right" w:pos="9026"/>
      </w:tabs>
    </w:pPr>
  </w:style>
  <w:style w:type="character" w:customStyle="1" w:styleId="FooterChar">
    <w:name w:val="Footer Char"/>
    <w:basedOn w:val="DefaultParagraphFont"/>
    <w:link w:val="Footer"/>
    <w:uiPriority w:val="99"/>
    <w:semiHidden/>
    <w:rsid w:val="00F42FB5"/>
    <w:rPr>
      <w:rFonts w:ascii="Calibri Light" w:eastAsia="Calibri Light" w:hAnsi="Calibri Light" w:cs="Calibri Light"/>
    </w:rPr>
  </w:style>
  <w:style w:type="character" w:styleId="Mention">
    <w:name w:val="Mention"/>
    <w:basedOn w:val="DefaultParagraphFont"/>
    <w:uiPriority w:val="99"/>
    <w:unhideWhenUsed/>
    <w:rsid w:val="00F42FB5"/>
    <w:rPr>
      <w:color w:val="2B579A"/>
      <w:shd w:val="clear" w:color="auto" w:fill="E1DFDD"/>
    </w:rPr>
  </w:style>
  <w:style w:type="character" w:customStyle="1" w:styleId="BodyTextChar">
    <w:name w:val="Body Text Char"/>
    <w:basedOn w:val="DefaultParagraphFont"/>
    <w:link w:val="BodyText"/>
    <w:uiPriority w:val="1"/>
    <w:rsid w:val="00355AF3"/>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8216CE391094E971F413098A53707" ma:contentTypeVersion="18" ma:contentTypeDescription="Create a new document." ma:contentTypeScope="" ma:versionID="6c4e1a8d3238f2b059086051893e6a4f">
  <xsd:schema xmlns:xsd="http://www.w3.org/2001/XMLSchema" xmlns:xs="http://www.w3.org/2001/XMLSchema" xmlns:p="http://schemas.microsoft.com/office/2006/metadata/properties" xmlns:ns3="a3484f90-d8ba-43e0-8f75-fd7ce5737c87" xmlns:ns4="5844233e-6f31-4a4d-b426-7ba4288be419" targetNamespace="http://schemas.microsoft.com/office/2006/metadata/properties" ma:root="true" ma:fieldsID="367e8feb62fa8a25249b8737c8017ae8" ns3:_="" ns4:_="">
    <xsd:import namespace="a3484f90-d8ba-43e0-8f75-fd7ce5737c87"/>
    <xsd:import namespace="5844233e-6f31-4a4d-b426-7ba4288be4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84f90-d8ba-43e0-8f75-fd7ce5737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4233e-6f31-4a4d-b426-7ba4288be41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3484f90-d8ba-43e0-8f75-fd7ce5737c87" xsi:nil="true"/>
  </documentManagement>
</p:properties>
</file>

<file path=customXml/itemProps1.xml><?xml version="1.0" encoding="utf-8"?>
<ds:datastoreItem xmlns:ds="http://schemas.openxmlformats.org/officeDocument/2006/customXml" ds:itemID="{473EF773-3876-453A-9CF0-F9AA8795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84f90-d8ba-43e0-8f75-fd7ce5737c87"/>
    <ds:schemaRef ds:uri="5844233e-6f31-4a4d-b426-7ba4288be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0DB9E-6AEA-4B05-8787-51C39E617BC2}">
  <ds:schemaRefs>
    <ds:schemaRef ds:uri="http://schemas.microsoft.com/sharepoint/v3/contenttype/forms"/>
  </ds:schemaRefs>
</ds:datastoreItem>
</file>

<file path=customXml/itemProps3.xml><?xml version="1.0" encoding="utf-8"?>
<ds:datastoreItem xmlns:ds="http://schemas.openxmlformats.org/officeDocument/2006/customXml" ds:itemID="{4ADFDDD0-4B16-4EBD-9A62-27D632FB2705}">
  <ds:schemaRefs>
    <ds:schemaRef ds:uri="http://schemas.microsoft.com/office/2006/metadata/properties"/>
    <ds:schemaRef ds:uri="http://schemas.microsoft.com/office/infopath/2007/PartnerControls"/>
    <ds:schemaRef ds:uri="a3484f90-d8ba-43e0-8f75-fd7ce5737c8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6743</Words>
  <Characters>38436</Characters>
  <Application>Microsoft Office Word</Application>
  <DocSecurity>4</DocSecurity>
  <Lines>320</Lines>
  <Paragraphs>90</Paragraphs>
  <ScaleCrop>false</ScaleCrop>
  <Company/>
  <LinksUpToDate>false</LinksUpToDate>
  <CharactersWithSpaces>45089</CharactersWithSpaces>
  <SharedDoc>false</SharedDoc>
  <HLinks>
    <vt:vector size="18" baseType="variant">
      <vt:variant>
        <vt:i4>1638509</vt:i4>
      </vt:variant>
      <vt:variant>
        <vt:i4>6</vt:i4>
      </vt:variant>
      <vt:variant>
        <vt:i4>0</vt:i4>
      </vt:variant>
      <vt:variant>
        <vt:i4>5</vt:i4>
      </vt:variant>
      <vt:variant>
        <vt:lpwstr>mailto:Anna.Fowlie@scvo.scot</vt:lpwstr>
      </vt:variant>
      <vt:variant>
        <vt:lpwstr/>
      </vt:variant>
      <vt:variant>
        <vt:i4>1638509</vt:i4>
      </vt:variant>
      <vt:variant>
        <vt:i4>3</vt:i4>
      </vt:variant>
      <vt:variant>
        <vt:i4>0</vt:i4>
      </vt:variant>
      <vt:variant>
        <vt:i4>5</vt:i4>
      </vt:variant>
      <vt:variant>
        <vt:lpwstr>mailto:Anna.Fowlie@scvo.scot</vt:lpwstr>
      </vt:variant>
      <vt:variant>
        <vt:lpwstr/>
      </vt:variant>
      <vt:variant>
        <vt:i4>1638509</vt:i4>
      </vt:variant>
      <vt:variant>
        <vt:i4>0</vt:i4>
      </vt:variant>
      <vt:variant>
        <vt:i4>0</vt:i4>
      </vt:variant>
      <vt:variant>
        <vt:i4>5</vt:i4>
      </vt:variant>
      <vt:variant>
        <vt:lpwstr>mailto:Anna.Fowlie@scvo.scot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SCVO SCIO Constitution</dc:title>
  <dc:subject/>
  <dc:creator>Tim Hencher</dc:creator>
  <cp:keywords/>
  <cp:lastModifiedBy>Megan Ross</cp:lastModifiedBy>
  <cp:revision>2</cp:revision>
  <dcterms:created xsi:type="dcterms:W3CDTF">2025-08-06T14:28:00Z</dcterms:created>
  <dcterms:modified xsi:type="dcterms:W3CDTF">2025-08-06T14:28:00Z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Creator">
    <vt:lpwstr>Microsoft® Word 2016</vt:lpwstr>
  </property>
  <property fmtid="{D5CDD505-2E9C-101B-9397-08002B2CF9AE}" pid="4" name="LastSaved">
    <vt:filetime>2024-08-02T00:00:00Z</vt:filetime>
  </property>
  <property fmtid="{D5CDD505-2E9C-101B-9397-08002B2CF9AE}" pid="5" name="Producer">
    <vt:lpwstr>Microsoft® Word 2016</vt:lpwstr>
  </property>
  <property fmtid="{D5CDD505-2E9C-101B-9397-08002B2CF9AE}" pid="6" name="ContentTypeId">
    <vt:lpwstr>0x01010045D8216CE391094E971F413098A53707</vt:lpwstr>
  </property>
  <property fmtid="{D5CDD505-2E9C-101B-9397-08002B2CF9AE}" pid="7" name="GrammarlyDocumentId">
    <vt:lpwstr>cf5727cb66133f9a9bf0f741aa64d3e7493be2b307ab52993c29c517b52f86e1</vt:lpwstr>
  </property>
</Properties>
</file>