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426DC" w14:textId="08FFD8C1" w:rsidR="00C32834" w:rsidRPr="000E089C" w:rsidRDefault="009F3BD4" w:rsidP="000E089C">
      <w:pPr>
        <w:pStyle w:val="Heading1"/>
        <w:rPr>
          <w:rFonts w:ascii="Ingra SCVO Semi Bold" w:hAnsi="Ingra SCVO Semi Bold"/>
          <w:color w:val="FF5959"/>
          <w:sz w:val="48"/>
          <w:szCs w:val="48"/>
        </w:rPr>
      </w:pPr>
      <w:r w:rsidRPr="000E089C">
        <w:rPr>
          <w:rFonts w:ascii="Ingra SCVO Semi Bold" w:hAnsi="Ingra SCVO Semi Bold"/>
          <w:color w:val="FF5959"/>
          <w:sz w:val="48"/>
          <w:szCs w:val="48"/>
        </w:rPr>
        <w:t>HR for Creatives</w:t>
      </w:r>
      <w:r w:rsidR="004D1131" w:rsidRPr="000E089C">
        <w:rPr>
          <w:rFonts w:ascii="Ingra SCVO Semi Bold" w:hAnsi="Ingra SCVO Semi Bold"/>
          <w:color w:val="FF5959"/>
          <w:sz w:val="48"/>
          <w:szCs w:val="48"/>
        </w:rPr>
        <w:t xml:space="preserve"> 2026</w:t>
      </w:r>
    </w:p>
    <w:p w14:paraId="3DD2EA85" w14:textId="77777777" w:rsidR="006715B3" w:rsidRDefault="006715B3" w:rsidP="0001624F">
      <w:pPr>
        <w:pStyle w:val="Heading1"/>
        <w:spacing w:before="0" w:line="240" w:lineRule="auto"/>
        <w:rPr>
          <w:rFonts w:ascii="Ingra SCVO" w:hAnsi="Ingra SCVO"/>
          <w:b/>
          <w:color w:val="44546A" w:themeColor="text2"/>
          <w:sz w:val="40"/>
          <w:szCs w:val="40"/>
        </w:rPr>
      </w:pPr>
    </w:p>
    <w:p w14:paraId="5233C663" w14:textId="369CF0E9" w:rsidR="00E869A0" w:rsidRPr="000E089C" w:rsidRDefault="00E869A0" w:rsidP="0001624F">
      <w:pPr>
        <w:pStyle w:val="Heading1"/>
        <w:spacing w:before="0" w:line="240" w:lineRule="auto"/>
        <w:rPr>
          <w:rFonts w:ascii="Ingra SCVO Semi Bold" w:hAnsi="Ingra SCVO Semi Bold"/>
          <w:bCs/>
          <w:color w:val="44546A" w:themeColor="text2"/>
          <w:sz w:val="40"/>
          <w:szCs w:val="40"/>
        </w:rPr>
      </w:pPr>
      <w:r w:rsidRPr="000E089C">
        <w:rPr>
          <w:rFonts w:ascii="Ingra SCVO Semi Bold" w:hAnsi="Ingra SCVO Semi Bold"/>
          <w:bCs/>
          <w:color w:val="44546A" w:themeColor="text2"/>
          <w:sz w:val="40"/>
          <w:szCs w:val="40"/>
        </w:rPr>
        <w:t>Guidance for applicants</w:t>
      </w:r>
    </w:p>
    <w:p w14:paraId="28E50AC7" w14:textId="77777777" w:rsidR="006715B3" w:rsidRPr="006715B3" w:rsidRDefault="006715B3" w:rsidP="006715B3"/>
    <w:p w14:paraId="0DAB50E7" w14:textId="77777777" w:rsidR="00601374" w:rsidRDefault="00601374" w:rsidP="0001624F">
      <w:pPr>
        <w:pStyle w:val="Heading1"/>
        <w:spacing w:before="0" w:line="240" w:lineRule="auto"/>
        <w:rPr>
          <w:rFonts w:ascii="Ingra SCVO" w:hAnsi="Ingra SCVO"/>
          <w:color w:val="44546A" w:themeColor="text2"/>
        </w:rPr>
      </w:pPr>
      <w:r w:rsidRPr="00C32834">
        <w:rPr>
          <w:rFonts w:ascii="Ingra SCVO" w:hAnsi="Ingra SCVO"/>
          <w:color w:val="44546A" w:themeColor="text2"/>
        </w:rPr>
        <w:t>Background</w:t>
      </w:r>
    </w:p>
    <w:p w14:paraId="0B071FAF" w14:textId="45DDF94B" w:rsidR="001F419B" w:rsidRDefault="001F419B" w:rsidP="0001624F">
      <w:pPr>
        <w:spacing w:after="0" w:line="240" w:lineRule="auto"/>
        <w:rPr>
          <w:rFonts w:ascii="Ingra SCVO" w:hAnsi="Ingra SCVO"/>
          <w:color w:val="44546A" w:themeColor="text2"/>
          <w:sz w:val="24"/>
          <w:szCs w:val="24"/>
        </w:rPr>
      </w:pPr>
      <w:r>
        <w:rPr>
          <w:rFonts w:ascii="Ingra SCVO" w:hAnsi="Ingra SCVO"/>
          <w:color w:val="44546A" w:themeColor="text2"/>
          <w:sz w:val="24"/>
          <w:szCs w:val="24"/>
        </w:rPr>
        <w:t xml:space="preserve">In 2023 </w:t>
      </w:r>
      <w:r w:rsidRPr="000844BE">
        <w:rPr>
          <w:rFonts w:ascii="Ingra SCVO" w:hAnsi="Ingra SCVO"/>
          <w:color w:val="44546A" w:themeColor="text2"/>
          <w:sz w:val="24"/>
          <w:szCs w:val="24"/>
        </w:rPr>
        <w:t>Creative Scotland</w:t>
      </w:r>
      <w:r>
        <w:rPr>
          <w:rFonts w:ascii="Ingra SCVO" w:hAnsi="Ingra SCVO"/>
          <w:color w:val="44546A" w:themeColor="text2"/>
          <w:sz w:val="24"/>
          <w:szCs w:val="24"/>
        </w:rPr>
        <w:t xml:space="preserve"> and</w:t>
      </w:r>
      <w:r w:rsidRPr="000844BE">
        <w:rPr>
          <w:rFonts w:ascii="Ingra SCVO" w:hAnsi="Ingra SCVO"/>
          <w:color w:val="44546A" w:themeColor="text2"/>
          <w:sz w:val="24"/>
          <w:szCs w:val="24"/>
        </w:rPr>
        <w:t xml:space="preserve"> SCVO </w:t>
      </w:r>
      <w:r>
        <w:rPr>
          <w:rFonts w:ascii="Ingra SCVO" w:hAnsi="Ingra SCVO"/>
          <w:color w:val="44546A" w:themeColor="text2"/>
          <w:sz w:val="24"/>
          <w:szCs w:val="24"/>
        </w:rPr>
        <w:t xml:space="preserve">worked together to deliver accessible HR support in a </w:t>
      </w:r>
      <w:r w:rsidR="006E7671">
        <w:rPr>
          <w:rFonts w:ascii="Ingra SCVO" w:hAnsi="Ingra SCVO"/>
          <w:color w:val="44546A" w:themeColor="text2"/>
          <w:sz w:val="24"/>
          <w:szCs w:val="24"/>
        </w:rPr>
        <w:t>programme</w:t>
      </w:r>
      <w:r>
        <w:rPr>
          <w:rFonts w:ascii="Ingra SCVO" w:hAnsi="Ingra SCVO"/>
          <w:color w:val="44546A" w:themeColor="text2"/>
          <w:sz w:val="24"/>
          <w:szCs w:val="24"/>
        </w:rPr>
        <w:t xml:space="preserve"> called HR for Creatives.  The </w:t>
      </w:r>
      <w:r w:rsidR="006E7671">
        <w:rPr>
          <w:rFonts w:ascii="Ingra SCVO" w:hAnsi="Ingra SCVO"/>
          <w:color w:val="44546A" w:themeColor="text2"/>
          <w:sz w:val="24"/>
          <w:szCs w:val="24"/>
        </w:rPr>
        <w:t>programme</w:t>
      </w:r>
      <w:r>
        <w:rPr>
          <w:rFonts w:ascii="Ingra SCVO" w:hAnsi="Ingra SCVO"/>
          <w:color w:val="44546A" w:themeColor="text2"/>
          <w:sz w:val="24"/>
          <w:szCs w:val="24"/>
        </w:rPr>
        <w:t xml:space="preserve"> was created in response to the challenges for small creative employers </w:t>
      </w:r>
      <w:r w:rsidR="005A65B8">
        <w:rPr>
          <w:rFonts w:ascii="Ingra SCVO" w:hAnsi="Ingra SCVO"/>
          <w:color w:val="44546A" w:themeColor="text2"/>
          <w:sz w:val="24"/>
          <w:szCs w:val="24"/>
        </w:rPr>
        <w:t xml:space="preserve">without HR support </w:t>
      </w:r>
      <w:r w:rsidR="00A32C1F">
        <w:rPr>
          <w:rFonts w:ascii="Ingra SCVO" w:hAnsi="Ingra SCVO"/>
          <w:color w:val="44546A" w:themeColor="text2"/>
          <w:sz w:val="24"/>
          <w:szCs w:val="24"/>
        </w:rPr>
        <w:t>navigat</w:t>
      </w:r>
      <w:r w:rsidR="00B05261">
        <w:rPr>
          <w:rFonts w:ascii="Ingra SCVO" w:hAnsi="Ingra SCVO"/>
          <w:color w:val="44546A" w:themeColor="text2"/>
          <w:sz w:val="24"/>
          <w:szCs w:val="24"/>
        </w:rPr>
        <w:t>ing</w:t>
      </w:r>
      <w:r w:rsidR="00A32C1F">
        <w:rPr>
          <w:rFonts w:ascii="Ingra SCVO" w:hAnsi="Ingra SCVO"/>
          <w:color w:val="44546A" w:themeColor="text2"/>
          <w:sz w:val="24"/>
          <w:szCs w:val="24"/>
        </w:rPr>
        <w:t xml:space="preserve"> the complexities of </w:t>
      </w:r>
      <w:r>
        <w:rPr>
          <w:rFonts w:ascii="Ingra SCVO" w:hAnsi="Ingra SCVO"/>
          <w:color w:val="44546A" w:themeColor="text2"/>
          <w:sz w:val="24"/>
          <w:szCs w:val="24"/>
        </w:rPr>
        <w:t xml:space="preserve">UK employment legislation, </w:t>
      </w:r>
      <w:r w:rsidR="004971C7">
        <w:rPr>
          <w:rFonts w:ascii="Ingra SCVO" w:hAnsi="Ingra SCVO"/>
          <w:color w:val="44546A" w:themeColor="text2"/>
          <w:sz w:val="24"/>
          <w:szCs w:val="24"/>
        </w:rPr>
        <w:t>align</w:t>
      </w:r>
      <w:r w:rsidR="00EE3AE1">
        <w:rPr>
          <w:rFonts w:ascii="Ingra SCVO" w:hAnsi="Ingra SCVO"/>
          <w:color w:val="44546A" w:themeColor="text2"/>
          <w:sz w:val="24"/>
          <w:szCs w:val="24"/>
        </w:rPr>
        <w:t>ing</w:t>
      </w:r>
      <w:r w:rsidR="004971C7">
        <w:rPr>
          <w:rFonts w:ascii="Ingra SCVO" w:hAnsi="Ingra SCVO"/>
          <w:color w:val="44546A" w:themeColor="text2"/>
          <w:sz w:val="24"/>
          <w:szCs w:val="24"/>
        </w:rPr>
        <w:t xml:space="preserve"> with</w:t>
      </w:r>
      <w:r>
        <w:rPr>
          <w:rFonts w:ascii="Ingra SCVO" w:hAnsi="Ingra SCVO"/>
          <w:color w:val="44546A" w:themeColor="text2"/>
          <w:sz w:val="24"/>
          <w:szCs w:val="24"/>
        </w:rPr>
        <w:t xml:space="preserve"> </w:t>
      </w:r>
      <w:r w:rsidR="00A53669">
        <w:rPr>
          <w:rFonts w:ascii="Ingra SCVO" w:hAnsi="Ingra SCVO"/>
          <w:color w:val="44546A" w:themeColor="text2"/>
          <w:sz w:val="24"/>
          <w:szCs w:val="24"/>
        </w:rPr>
        <w:t xml:space="preserve">the </w:t>
      </w:r>
      <w:r>
        <w:rPr>
          <w:rFonts w:ascii="Ingra SCVO" w:hAnsi="Ingra SCVO"/>
          <w:color w:val="44546A" w:themeColor="text2"/>
          <w:sz w:val="24"/>
          <w:szCs w:val="24"/>
        </w:rPr>
        <w:t xml:space="preserve">Scottish Government’s Fair Work agenda and </w:t>
      </w:r>
      <w:r w:rsidR="00B05261">
        <w:rPr>
          <w:rFonts w:ascii="Ingra SCVO" w:hAnsi="Ingra SCVO"/>
          <w:color w:val="44546A" w:themeColor="text2"/>
          <w:sz w:val="24"/>
          <w:szCs w:val="24"/>
        </w:rPr>
        <w:t>implement</w:t>
      </w:r>
      <w:r w:rsidR="00EE3AE1">
        <w:rPr>
          <w:rFonts w:ascii="Ingra SCVO" w:hAnsi="Ingra SCVO"/>
          <w:color w:val="44546A" w:themeColor="text2"/>
          <w:sz w:val="24"/>
          <w:szCs w:val="24"/>
        </w:rPr>
        <w:t>ing</w:t>
      </w:r>
      <w:r w:rsidR="00B05261">
        <w:rPr>
          <w:rFonts w:ascii="Ingra SCVO" w:hAnsi="Ingra SCVO"/>
          <w:color w:val="44546A" w:themeColor="text2"/>
          <w:sz w:val="24"/>
          <w:szCs w:val="24"/>
        </w:rPr>
        <w:t xml:space="preserve"> </w:t>
      </w:r>
      <w:r>
        <w:rPr>
          <w:rFonts w:ascii="Ingra SCVO" w:hAnsi="Ingra SCVO"/>
          <w:color w:val="44546A" w:themeColor="text2"/>
          <w:sz w:val="24"/>
          <w:szCs w:val="24"/>
        </w:rPr>
        <w:t xml:space="preserve">HR best practice.  The </w:t>
      </w:r>
      <w:r w:rsidR="006E7671">
        <w:rPr>
          <w:rFonts w:ascii="Ingra SCVO" w:hAnsi="Ingra SCVO"/>
          <w:color w:val="44546A" w:themeColor="text2"/>
          <w:sz w:val="24"/>
          <w:szCs w:val="24"/>
        </w:rPr>
        <w:t>programme</w:t>
      </w:r>
      <w:r>
        <w:rPr>
          <w:rFonts w:ascii="Ingra SCVO" w:hAnsi="Ingra SCVO"/>
          <w:color w:val="44546A" w:themeColor="text2"/>
          <w:sz w:val="24"/>
          <w:szCs w:val="24"/>
        </w:rPr>
        <w:t xml:space="preserve"> worked with organisations to understand the </w:t>
      </w:r>
      <w:r w:rsidR="004A4DA5">
        <w:rPr>
          <w:rFonts w:ascii="Ingra SCVO" w:hAnsi="Ingra SCVO"/>
          <w:color w:val="44546A" w:themeColor="text2"/>
          <w:sz w:val="24"/>
          <w:szCs w:val="24"/>
        </w:rPr>
        <w:t xml:space="preserve">HR </w:t>
      </w:r>
      <w:r>
        <w:rPr>
          <w:rFonts w:ascii="Ingra SCVO" w:hAnsi="Ingra SCVO"/>
          <w:color w:val="44546A" w:themeColor="text2"/>
          <w:sz w:val="24"/>
          <w:szCs w:val="24"/>
        </w:rPr>
        <w:t>challenges, specific needs and the working culture of arts, screen and creative industries employers working with employees</w:t>
      </w:r>
      <w:r w:rsidR="004A4DA5">
        <w:rPr>
          <w:rFonts w:ascii="Ingra SCVO" w:hAnsi="Ingra SCVO"/>
          <w:color w:val="44546A" w:themeColor="text2"/>
          <w:sz w:val="24"/>
          <w:szCs w:val="24"/>
        </w:rPr>
        <w:t xml:space="preserve">, </w:t>
      </w:r>
      <w:r>
        <w:rPr>
          <w:rFonts w:ascii="Ingra SCVO" w:hAnsi="Ingra SCVO"/>
          <w:color w:val="44546A" w:themeColor="text2"/>
          <w:sz w:val="24"/>
          <w:szCs w:val="24"/>
        </w:rPr>
        <w:t>freelancers</w:t>
      </w:r>
      <w:r w:rsidR="004A4DA5">
        <w:rPr>
          <w:rFonts w:ascii="Ingra SCVO" w:hAnsi="Ingra SCVO"/>
          <w:color w:val="44546A" w:themeColor="text2"/>
          <w:sz w:val="24"/>
          <w:szCs w:val="24"/>
        </w:rPr>
        <w:t xml:space="preserve"> and volunteers</w:t>
      </w:r>
      <w:r>
        <w:rPr>
          <w:rFonts w:ascii="Ingra SCVO" w:hAnsi="Ingra SCVO"/>
          <w:color w:val="44546A" w:themeColor="text2"/>
          <w:sz w:val="24"/>
          <w:szCs w:val="24"/>
        </w:rPr>
        <w:t xml:space="preserve">. </w:t>
      </w:r>
    </w:p>
    <w:p w14:paraId="79B18CB8" w14:textId="77777777" w:rsidR="001F419B" w:rsidRDefault="001F419B" w:rsidP="0001624F">
      <w:pPr>
        <w:spacing w:after="0" w:line="240" w:lineRule="auto"/>
        <w:rPr>
          <w:rFonts w:ascii="Ingra SCVO" w:hAnsi="Ingra SCVO"/>
          <w:color w:val="44546A" w:themeColor="text2"/>
          <w:sz w:val="24"/>
          <w:szCs w:val="24"/>
        </w:rPr>
      </w:pPr>
    </w:p>
    <w:p w14:paraId="3E9892D1" w14:textId="26711277" w:rsidR="001F419B" w:rsidRDefault="001F419B" w:rsidP="0001624F">
      <w:pPr>
        <w:spacing w:after="0" w:line="240" w:lineRule="auto"/>
        <w:rPr>
          <w:rFonts w:ascii="Aptos" w:hAnsi="Aptos"/>
          <w:color w:val="000000"/>
          <w:shd w:val="clear" w:color="auto" w:fill="FFFFFF"/>
        </w:rPr>
      </w:pPr>
      <w:r>
        <w:rPr>
          <w:rFonts w:ascii="Ingra SCVO" w:hAnsi="Ingra SCVO"/>
          <w:color w:val="44546A" w:themeColor="text2"/>
          <w:sz w:val="24"/>
          <w:szCs w:val="24"/>
        </w:rPr>
        <w:t xml:space="preserve">The </w:t>
      </w:r>
      <w:r w:rsidR="006E7671">
        <w:rPr>
          <w:rFonts w:ascii="Ingra SCVO" w:hAnsi="Ingra SCVO"/>
          <w:color w:val="44546A" w:themeColor="text2"/>
          <w:sz w:val="24"/>
          <w:szCs w:val="24"/>
        </w:rPr>
        <w:t>programme</w:t>
      </w:r>
      <w:r>
        <w:rPr>
          <w:rFonts w:ascii="Ingra SCVO" w:hAnsi="Ingra SCVO"/>
          <w:color w:val="44546A" w:themeColor="text2"/>
          <w:sz w:val="24"/>
          <w:szCs w:val="24"/>
        </w:rPr>
        <w:t xml:space="preserve"> incorporated </w:t>
      </w:r>
      <w:r w:rsidRPr="00CC1B7B">
        <w:rPr>
          <w:rFonts w:ascii="Ingra SCVO" w:hAnsi="Ingra SCVO"/>
          <w:color w:val="44546A" w:themeColor="text2"/>
          <w:sz w:val="24"/>
          <w:szCs w:val="24"/>
        </w:rPr>
        <w:t>research into participant organisations’ learning journeys</w:t>
      </w:r>
      <w:r>
        <w:rPr>
          <w:rFonts w:ascii="Ingra SCVO" w:hAnsi="Ingra SCVO"/>
          <w:color w:val="44546A" w:themeColor="text2"/>
          <w:sz w:val="24"/>
          <w:szCs w:val="24"/>
        </w:rPr>
        <w:t xml:space="preserve"> </w:t>
      </w:r>
      <w:r w:rsidRPr="00CC1B7B">
        <w:rPr>
          <w:rFonts w:ascii="Ingra SCVO" w:hAnsi="Ingra SCVO"/>
          <w:color w:val="44546A" w:themeColor="text2"/>
          <w:sz w:val="24"/>
          <w:szCs w:val="24"/>
        </w:rPr>
        <w:t>so that the wider arts, screen and creative industries</w:t>
      </w:r>
      <w:r>
        <w:rPr>
          <w:rFonts w:ascii="Ingra SCVO" w:hAnsi="Ingra SCVO"/>
          <w:color w:val="44546A" w:themeColor="text2"/>
          <w:sz w:val="24"/>
          <w:szCs w:val="24"/>
        </w:rPr>
        <w:t xml:space="preserve"> sector</w:t>
      </w:r>
      <w:r w:rsidRPr="00CC1B7B">
        <w:rPr>
          <w:rFonts w:ascii="Ingra SCVO" w:hAnsi="Ingra SCVO"/>
          <w:color w:val="44546A" w:themeColor="text2"/>
          <w:sz w:val="24"/>
          <w:szCs w:val="24"/>
        </w:rPr>
        <w:t xml:space="preserve"> c</w:t>
      </w:r>
      <w:r>
        <w:rPr>
          <w:rFonts w:ascii="Ingra SCVO" w:hAnsi="Ingra SCVO"/>
          <w:color w:val="44546A" w:themeColor="text2"/>
          <w:sz w:val="24"/>
          <w:szCs w:val="24"/>
        </w:rPr>
        <w:t>ould</w:t>
      </w:r>
      <w:r w:rsidRPr="00CC1B7B">
        <w:rPr>
          <w:rFonts w:ascii="Ingra SCVO" w:hAnsi="Ingra SCVO"/>
          <w:color w:val="44546A" w:themeColor="text2"/>
          <w:sz w:val="24"/>
          <w:szCs w:val="24"/>
        </w:rPr>
        <w:t xml:space="preserve"> learn from th</w:t>
      </w:r>
      <w:r>
        <w:rPr>
          <w:rFonts w:ascii="Ingra SCVO" w:hAnsi="Ingra SCVO"/>
          <w:color w:val="44546A" w:themeColor="text2"/>
          <w:sz w:val="24"/>
          <w:szCs w:val="24"/>
        </w:rPr>
        <w:t>e</w:t>
      </w:r>
      <w:r w:rsidRPr="00CC1B7B">
        <w:rPr>
          <w:rFonts w:ascii="Ingra SCVO" w:hAnsi="Ingra SCVO"/>
          <w:color w:val="44546A" w:themeColor="text2"/>
          <w:sz w:val="24"/>
          <w:szCs w:val="24"/>
        </w:rPr>
        <w:t xml:space="preserve"> </w:t>
      </w:r>
      <w:r w:rsidR="006E7671">
        <w:rPr>
          <w:rFonts w:ascii="Ingra SCVO" w:hAnsi="Ingra SCVO"/>
          <w:color w:val="44546A" w:themeColor="text2"/>
          <w:sz w:val="24"/>
          <w:szCs w:val="24"/>
        </w:rPr>
        <w:t>programme</w:t>
      </w:r>
      <w:r>
        <w:rPr>
          <w:rFonts w:ascii="Ingra SCVO" w:hAnsi="Ingra SCVO"/>
          <w:color w:val="44546A" w:themeColor="text2"/>
          <w:sz w:val="24"/>
          <w:szCs w:val="24"/>
        </w:rPr>
        <w:t>.  The evaluation report of the first round of HR for Creatives is</w:t>
      </w:r>
      <w:r w:rsidR="00BE3ED1">
        <w:rPr>
          <w:rFonts w:ascii="Ingra SCVO" w:hAnsi="Ingra SCVO"/>
          <w:color w:val="44546A" w:themeColor="text2"/>
          <w:sz w:val="24"/>
          <w:szCs w:val="24"/>
        </w:rPr>
        <w:t xml:space="preserve"> </w:t>
      </w:r>
      <w:hyperlink r:id="rId10" w:history="1">
        <w:r w:rsidR="00BE3ED1">
          <w:rPr>
            <w:rStyle w:val="Hyperlink"/>
            <w:rFonts w:ascii="Aptos" w:hAnsi="Aptos"/>
            <w:shd w:val="clear" w:color="auto" w:fill="FFFFFF"/>
          </w:rPr>
          <w:t>here</w:t>
        </w:r>
      </w:hyperlink>
    </w:p>
    <w:p w14:paraId="3E3288A3" w14:textId="77777777" w:rsidR="001F419B" w:rsidRDefault="001F419B" w:rsidP="0001624F">
      <w:pPr>
        <w:spacing w:after="0" w:line="240" w:lineRule="auto"/>
        <w:rPr>
          <w:rFonts w:ascii="Ingra SCVO" w:hAnsi="Ingra SCVO"/>
          <w:color w:val="44546A" w:themeColor="text2"/>
          <w:sz w:val="24"/>
          <w:szCs w:val="24"/>
        </w:rPr>
      </w:pPr>
    </w:p>
    <w:p w14:paraId="33B0AB29" w14:textId="1EB9E456" w:rsidR="001F419B" w:rsidRPr="0001624F" w:rsidRDefault="001F419B" w:rsidP="0001624F">
      <w:pPr>
        <w:pStyle w:val="Heading1"/>
        <w:spacing w:before="0" w:line="240" w:lineRule="auto"/>
        <w:rPr>
          <w:rFonts w:ascii="Ingra SCVO" w:hAnsi="Ingra SCVO"/>
          <w:color w:val="44546A" w:themeColor="text2"/>
        </w:rPr>
      </w:pPr>
      <w:r w:rsidRPr="0001624F">
        <w:rPr>
          <w:rFonts w:ascii="Ingra SCVO" w:hAnsi="Ingra SCVO"/>
          <w:color w:val="44546A" w:themeColor="text2"/>
        </w:rPr>
        <w:t xml:space="preserve">HR for Creatives </w:t>
      </w:r>
      <w:r w:rsidR="00A23081">
        <w:rPr>
          <w:rFonts w:ascii="Ingra SCVO" w:hAnsi="Ingra SCVO"/>
          <w:color w:val="44546A" w:themeColor="text2"/>
        </w:rPr>
        <w:t>2026</w:t>
      </w:r>
    </w:p>
    <w:p w14:paraId="4A161BF0" w14:textId="658B2837" w:rsidR="001F419B" w:rsidRDefault="001F419B" w:rsidP="0001624F">
      <w:pPr>
        <w:spacing w:after="0" w:line="240" w:lineRule="auto"/>
        <w:rPr>
          <w:rFonts w:ascii="Ingra SCVO" w:hAnsi="Ingra SCVO"/>
          <w:color w:val="44546A" w:themeColor="text2"/>
          <w:sz w:val="24"/>
          <w:szCs w:val="24"/>
        </w:rPr>
      </w:pPr>
      <w:r>
        <w:rPr>
          <w:rFonts w:ascii="Ingra SCVO" w:hAnsi="Ingra SCVO"/>
          <w:color w:val="44546A" w:themeColor="text2"/>
          <w:sz w:val="24"/>
          <w:szCs w:val="24"/>
        </w:rPr>
        <w:t>Many of the issues identified in HR for Creatives 2023 persist.  Without HR support, small employers struggle to keep up with their responsibilities towards their staff and freelancers and deliver on their creative aims.  Escalating costs, the on-going cost of living crisis and changes</w:t>
      </w:r>
      <w:r w:rsidR="00E71FEA">
        <w:rPr>
          <w:rFonts w:ascii="Ingra SCVO" w:hAnsi="Ingra SCVO"/>
          <w:color w:val="44546A" w:themeColor="text2"/>
          <w:sz w:val="24"/>
          <w:szCs w:val="24"/>
        </w:rPr>
        <w:t xml:space="preserve">, </w:t>
      </w:r>
      <w:r>
        <w:rPr>
          <w:rFonts w:ascii="Ingra SCVO" w:hAnsi="Ingra SCVO"/>
          <w:color w:val="44546A" w:themeColor="text2"/>
          <w:sz w:val="24"/>
          <w:szCs w:val="24"/>
        </w:rPr>
        <w:t>although positive</w:t>
      </w:r>
      <w:r w:rsidR="00E71FEA">
        <w:rPr>
          <w:rFonts w:ascii="Ingra SCVO" w:hAnsi="Ingra SCVO"/>
          <w:color w:val="44546A" w:themeColor="text2"/>
          <w:sz w:val="24"/>
          <w:szCs w:val="24"/>
        </w:rPr>
        <w:t xml:space="preserve">, </w:t>
      </w:r>
      <w:r>
        <w:rPr>
          <w:rFonts w:ascii="Ingra SCVO" w:hAnsi="Ingra SCVO"/>
          <w:color w:val="44546A" w:themeColor="text2"/>
          <w:sz w:val="24"/>
          <w:szCs w:val="24"/>
        </w:rPr>
        <w:t xml:space="preserve">to </w:t>
      </w:r>
      <w:r w:rsidR="00822C74">
        <w:rPr>
          <w:rFonts w:ascii="Ingra SCVO" w:hAnsi="Ingra SCVO"/>
          <w:color w:val="44546A" w:themeColor="text2"/>
          <w:sz w:val="24"/>
          <w:szCs w:val="24"/>
        </w:rPr>
        <w:t>e</w:t>
      </w:r>
      <w:r>
        <w:rPr>
          <w:rFonts w:ascii="Ingra SCVO" w:hAnsi="Ingra SCVO"/>
          <w:color w:val="44546A" w:themeColor="text2"/>
          <w:sz w:val="24"/>
          <w:szCs w:val="24"/>
        </w:rPr>
        <w:t xml:space="preserve">mployment </w:t>
      </w:r>
      <w:r w:rsidR="00822C74">
        <w:rPr>
          <w:rFonts w:ascii="Ingra SCVO" w:hAnsi="Ingra SCVO"/>
          <w:color w:val="44546A" w:themeColor="text2"/>
          <w:sz w:val="24"/>
          <w:szCs w:val="24"/>
        </w:rPr>
        <w:t>l</w:t>
      </w:r>
      <w:r>
        <w:rPr>
          <w:rFonts w:ascii="Ingra SCVO" w:hAnsi="Ingra SCVO"/>
          <w:color w:val="44546A" w:themeColor="text2"/>
          <w:sz w:val="24"/>
          <w:szCs w:val="24"/>
        </w:rPr>
        <w:t>aw plac</w:t>
      </w:r>
      <w:r w:rsidR="00822C74">
        <w:rPr>
          <w:rFonts w:ascii="Ingra SCVO" w:hAnsi="Ingra SCVO"/>
          <w:color w:val="44546A" w:themeColor="text2"/>
          <w:sz w:val="24"/>
          <w:szCs w:val="24"/>
        </w:rPr>
        <w:t>e</w:t>
      </w:r>
      <w:r>
        <w:rPr>
          <w:rFonts w:ascii="Ingra SCVO" w:hAnsi="Ingra SCVO"/>
          <w:color w:val="44546A" w:themeColor="text2"/>
          <w:sz w:val="24"/>
          <w:szCs w:val="24"/>
        </w:rPr>
        <w:t xml:space="preserve"> additional pressure on small arts, screen and creative industries organisations.  Freelancers remain in a precarious </w:t>
      </w:r>
      <w:r w:rsidR="00782A2C">
        <w:rPr>
          <w:rFonts w:ascii="Ingra SCVO" w:hAnsi="Ingra SCVO"/>
          <w:color w:val="44546A" w:themeColor="text2"/>
          <w:sz w:val="24"/>
          <w:szCs w:val="24"/>
        </w:rPr>
        <w:t>position,</w:t>
      </w:r>
      <w:r>
        <w:rPr>
          <w:rFonts w:ascii="Ingra SCVO" w:hAnsi="Ingra SCVO"/>
          <w:color w:val="44546A" w:themeColor="text2"/>
          <w:sz w:val="24"/>
          <w:szCs w:val="24"/>
        </w:rPr>
        <w:t xml:space="preserve"> and organisations need support to improve freelancers’ experience of self-employment in the sector.  </w:t>
      </w:r>
    </w:p>
    <w:p w14:paraId="72DB3EB3" w14:textId="77777777" w:rsidR="001F419B" w:rsidRPr="00EB221E" w:rsidRDefault="001F419B" w:rsidP="0001624F">
      <w:pPr>
        <w:spacing w:after="0" w:line="240" w:lineRule="auto"/>
      </w:pPr>
    </w:p>
    <w:p w14:paraId="669522C4" w14:textId="16692571" w:rsidR="00EF4E36" w:rsidRPr="00C32834" w:rsidRDefault="006E7671" w:rsidP="0001624F">
      <w:pPr>
        <w:pStyle w:val="Heading1"/>
        <w:spacing w:before="0" w:line="240" w:lineRule="auto"/>
        <w:rPr>
          <w:rFonts w:ascii="Ingra SCVO" w:hAnsi="Ingra SCVO"/>
          <w:color w:val="44546A" w:themeColor="text2"/>
        </w:rPr>
      </w:pPr>
      <w:r>
        <w:rPr>
          <w:rFonts w:ascii="Ingra SCVO" w:hAnsi="Ingra SCVO"/>
          <w:color w:val="44546A" w:themeColor="text2"/>
        </w:rPr>
        <w:t>Programme</w:t>
      </w:r>
      <w:r w:rsidR="00EF4E36" w:rsidRPr="00C32834">
        <w:rPr>
          <w:rFonts w:ascii="Ingra SCVO" w:hAnsi="Ingra SCVO"/>
          <w:color w:val="44546A" w:themeColor="text2"/>
        </w:rPr>
        <w:t xml:space="preserve"> </w:t>
      </w:r>
      <w:r w:rsidR="00A3610F" w:rsidRPr="00C32834">
        <w:rPr>
          <w:rFonts w:ascii="Ingra SCVO" w:hAnsi="Ingra SCVO"/>
          <w:color w:val="44546A" w:themeColor="text2"/>
        </w:rPr>
        <w:t>v</w:t>
      </w:r>
      <w:r w:rsidR="009C68B4" w:rsidRPr="00C32834">
        <w:rPr>
          <w:rFonts w:ascii="Ingra SCVO" w:hAnsi="Ingra SCVO"/>
          <w:color w:val="44546A" w:themeColor="text2"/>
        </w:rPr>
        <w:t>ision</w:t>
      </w:r>
    </w:p>
    <w:p w14:paraId="0FA5C61A" w14:textId="2C9DBF0B" w:rsidR="009C68B4" w:rsidRDefault="00EF4E36" w:rsidP="0001624F">
      <w:pPr>
        <w:spacing w:after="0" w:line="240" w:lineRule="auto"/>
        <w:rPr>
          <w:rFonts w:ascii="Ingra SCVO" w:hAnsi="Ingra SCVO"/>
          <w:color w:val="44546A" w:themeColor="text2"/>
          <w:sz w:val="24"/>
          <w:szCs w:val="24"/>
        </w:rPr>
      </w:pPr>
      <w:r w:rsidRPr="00F6421D">
        <w:rPr>
          <w:rFonts w:ascii="Ingra SCVO" w:hAnsi="Ingra SCVO"/>
          <w:color w:val="44546A" w:themeColor="text2"/>
          <w:sz w:val="24"/>
          <w:szCs w:val="24"/>
        </w:rPr>
        <w:t xml:space="preserve">Improved </w:t>
      </w:r>
      <w:r w:rsidR="00D5695E" w:rsidRPr="00F6421D">
        <w:rPr>
          <w:rFonts w:ascii="Ingra SCVO" w:hAnsi="Ingra SCVO"/>
          <w:color w:val="44546A" w:themeColor="text2"/>
          <w:sz w:val="24"/>
          <w:szCs w:val="24"/>
        </w:rPr>
        <w:t>people</w:t>
      </w:r>
      <w:r w:rsidRPr="00F6421D">
        <w:rPr>
          <w:rFonts w:ascii="Ingra SCVO" w:hAnsi="Ingra SCVO"/>
          <w:color w:val="44546A" w:themeColor="text2"/>
          <w:sz w:val="24"/>
          <w:szCs w:val="24"/>
        </w:rPr>
        <w:t xml:space="preserve"> management for arts, screen and creative industries organisations</w:t>
      </w:r>
      <w:r w:rsidR="00D47A60" w:rsidRPr="00F6421D">
        <w:rPr>
          <w:rFonts w:ascii="Ingra SCVO" w:hAnsi="Ingra SCVO"/>
          <w:color w:val="44546A" w:themeColor="text2"/>
          <w:sz w:val="24"/>
          <w:szCs w:val="24"/>
        </w:rPr>
        <w:t>,</w:t>
      </w:r>
      <w:r w:rsidRPr="00F6421D">
        <w:rPr>
          <w:rFonts w:ascii="Ingra SCVO" w:hAnsi="Ingra SCVO"/>
          <w:color w:val="44546A" w:themeColor="text2"/>
          <w:sz w:val="24"/>
          <w:szCs w:val="24"/>
        </w:rPr>
        <w:t xml:space="preserve"> that starts with legal compliance and moves beyond this to help organisations create space</w:t>
      </w:r>
      <w:r w:rsidR="00037F37" w:rsidRPr="00F6421D">
        <w:rPr>
          <w:rFonts w:ascii="Ingra SCVO" w:hAnsi="Ingra SCVO"/>
          <w:color w:val="44546A" w:themeColor="text2"/>
          <w:sz w:val="24"/>
          <w:szCs w:val="24"/>
        </w:rPr>
        <w:t>s</w:t>
      </w:r>
      <w:r w:rsidRPr="00F6421D">
        <w:rPr>
          <w:rFonts w:ascii="Ingra SCVO" w:hAnsi="Ingra SCVO"/>
          <w:color w:val="44546A" w:themeColor="text2"/>
          <w:sz w:val="24"/>
          <w:szCs w:val="24"/>
        </w:rPr>
        <w:t xml:space="preserve"> and place</w:t>
      </w:r>
      <w:r w:rsidR="00037F37" w:rsidRPr="00F6421D">
        <w:rPr>
          <w:rFonts w:ascii="Ingra SCVO" w:hAnsi="Ingra SCVO"/>
          <w:color w:val="44546A" w:themeColor="text2"/>
          <w:sz w:val="24"/>
          <w:szCs w:val="24"/>
        </w:rPr>
        <w:t>s</w:t>
      </w:r>
      <w:r w:rsidRPr="00F6421D">
        <w:rPr>
          <w:rFonts w:ascii="Ingra SCVO" w:hAnsi="Ingra SCVO"/>
          <w:color w:val="44546A" w:themeColor="text2"/>
          <w:sz w:val="24"/>
          <w:szCs w:val="24"/>
        </w:rPr>
        <w:t xml:space="preserve"> to work where their people</w:t>
      </w:r>
      <w:r w:rsidR="00782A2C" w:rsidRPr="00F6421D">
        <w:rPr>
          <w:rFonts w:ascii="Ingra SCVO" w:hAnsi="Ingra SCVO"/>
          <w:color w:val="44546A" w:themeColor="text2"/>
          <w:sz w:val="24"/>
          <w:szCs w:val="24"/>
        </w:rPr>
        <w:t>,</w:t>
      </w:r>
      <w:r w:rsidR="008C1D7F" w:rsidRPr="00F6421D">
        <w:rPr>
          <w:rFonts w:ascii="Ingra SCVO" w:hAnsi="Ingra SCVO"/>
          <w:color w:val="44546A" w:themeColor="text2"/>
          <w:sz w:val="24"/>
          <w:szCs w:val="24"/>
        </w:rPr>
        <w:t xml:space="preserve"> </w:t>
      </w:r>
      <w:r w:rsidRPr="00F6421D">
        <w:rPr>
          <w:rFonts w:ascii="Ingra SCVO" w:hAnsi="Ingra SCVO"/>
          <w:color w:val="44546A" w:themeColor="text2"/>
          <w:sz w:val="24"/>
          <w:szCs w:val="24"/>
        </w:rPr>
        <w:t>staff</w:t>
      </w:r>
      <w:r w:rsidR="00E24D9D" w:rsidRPr="00F6421D">
        <w:rPr>
          <w:rFonts w:ascii="Ingra SCVO" w:hAnsi="Ingra SCVO"/>
          <w:color w:val="44546A" w:themeColor="text2"/>
          <w:sz w:val="24"/>
          <w:szCs w:val="24"/>
        </w:rPr>
        <w:t>, volunteers</w:t>
      </w:r>
      <w:r w:rsidRPr="00F6421D">
        <w:rPr>
          <w:rFonts w:ascii="Ingra SCVO" w:hAnsi="Ingra SCVO"/>
          <w:color w:val="44546A" w:themeColor="text2"/>
          <w:sz w:val="24"/>
          <w:szCs w:val="24"/>
        </w:rPr>
        <w:t xml:space="preserve"> and freelance practitioners </w:t>
      </w:r>
      <w:r w:rsidR="004C30D4" w:rsidRPr="00F6421D">
        <w:rPr>
          <w:rFonts w:ascii="Ingra SCVO" w:hAnsi="Ingra SCVO"/>
          <w:color w:val="44546A" w:themeColor="text2"/>
          <w:sz w:val="24"/>
          <w:szCs w:val="24"/>
        </w:rPr>
        <w:t>can</w:t>
      </w:r>
      <w:r w:rsidR="008C1D7F" w:rsidRPr="00F6421D">
        <w:rPr>
          <w:rFonts w:ascii="Ingra SCVO" w:hAnsi="Ingra SCVO"/>
          <w:color w:val="44546A" w:themeColor="text2"/>
          <w:sz w:val="24"/>
          <w:szCs w:val="24"/>
        </w:rPr>
        <w:t xml:space="preserve"> </w:t>
      </w:r>
      <w:r w:rsidRPr="00F6421D">
        <w:rPr>
          <w:rFonts w:ascii="Ingra SCVO" w:hAnsi="Ingra SCVO"/>
          <w:color w:val="44546A" w:themeColor="text2"/>
          <w:sz w:val="24"/>
          <w:szCs w:val="24"/>
        </w:rPr>
        <w:t>thrive</w:t>
      </w:r>
      <w:r w:rsidR="00037F37" w:rsidRPr="00F6421D">
        <w:rPr>
          <w:rFonts w:ascii="Ingra SCVO" w:hAnsi="Ingra SCVO"/>
          <w:color w:val="44546A" w:themeColor="text2"/>
          <w:sz w:val="24"/>
          <w:szCs w:val="24"/>
        </w:rPr>
        <w:t>,</w:t>
      </w:r>
      <w:r w:rsidR="009C68B4" w:rsidRPr="00F6421D">
        <w:rPr>
          <w:rFonts w:ascii="Ingra SCVO" w:hAnsi="Ingra SCVO"/>
          <w:color w:val="44546A" w:themeColor="text2"/>
          <w:sz w:val="24"/>
          <w:szCs w:val="24"/>
        </w:rPr>
        <w:t xml:space="preserve"> and where </w:t>
      </w:r>
      <w:r w:rsidR="00037F37" w:rsidRPr="00F6421D">
        <w:rPr>
          <w:rFonts w:ascii="Ingra SCVO" w:hAnsi="Ingra SCVO"/>
          <w:color w:val="44546A" w:themeColor="text2"/>
          <w:sz w:val="24"/>
          <w:szCs w:val="24"/>
        </w:rPr>
        <w:t>F</w:t>
      </w:r>
      <w:r w:rsidR="009C68B4" w:rsidRPr="00F6421D">
        <w:rPr>
          <w:rFonts w:ascii="Ingra SCVO" w:hAnsi="Ingra SCVO"/>
          <w:color w:val="44546A" w:themeColor="text2"/>
          <w:sz w:val="24"/>
          <w:szCs w:val="24"/>
        </w:rPr>
        <w:t xml:space="preserve">air </w:t>
      </w:r>
      <w:r w:rsidR="00037F37" w:rsidRPr="00F6421D">
        <w:rPr>
          <w:rFonts w:ascii="Ingra SCVO" w:hAnsi="Ingra SCVO"/>
          <w:color w:val="44546A" w:themeColor="text2"/>
          <w:sz w:val="24"/>
          <w:szCs w:val="24"/>
        </w:rPr>
        <w:t>W</w:t>
      </w:r>
      <w:r w:rsidR="009C68B4" w:rsidRPr="00F6421D">
        <w:rPr>
          <w:rFonts w:ascii="Ingra SCVO" w:hAnsi="Ingra SCVO"/>
          <w:color w:val="44546A" w:themeColor="text2"/>
          <w:sz w:val="24"/>
          <w:szCs w:val="24"/>
        </w:rPr>
        <w:t>ork drives success, wellbeing and prosperity.</w:t>
      </w:r>
    </w:p>
    <w:p w14:paraId="5AF37E82" w14:textId="77777777" w:rsidR="00F6421D" w:rsidRPr="00F6421D" w:rsidRDefault="00F6421D" w:rsidP="0001624F">
      <w:pPr>
        <w:spacing w:after="0" w:line="240" w:lineRule="auto"/>
        <w:rPr>
          <w:rFonts w:ascii="Ingra SCVO" w:hAnsi="Ingra SCVO"/>
          <w:color w:val="44546A" w:themeColor="text2"/>
          <w:sz w:val="24"/>
          <w:szCs w:val="24"/>
        </w:rPr>
      </w:pPr>
    </w:p>
    <w:p w14:paraId="314BE548" w14:textId="32FD439B" w:rsidR="00EF4E36" w:rsidRPr="00C32834" w:rsidRDefault="006E7671" w:rsidP="0001624F">
      <w:pPr>
        <w:pStyle w:val="Heading1"/>
        <w:spacing w:before="0" w:line="240" w:lineRule="auto"/>
        <w:rPr>
          <w:rFonts w:ascii="Ingra SCVO" w:hAnsi="Ingra SCVO"/>
          <w:color w:val="44546A" w:themeColor="text2"/>
        </w:rPr>
      </w:pPr>
      <w:r>
        <w:rPr>
          <w:rFonts w:ascii="Ingra SCVO" w:hAnsi="Ingra SCVO"/>
          <w:color w:val="44546A" w:themeColor="text2"/>
        </w:rPr>
        <w:t>Programme</w:t>
      </w:r>
      <w:r w:rsidR="00EF4E36" w:rsidRPr="00C32834">
        <w:rPr>
          <w:rFonts w:ascii="Ingra SCVO" w:hAnsi="Ingra SCVO"/>
          <w:color w:val="44546A" w:themeColor="text2"/>
        </w:rPr>
        <w:t xml:space="preserve"> </w:t>
      </w:r>
      <w:r w:rsidR="00A3610F" w:rsidRPr="00C32834">
        <w:rPr>
          <w:rFonts w:ascii="Ingra SCVO" w:hAnsi="Ingra SCVO"/>
          <w:color w:val="44546A" w:themeColor="text2"/>
        </w:rPr>
        <w:t>p</w:t>
      </w:r>
      <w:r w:rsidR="00EF4E36" w:rsidRPr="00C32834">
        <w:rPr>
          <w:rFonts w:ascii="Ingra SCVO" w:hAnsi="Ingra SCVO"/>
          <w:color w:val="44546A" w:themeColor="text2"/>
        </w:rPr>
        <w:t>urpose</w:t>
      </w:r>
    </w:p>
    <w:p w14:paraId="5092C1F0" w14:textId="529EA0AA" w:rsidR="00C43EBB" w:rsidRDefault="004F7C14" w:rsidP="0001624F">
      <w:pPr>
        <w:spacing w:after="0" w:line="240" w:lineRule="auto"/>
        <w:rPr>
          <w:rFonts w:ascii="Ingra SCVO" w:hAnsi="Ingra SCVO"/>
          <w:color w:val="44546A" w:themeColor="text2"/>
          <w:sz w:val="24"/>
          <w:szCs w:val="24"/>
        </w:rPr>
      </w:pPr>
      <w:r w:rsidRPr="00E95023">
        <w:rPr>
          <w:rFonts w:ascii="Ingra SCVO" w:hAnsi="Ingra SCVO"/>
          <w:color w:val="44546A" w:themeColor="text2"/>
          <w:sz w:val="24"/>
          <w:szCs w:val="24"/>
        </w:rPr>
        <w:t xml:space="preserve">The </w:t>
      </w:r>
      <w:r w:rsidR="006E7671">
        <w:rPr>
          <w:rFonts w:ascii="Ingra SCVO" w:hAnsi="Ingra SCVO"/>
          <w:color w:val="44546A" w:themeColor="text2"/>
          <w:sz w:val="24"/>
          <w:szCs w:val="24"/>
        </w:rPr>
        <w:t>programme</w:t>
      </w:r>
      <w:r w:rsidR="00C43EBB" w:rsidRPr="00E95023">
        <w:rPr>
          <w:rFonts w:ascii="Ingra SCVO" w:hAnsi="Ingra SCVO"/>
          <w:color w:val="44546A" w:themeColor="text2"/>
          <w:sz w:val="24"/>
          <w:szCs w:val="24"/>
        </w:rPr>
        <w:t xml:space="preserve"> </w:t>
      </w:r>
      <w:r w:rsidRPr="00E95023">
        <w:rPr>
          <w:rFonts w:ascii="Ingra SCVO" w:hAnsi="Ingra SCVO"/>
          <w:color w:val="44546A" w:themeColor="text2"/>
          <w:sz w:val="24"/>
          <w:szCs w:val="24"/>
        </w:rPr>
        <w:t>aims to</w:t>
      </w:r>
      <w:r w:rsidR="00C43EBB" w:rsidRPr="00E95023">
        <w:rPr>
          <w:rFonts w:ascii="Ingra SCVO" w:hAnsi="Ingra SCVO"/>
          <w:color w:val="44546A" w:themeColor="text2"/>
          <w:sz w:val="24"/>
          <w:szCs w:val="24"/>
        </w:rPr>
        <w:t xml:space="preserve"> support </w:t>
      </w:r>
      <w:r w:rsidR="00EB352F" w:rsidRPr="00E95023">
        <w:rPr>
          <w:rFonts w:ascii="Ingra SCVO" w:hAnsi="Ingra SCVO"/>
          <w:color w:val="44546A" w:themeColor="text2"/>
          <w:sz w:val="24"/>
          <w:szCs w:val="24"/>
        </w:rPr>
        <w:t xml:space="preserve">35 </w:t>
      </w:r>
      <w:r w:rsidR="00431929" w:rsidRPr="00E95023">
        <w:rPr>
          <w:rFonts w:ascii="Ingra SCVO" w:hAnsi="Ingra SCVO"/>
          <w:color w:val="44546A" w:themeColor="text2"/>
          <w:sz w:val="24"/>
          <w:szCs w:val="24"/>
        </w:rPr>
        <w:t>micro and small</w:t>
      </w:r>
      <w:r w:rsidR="000B2AA4" w:rsidRPr="00E95023">
        <w:rPr>
          <w:rFonts w:ascii="Ingra SCVO" w:hAnsi="Ingra SCVO"/>
          <w:color w:val="44546A" w:themeColor="text2"/>
          <w:sz w:val="24"/>
          <w:szCs w:val="24"/>
        </w:rPr>
        <w:t xml:space="preserve">, </w:t>
      </w:r>
      <w:r w:rsidR="00EC2306" w:rsidRPr="00E95023">
        <w:rPr>
          <w:rFonts w:ascii="Ingra SCVO" w:hAnsi="Ingra SCVO"/>
          <w:color w:val="44546A" w:themeColor="text2"/>
          <w:sz w:val="24"/>
          <w:szCs w:val="24"/>
        </w:rPr>
        <w:t>arts, screen and creative industries</w:t>
      </w:r>
      <w:r w:rsidR="00C43EBB" w:rsidRPr="00E95023">
        <w:rPr>
          <w:rFonts w:ascii="Ingra SCVO" w:hAnsi="Ingra SCVO"/>
          <w:color w:val="44546A" w:themeColor="text2"/>
          <w:sz w:val="24"/>
          <w:szCs w:val="24"/>
        </w:rPr>
        <w:t xml:space="preserve"> </w:t>
      </w:r>
      <w:r w:rsidR="00D47A60" w:rsidRPr="00E95023">
        <w:rPr>
          <w:rFonts w:ascii="Ingra SCVO" w:hAnsi="Ingra SCVO"/>
          <w:color w:val="44546A" w:themeColor="text2"/>
          <w:sz w:val="24"/>
          <w:szCs w:val="24"/>
        </w:rPr>
        <w:t>employers</w:t>
      </w:r>
      <w:r w:rsidR="00C43EBB" w:rsidRPr="00E95023">
        <w:rPr>
          <w:rFonts w:ascii="Ingra SCVO" w:hAnsi="Ingra SCVO"/>
          <w:color w:val="44546A" w:themeColor="text2"/>
          <w:sz w:val="24"/>
          <w:szCs w:val="24"/>
        </w:rPr>
        <w:t xml:space="preserve"> to access HR support in </w:t>
      </w:r>
      <w:r w:rsidR="00EB352F" w:rsidRPr="00E95023">
        <w:rPr>
          <w:rFonts w:ascii="Ingra SCVO" w:hAnsi="Ingra SCVO"/>
          <w:color w:val="44546A" w:themeColor="text2"/>
          <w:sz w:val="24"/>
          <w:szCs w:val="24"/>
        </w:rPr>
        <w:t>2026</w:t>
      </w:r>
      <w:r w:rsidR="00A124F9">
        <w:rPr>
          <w:rFonts w:ascii="Ingra SCVO" w:hAnsi="Ingra SCVO"/>
          <w:color w:val="44546A" w:themeColor="text2"/>
          <w:sz w:val="24"/>
          <w:szCs w:val="24"/>
        </w:rPr>
        <w:t>/2027</w:t>
      </w:r>
      <w:r w:rsidR="00D47A60" w:rsidRPr="00E95023">
        <w:rPr>
          <w:rFonts w:ascii="Ingra SCVO" w:hAnsi="Ingra SCVO"/>
          <w:color w:val="44546A" w:themeColor="text2"/>
          <w:sz w:val="24"/>
          <w:szCs w:val="24"/>
        </w:rPr>
        <w:t>,</w:t>
      </w:r>
      <w:r w:rsidR="00C43EBB" w:rsidRPr="00E95023">
        <w:rPr>
          <w:rFonts w:ascii="Ingra SCVO" w:hAnsi="Ingra SCVO"/>
          <w:color w:val="44546A" w:themeColor="text2"/>
          <w:sz w:val="24"/>
          <w:szCs w:val="24"/>
        </w:rPr>
        <w:t xml:space="preserve"> to underpin Fair Work principles, criteria and implementation.</w:t>
      </w:r>
    </w:p>
    <w:p w14:paraId="58A03E3F" w14:textId="77777777" w:rsidR="00A124F9" w:rsidRPr="00E95023" w:rsidRDefault="00A124F9" w:rsidP="0001624F">
      <w:pPr>
        <w:spacing w:after="0" w:line="240" w:lineRule="auto"/>
        <w:rPr>
          <w:rFonts w:ascii="Ingra SCVO" w:hAnsi="Ingra SCVO"/>
          <w:color w:val="44546A" w:themeColor="text2"/>
          <w:sz w:val="24"/>
          <w:szCs w:val="24"/>
        </w:rPr>
      </w:pPr>
    </w:p>
    <w:p w14:paraId="6DAB7C00" w14:textId="05D6662F" w:rsidR="004F7C14" w:rsidRPr="00E95023" w:rsidRDefault="004F7C14" w:rsidP="0001624F">
      <w:pPr>
        <w:spacing w:after="0" w:line="240" w:lineRule="auto"/>
        <w:rPr>
          <w:rFonts w:ascii="Ingra SCVO" w:hAnsi="Ingra SCVO"/>
          <w:color w:val="44546A" w:themeColor="text2"/>
          <w:sz w:val="24"/>
          <w:szCs w:val="24"/>
        </w:rPr>
      </w:pPr>
      <w:r w:rsidRPr="00E95023">
        <w:rPr>
          <w:rFonts w:ascii="Ingra SCVO" w:hAnsi="Ingra SCVO"/>
          <w:color w:val="44546A" w:themeColor="text2"/>
          <w:sz w:val="24"/>
          <w:szCs w:val="24"/>
        </w:rPr>
        <w:t xml:space="preserve">The </w:t>
      </w:r>
      <w:r w:rsidR="006E7671">
        <w:rPr>
          <w:rFonts w:ascii="Ingra SCVO" w:hAnsi="Ingra SCVO"/>
          <w:color w:val="44546A" w:themeColor="text2"/>
          <w:sz w:val="24"/>
          <w:szCs w:val="24"/>
        </w:rPr>
        <w:t>programme</w:t>
      </w:r>
      <w:r w:rsidRPr="00E95023">
        <w:rPr>
          <w:rFonts w:ascii="Ingra SCVO" w:hAnsi="Ingra SCVO"/>
          <w:color w:val="44546A" w:themeColor="text2"/>
          <w:sz w:val="24"/>
          <w:szCs w:val="24"/>
        </w:rPr>
        <w:t xml:space="preserve"> will provide HR support that:</w:t>
      </w:r>
    </w:p>
    <w:p w14:paraId="195E3D31" w14:textId="4E61684E" w:rsidR="000B2AA4" w:rsidRPr="00E95023" w:rsidRDefault="000B2AA4" w:rsidP="002616CA">
      <w:pPr>
        <w:pStyle w:val="ListParagraph"/>
        <w:numPr>
          <w:ilvl w:val="0"/>
          <w:numId w:val="42"/>
        </w:numPr>
        <w:spacing w:after="0" w:line="240" w:lineRule="auto"/>
        <w:rPr>
          <w:rFonts w:ascii="Ingra SCVO" w:hAnsi="Ingra SCVO"/>
          <w:color w:val="44546A" w:themeColor="text2"/>
          <w:sz w:val="24"/>
          <w:szCs w:val="24"/>
        </w:rPr>
      </w:pPr>
      <w:r w:rsidRPr="00E95023">
        <w:rPr>
          <w:rFonts w:ascii="Ingra SCVO" w:hAnsi="Ingra SCVO"/>
          <w:color w:val="44546A" w:themeColor="text2"/>
          <w:sz w:val="24"/>
          <w:szCs w:val="24"/>
        </w:rPr>
        <w:t>Is flexible and re</w:t>
      </w:r>
      <w:r w:rsidR="00EC31CF" w:rsidRPr="00E95023">
        <w:rPr>
          <w:rFonts w:ascii="Ingra SCVO" w:hAnsi="Ingra SCVO"/>
          <w:color w:val="44546A" w:themeColor="text2"/>
          <w:sz w:val="24"/>
          <w:szCs w:val="24"/>
        </w:rPr>
        <w:t xml:space="preserve">sponsive to your organisations’ needs and time </w:t>
      </w:r>
      <w:r w:rsidR="00A124F9" w:rsidRPr="00E95023">
        <w:rPr>
          <w:rFonts w:ascii="Ingra SCVO" w:hAnsi="Ingra SCVO"/>
          <w:color w:val="44546A" w:themeColor="text2"/>
          <w:sz w:val="24"/>
          <w:szCs w:val="24"/>
        </w:rPr>
        <w:t>constraints</w:t>
      </w:r>
    </w:p>
    <w:p w14:paraId="2981860C" w14:textId="5A25B7E0" w:rsidR="004F7C14" w:rsidRPr="00E95023" w:rsidRDefault="544BBDD2" w:rsidP="002616CA">
      <w:pPr>
        <w:pStyle w:val="ListParagraph"/>
        <w:numPr>
          <w:ilvl w:val="0"/>
          <w:numId w:val="42"/>
        </w:numPr>
        <w:spacing w:after="0" w:line="240" w:lineRule="auto"/>
        <w:rPr>
          <w:rFonts w:ascii="Ingra SCVO" w:hAnsi="Ingra SCVO"/>
          <w:color w:val="44546A" w:themeColor="text2"/>
          <w:sz w:val="24"/>
          <w:szCs w:val="24"/>
        </w:rPr>
      </w:pPr>
      <w:r w:rsidRPr="00E95023">
        <w:rPr>
          <w:rFonts w:ascii="Ingra SCVO" w:hAnsi="Ingra SCVO"/>
          <w:color w:val="44546A" w:themeColor="text2"/>
          <w:sz w:val="24"/>
          <w:szCs w:val="24"/>
        </w:rPr>
        <w:t xml:space="preserve">can be accessed regularly and repeatedly within the </w:t>
      </w:r>
      <w:r w:rsidR="006E7671">
        <w:rPr>
          <w:rFonts w:ascii="Ingra SCVO" w:hAnsi="Ingra SCVO"/>
          <w:color w:val="44546A" w:themeColor="text2"/>
          <w:sz w:val="24"/>
          <w:szCs w:val="24"/>
        </w:rPr>
        <w:t>programme</w:t>
      </w:r>
      <w:r w:rsidRPr="00E95023">
        <w:rPr>
          <w:rFonts w:ascii="Ingra SCVO" w:hAnsi="Ingra SCVO"/>
          <w:color w:val="44546A" w:themeColor="text2"/>
          <w:sz w:val="24"/>
          <w:szCs w:val="24"/>
        </w:rPr>
        <w:t xml:space="preserve"> timeframe </w:t>
      </w:r>
    </w:p>
    <w:p w14:paraId="235D0A71" w14:textId="22664969" w:rsidR="004F7C14" w:rsidRPr="00E95023" w:rsidRDefault="004F7C14" w:rsidP="002616CA">
      <w:pPr>
        <w:pStyle w:val="ListParagraph"/>
        <w:numPr>
          <w:ilvl w:val="0"/>
          <w:numId w:val="42"/>
        </w:numPr>
        <w:spacing w:after="0" w:line="240" w:lineRule="auto"/>
        <w:rPr>
          <w:rFonts w:ascii="Ingra SCVO" w:hAnsi="Ingra SCVO"/>
          <w:color w:val="44546A" w:themeColor="text2"/>
          <w:sz w:val="24"/>
          <w:szCs w:val="24"/>
        </w:rPr>
      </w:pPr>
      <w:r w:rsidRPr="00E95023">
        <w:rPr>
          <w:rFonts w:ascii="Ingra SCVO" w:hAnsi="Ingra SCVO"/>
          <w:color w:val="44546A" w:themeColor="text2"/>
          <w:sz w:val="24"/>
          <w:szCs w:val="24"/>
        </w:rPr>
        <w:lastRenderedPageBreak/>
        <w:t>is t</w:t>
      </w:r>
      <w:r w:rsidR="003D5D45" w:rsidRPr="00E95023">
        <w:rPr>
          <w:rFonts w:ascii="Ingra SCVO" w:hAnsi="Ingra SCVO"/>
          <w:color w:val="44546A" w:themeColor="text2"/>
          <w:sz w:val="24"/>
          <w:szCs w:val="24"/>
        </w:rPr>
        <w:t>houghtful,</w:t>
      </w:r>
      <w:r w:rsidR="00601374" w:rsidRPr="00E95023">
        <w:rPr>
          <w:rFonts w:ascii="Ingra SCVO" w:hAnsi="Ingra SCVO"/>
          <w:color w:val="44546A" w:themeColor="text2"/>
          <w:sz w:val="24"/>
          <w:szCs w:val="24"/>
        </w:rPr>
        <w:t xml:space="preserve"> expert</w:t>
      </w:r>
      <w:r w:rsidRPr="00E95023">
        <w:rPr>
          <w:rFonts w:ascii="Ingra SCVO" w:hAnsi="Ingra SCVO"/>
          <w:color w:val="44546A" w:themeColor="text2"/>
          <w:sz w:val="24"/>
          <w:szCs w:val="24"/>
        </w:rPr>
        <w:t xml:space="preserve"> and </w:t>
      </w:r>
      <w:r w:rsidR="00601374" w:rsidRPr="00E95023">
        <w:rPr>
          <w:rFonts w:ascii="Ingra SCVO" w:hAnsi="Ingra SCVO"/>
          <w:color w:val="44546A" w:themeColor="text2"/>
          <w:sz w:val="24"/>
          <w:szCs w:val="24"/>
        </w:rPr>
        <w:t>trustworthy</w:t>
      </w:r>
      <w:r w:rsidRPr="00E95023">
        <w:rPr>
          <w:rFonts w:ascii="Ingra SCVO" w:hAnsi="Ingra SCVO"/>
          <w:color w:val="44546A" w:themeColor="text2"/>
          <w:sz w:val="24"/>
          <w:szCs w:val="24"/>
        </w:rPr>
        <w:t xml:space="preserve">, and </w:t>
      </w:r>
      <w:r w:rsidR="00601374" w:rsidRPr="00E95023">
        <w:rPr>
          <w:rFonts w:ascii="Ingra SCVO" w:hAnsi="Ingra SCVO"/>
          <w:color w:val="44546A" w:themeColor="text2"/>
          <w:sz w:val="24"/>
          <w:szCs w:val="24"/>
        </w:rPr>
        <w:t>understand</w:t>
      </w:r>
      <w:r w:rsidRPr="00E95023">
        <w:rPr>
          <w:rFonts w:ascii="Ingra SCVO" w:hAnsi="Ingra SCVO"/>
          <w:color w:val="44546A" w:themeColor="text2"/>
          <w:sz w:val="24"/>
          <w:szCs w:val="24"/>
        </w:rPr>
        <w:t>s</w:t>
      </w:r>
      <w:r w:rsidR="00601374" w:rsidRPr="00E95023">
        <w:rPr>
          <w:rFonts w:ascii="Ingra SCVO" w:hAnsi="Ingra SCVO"/>
          <w:color w:val="44546A" w:themeColor="text2"/>
          <w:sz w:val="24"/>
          <w:szCs w:val="24"/>
        </w:rPr>
        <w:t xml:space="preserve"> the context within which </w:t>
      </w:r>
      <w:r w:rsidRPr="00E95023">
        <w:rPr>
          <w:rFonts w:ascii="Ingra SCVO" w:hAnsi="Ingra SCVO"/>
          <w:color w:val="44546A" w:themeColor="text2"/>
          <w:sz w:val="24"/>
          <w:szCs w:val="24"/>
        </w:rPr>
        <w:t>arts, screen and creative industries organisations</w:t>
      </w:r>
      <w:r w:rsidR="00601374" w:rsidRPr="00E95023">
        <w:rPr>
          <w:rFonts w:ascii="Ingra SCVO" w:hAnsi="Ingra SCVO"/>
          <w:color w:val="44546A" w:themeColor="text2"/>
          <w:sz w:val="24"/>
          <w:szCs w:val="24"/>
        </w:rPr>
        <w:t xml:space="preserve"> operate</w:t>
      </w:r>
    </w:p>
    <w:p w14:paraId="1F1B6D24" w14:textId="75E0AF2F" w:rsidR="00601374" w:rsidRDefault="004F7C14" w:rsidP="002616CA">
      <w:pPr>
        <w:pStyle w:val="ListParagraph"/>
        <w:numPr>
          <w:ilvl w:val="0"/>
          <w:numId w:val="42"/>
        </w:numPr>
        <w:spacing w:after="0" w:line="240" w:lineRule="auto"/>
        <w:rPr>
          <w:rFonts w:ascii="Ingra SCVO" w:hAnsi="Ingra SCVO"/>
          <w:color w:val="44546A" w:themeColor="text2"/>
          <w:sz w:val="24"/>
          <w:szCs w:val="24"/>
        </w:rPr>
      </w:pPr>
      <w:r w:rsidRPr="00E95023">
        <w:rPr>
          <w:rFonts w:ascii="Ingra SCVO" w:hAnsi="Ingra SCVO"/>
          <w:color w:val="44546A" w:themeColor="text2"/>
          <w:sz w:val="24"/>
          <w:szCs w:val="24"/>
        </w:rPr>
        <w:t>is</w:t>
      </w:r>
      <w:r w:rsidR="00601374" w:rsidRPr="00E95023">
        <w:rPr>
          <w:rFonts w:ascii="Ingra SCVO" w:hAnsi="Ingra SCVO"/>
          <w:color w:val="44546A" w:themeColor="text2"/>
          <w:sz w:val="24"/>
          <w:szCs w:val="24"/>
        </w:rPr>
        <w:t xml:space="preserve"> sensitive to </w:t>
      </w:r>
      <w:r w:rsidR="004837CB" w:rsidRPr="00E95023">
        <w:rPr>
          <w:rFonts w:ascii="Ingra SCVO" w:hAnsi="Ingra SCVO"/>
          <w:color w:val="44546A" w:themeColor="text2"/>
          <w:sz w:val="24"/>
          <w:szCs w:val="24"/>
        </w:rPr>
        <w:t xml:space="preserve">your </w:t>
      </w:r>
      <w:r w:rsidR="00601374" w:rsidRPr="00E95023">
        <w:rPr>
          <w:rFonts w:ascii="Ingra SCVO" w:hAnsi="Ingra SCVO"/>
          <w:color w:val="44546A" w:themeColor="text2"/>
          <w:sz w:val="24"/>
          <w:szCs w:val="24"/>
        </w:rPr>
        <w:t>starting point</w:t>
      </w:r>
      <w:r w:rsidRPr="00E95023">
        <w:rPr>
          <w:rFonts w:ascii="Ingra SCVO" w:hAnsi="Ingra SCVO"/>
          <w:color w:val="44546A" w:themeColor="text2"/>
          <w:sz w:val="24"/>
          <w:szCs w:val="24"/>
        </w:rPr>
        <w:t xml:space="preserve"> and</w:t>
      </w:r>
      <w:r w:rsidR="00161B28" w:rsidRPr="00E95023">
        <w:rPr>
          <w:rFonts w:ascii="Ingra SCVO" w:hAnsi="Ingra SCVO"/>
          <w:color w:val="44546A" w:themeColor="text2"/>
          <w:sz w:val="24"/>
          <w:szCs w:val="24"/>
        </w:rPr>
        <w:t xml:space="preserve"> will </w:t>
      </w:r>
      <w:r w:rsidR="00601374" w:rsidRPr="00E95023">
        <w:rPr>
          <w:rFonts w:ascii="Ingra SCVO" w:hAnsi="Ingra SCVO"/>
          <w:color w:val="44546A" w:themeColor="text2"/>
          <w:sz w:val="24"/>
          <w:szCs w:val="24"/>
        </w:rPr>
        <w:t xml:space="preserve">inform, advise and coach without </w:t>
      </w:r>
      <w:r w:rsidR="00161B28" w:rsidRPr="00E95023">
        <w:rPr>
          <w:rFonts w:ascii="Ingra SCVO" w:hAnsi="Ingra SCVO"/>
          <w:color w:val="44546A" w:themeColor="text2"/>
          <w:sz w:val="24"/>
          <w:szCs w:val="24"/>
        </w:rPr>
        <w:t>judgement</w:t>
      </w:r>
      <w:r w:rsidR="00A3610F" w:rsidRPr="00E95023">
        <w:rPr>
          <w:rFonts w:ascii="Ingra SCVO" w:hAnsi="Ingra SCVO"/>
          <w:color w:val="44546A" w:themeColor="text2"/>
          <w:sz w:val="24"/>
          <w:szCs w:val="24"/>
        </w:rPr>
        <w:t>.</w:t>
      </w:r>
    </w:p>
    <w:p w14:paraId="2E96B65A" w14:textId="77777777" w:rsidR="00A124F9" w:rsidRPr="00E95023" w:rsidRDefault="00A124F9" w:rsidP="00A124F9">
      <w:pPr>
        <w:pStyle w:val="ListParagraph"/>
        <w:spacing w:after="0" w:line="240" w:lineRule="auto"/>
        <w:rPr>
          <w:rFonts w:ascii="Ingra SCVO" w:hAnsi="Ingra SCVO"/>
          <w:color w:val="44546A" w:themeColor="text2"/>
          <w:sz w:val="24"/>
          <w:szCs w:val="24"/>
        </w:rPr>
      </w:pPr>
    </w:p>
    <w:p w14:paraId="7C9CFACC" w14:textId="06C82673" w:rsidR="00A124F9" w:rsidRPr="00E95023" w:rsidRDefault="00601374" w:rsidP="0001624F">
      <w:pPr>
        <w:spacing w:after="0" w:line="240" w:lineRule="auto"/>
        <w:rPr>
          <w:rFonts w:ascii="Ingra SCVO" w:hAnsi="Ingra SCVO"/>
          <w:color w:val="44546A" w:themeColor="text2"/>
          <w:sz w:val="24"/>
          <w:szCs w:val="24"/>
        </w:rPr>
      </w:pPr>
      <w:r w:rsidRPr="00E95023">
        <w:rPr>
          <w:rFonts w:ascii="Ingra SCVO" w:hAnsi="Ingra SCVO"/>
          <w:color w:val="44546A" w:themeColor="text2"/>
          <w:sz w:val="24"/>
          <w:szCs w:val="24"/>
        </w:rPr>
        <w:t xml:space="preserve">Known and expected challenges that </w:t>
      </w:r>
      <w:r w:rsidR="00D47A60" w:rsidRPr="00E95023">
        <w:rPr>
          <w:rFonts w:ascii="Ingra SCVO" w:hAnsi="Ingra SCVO"/>
          <w:color w:val="44546A" w:themeColor="text2"/>
          <w:sz w:val="24"/>
          <w:szCs w:val="24"/>
        </w:rPr>
        <w:t xml:space="preserve">the </w:t>
      </w:r>
      <w:r w:rsidR="006E7671">
        <w:rPr>
          <w:rFonts w:ascii="Ingra SCVO" w:hAnsi="Ingra SCVO"/>
          <w:color w:val="44546A" w:themeColor="text2"/>
          <w:sz w:val="24"/>
          <w:szCs w:val="24"/>
        </w:rPr>
        <w:t>programme</w:t>
      </w:r>
      <w:r w:rsidRPr="00E95023">
        <w:rPr>
          <w:rFonts w:ascii="Ingra SCVO" w:hAnsi="Ingra SCVO"/>
          <w:color w:val="44546A" w:themeColor="text2"/>
          <w:sz w:val="24"/>
          <w:szCs w:val="24"/>
        </w:rPr>
        <w:t xml:space="preserve"> can help with include</w:t>
      </w:r>
      <w:r w:rsidR="004F7C14" w:rsidRPr="00E95023">
        <w:rPr>
          <w:rFonts w:ascii="Ingra SCVO" w:hAnsi="Ingra SCVO"/>
          <w:color w:val="44546A" w:themeColor="text2"/>
          <w:sz w:val="24"/>
          <w:szCs w:val="24"/>
        </w:rPr>
        <w:t>:</w:t>
      </w:r>
    </w:p>
    <w:p w14:paraId="603BEC2C" w14:textId="24ABC462" w:rsidR="005733C1" w:rsidRPr="00E95023" w:rsidRDefault="005733C1" w:rsidP="0001624F">
      <w:pPr>
        <w:pStyle w:val="ListParagraph"/>
        <w:numPr>
          <w:ilvl w:val="0"/>
          <w:numId w:val="4"/>
        </w:numPr>
        <w:tabs>
          <w:tab w:val="left" w:pos="284"/>
        </w:tabs>
        <w:spacing w:after="0" w:line="240" w:lineRule="auto"/>
        <w:rPr>
          <w:rFonts w:ascii="Ingra SCVO" w:hAnsi="Ingra SCVO"/>
          <w:color w:val="44546A" w:themeColor="text2"/>
          <w:sz w:val="24"/>
          <w:szCs w:val="24"/>
        </w:rPr>
      </w:pPr>
      <w:r w:rsidRPr="00E95023">
        <w:rPr>
          <w:rFonts w:ascii="Ingra SCVO" w:hAnsi="Ingra SCVO"/>
          <w:color w:val="44546A" w:themeColor="text2"/>
          <w:sz w:val="24"/>
          <w:szCs w:val="24"/>
        </w:rPr>
        <w:t xml:space="preserve">Resolving conflicts in small </w:t>
      </w:r>
      <w:r w:rsidR="002E4A28" w:rsidRPr="00E95023">
        <w:rPr>
          <w:rFonts w:ascii="Ingra SCVO" w:hAnsi="Ingra SCVO"/>
          <w:color w:val="44546A" w:themeColor="text2"/>
          <w:sz w:val="24"/>
          <w:szCs w:val="24"/>
        </w:rPr>
        <w:t>close</w:t>
      </w:r>
      <w:r w:rsidR="00F323E0" w:rsidRPr="00E95023">
        <w:rPr>
          <w:rFonts w:ascii="Ingra SCVO" w:hAnsi="Ingra SCVO"/>
          <w:color w:val="44546A" w:themeColor="text2"/>
          <w:sz w:val="24"/>
          <w:szCs w:val="24"/>
        </w:rPr>
        <w:t>-knit workplaces</w:t>
      </w:r>
    </w:p>
    <w:p w14:paraId="63C3D002" w14:textId="4B5F9ECF" w:rsidR="003E321D" w:rsidRPr="00E95023" w:rsidRDefault="003E321D" w:rsidP="0001624F">
      <w:pPr>
        <w:pStyle w:val="ListParagraph"/>
        <w:numPr>
          <w:ilvl w:val="0"/>
          <w:numId w:val="4"/>
        </w:numPr>
        <w:tabs>
          <w:tab w:val="left" w:pos="284"/>
        </w:tabs>
        <w:spacing w:after="0" w:line="240" w:lineRule="auto"/>
        <w:rPr>
          <w:rFonts w:ascii="Ingra SCVO" w:hAnsi="Ingra SCVO"/>
          <w:color w:val="44546A" w:themeColor="text2"/>
          <w:sz w:val="24"/>
          <w:szCs w:val="24"/>
        </w:rPr>
      </w:pPr>
      <w:r w:rsidRPr="00E95023">
        <w:rPr>
          <w:rFonts w:ascii="Ingra SCVO" w:hAnsi="Ingra SCVO"/>
          <w:color w:val="44546A" w:themeColor="text2"/>
          <w:sz w:val="24"/>
          <w:szCs w:val="24"/>
        </w:rPr>
        <w:t>Disciplinary and grievance</w:t>
      </w:r>
      <w:r w:rsidR="004173A0" w:rsidRPr="00E95023">
        <w:rPr>
          <w:rFonts w:ascii="Ingra SCVO" w:hAnsi="Ingra SCVO"/>
          <w:color w:val="44546A" w:themeColor="text2"/>
          <w:sz w:val="24"/>
          <w:szCs w:val="24"/>
        </w:rPr>
        <w:t xml:space="preserve">, informal and formal </w:t>
      </w:r>
    </w:p>
    <w:p w14:paraId="6A0FBA62" w14:textId="0922B22D" w:rsidR="003E321D" w:rsidRPr="00E95023" w:rsidRDefault="004173A0" w:rsidP="0001624F">
      <w:pPr>
        <w:pStyle w:val="ListParagraph"/>
        <w:numPr>
          <w:ilvl w:val="0"/>
          <w:numId w:val="4"/>
        </w:numPr>
        <w:tabs>
          <w:tab w:val="left" w:pos="284"/>
        </w:tabs>
        <w:spacing w:after="0" w:line="240" w:lineRule="auto"/>
        <w:rPr>
          <w:rFonts w:ascii="Ingra SCVO" w:hAnsi="Ingra SCVO"/>
          <w:color w:val="44546A" w:themeColor="text2"/>
          <w:sz w:val="24"/>
          <w:szCs w:val="24"/>
        </w:rPr>
      </w:pPr>
      <w:r w:rsidRPr="00E95023">
        <w:rPr>
          <w:rFonts w:ascii="Ingra SCVO" w:hAnsi="Ingra SCVO"/>
          <w:color w:val="44546A" w:themeColor="text2"/>
          <w:sz w:val="24"/>
          <w:szCs w:val="24"/>
        </w:rPr>
        <w:t>Inclusive</w:t>
      </w:r>
      <w:r w:rsidR="003E321D" w:rsidRPr="00E95023">
        <w:rPr>
          <w:rFonts w:ascii="Ingra SCVO" w:hAnsi="Ingra SCVO"/>
          <w:color w:val="44546A" w:themeColor="text2"/>
          <w:sz w:val="24"/>
          <w:szCs w:val="24"/>
        </w:rPr>
        <w:t xml:space="preserve"> recruitment</w:t>
      </w:r>
    </w:p>
    <w:p w14:paraId="786E43C0" w14:textId="60D0458B" w:rsidR="003E321D" w:rsidRPr="00E95023" w:rsidRDefault="003E321D" w:rsidP="0001624F">
      <w:pPr>
        <w:pStyle w:val="ListParagraph"/>
        <w:numPr>
          <w:ilvl w:val="0"/>
          <w:numId w:val="4"/>
        </w:numPr>
        <w:tabs>
          <w:tab w:val="left" w:pos="284"/>
        </w:tabs>
        <w:spacing w:after="0" w:line="240" w:lineRule="auto"/>
        <w:rPr>
          <w:rFonts w:ascii="Ingra SCVO" w:hAnsi="Ingra SCVO"/>
          <w:color w:val="44546A" w:themeColor="text2"/>
          <w:sz w:val="24"/>
          <w:szCs w:val="24"/>
        </w:rPr>
      </w:pPr>
      <w:r w:rsidRPr="00E95023">
        <w:rPr>
          <w:rFonts w:ascii="Ingra SCVO" w:hAnsi="Ingra SCVO"/>
          <w:color w:val="44546A" w:themeColor="text2"/>
          <w:sz w:val="24"/>
          <w:szCs w:val="24"/>
        </w:rPr>
        <w:t>Employment contracts</w:t>
      </w:r>
      <w:r w:rsidR="00AB152C" w:rsidRPr="00E95023">
        <w:rPr>
          <w:rFonts w:ascii="Ingra SCVO" w:hAnsi="Ingra SCVO"/>
          <w:color w:val="44546A" w:themeColor="text2"/>
          <w:sz w:val="24"/>
          <w:szCs w:val="24"/>
        </w:rPr>
        <w:t>, freelance contracts</w:t>
      </w:r>
    </w:p>
    <w:p w14:paraId="392A0A25" w14:textId="77777777" w:rsidR="003E321D" w:rsidRPr="00E95023" w:rsidRDefault="003E321D" w:rsidP="0001624F">
      <w:pPr>
        <w:pStyle w:val="ListParagraph"/>
        <w:numPr>
          <w:ilvl w:val="0"/>
          <w:numId w:val="4"/>
        </w:numPr>
        <w:tabs>
          <w:tab w:val="left" w:pos="284"/>
        </w:tabs>
        <w:spacing w:after="0" w:line="240" w:lineRule="auto"/>
        <w:rPr>
          <w:rFonts w:ascii="Ingra SCVO" w:hAnsi="Ingra SCVO"/>
          <w:color w:val="44546A" w:themeColor="text2"/>
          <w:sz w:val="24"/>
          <w:szCs w:val="24"/>
        </w:rPr>
      </w:pPr>
      <w:r w:rsidRPr="00E95023">
        <w:rPr>
          <w:rFonts w:ascii="Ingra SCVO" w:hAnsi="Ingra SCVO"/>
          <w:color w:val="44546A" w:themeColor="text2"/>
          <w:sz w:val="24"/>
          <w:szCs w:val="24"/>
        </w:rPr>
        <w:t>Dismissals</w:t>
      </w:r>
    </w:p>
    <w:p w14:paraId="1CD40EC7" w14:textId="405F6CD3" w:rsidR="003E321D" w:rsidRPr="00E95023" w:rsidRDefault="00712A6C" w:rsidP="0001624F">
      <w:pPr>
        <w:pStyle w:val="ListParagraph"/>
        <w:numPr>
          <w:ilvl w:val="0"/>
          <w:numId w:val="4"/>
        </w:numPr>
        <w:tabs>
          <w:tab w:val="left" w:pos="284"/>
        </w:tabs>
        <w:spacing w:after="0" w:line="240" w:lineRule="auto"/>
        <w:rPr>
          <w:rFonts w:ascii="Ingra SCVO" w:hAnsi="Ingra SCVO"/>
          <w:color w:val="44546A" w:themeColor="text2"/>
          <w:sz w:val="24"/>
          <w:szCs w:val="24"/>
        </w:rPr>
      </w:pPr>
      <w:r w:rsidRPr="00E95023">
        <w:rPr>
          <w:rFonts w:ascii="Ingra SCVO" w:hAnsi="Ingra SCVO"/>
          <w:color w:val="44546A" w:themeColor="text2"/>
          <w:sz w:val="24"/>
          <w:szCs w:val="24"/>
        </w:rPr>
        <w:t>Fixed term</w:t>
      </w:r>
      <w:r w:rsidR="003E321D" w:rsidRPr="00E95023">
        <w:rPr>
          <w:rFonts w:ascii="Ingra SCVO" w:hAnsi="Ingra SCVO"/>
          <w:color w:val="44546A" w:themeColor="text2"/>
          <w:sz w:val="24"/>
          <w:szCs w:val="24"/>
        </w:rPr>
        <w:t xml:space="preserve"> / permanent employment / freelance work</w:t>
      </w:r>
    </w:p>
    <w:p w14:paraId="0E4799E6" w14:textId="77777777" w:rsidR="003E321D" w:rsidRPr="00E95023" w:rsidRDefault="003E321D" w:rsidP="0001624F">
      <w:pPr>
        <w:pStyle w:val="ListParagraph"/>
        <w:numPr>
          <w:ilvl w:val="0"/>
          <w:numId w:val="4"/>
        </w:numPr>
        <w:tabs>
          <w:tab w:val="left" w:pos="284"/>
        </w:tabs>
        <w:spacing w:after="0" w:line="240" w:lineRule="auto"/>
        <w:rPr>
          <w:rFonts w:ascii="Ingra SCVO" w:hAnsi="Ingra SCVO"/>
          <w:color w:val="44546A" w:themeColor="text2"/>
          <w:sz w:val="24"/>
          <w:szCs w:val="24"/>
        </w:rPr>
      </w:pPr>
      <w:r w:rsidRPr="00E95023">
        <w:rPr>
          <w:rFonts w:ascii="Ingra SCVO" w:hAnsi="Ingra SCVO"/>
          <w:color w:val="44546A" w:themeColor="text2"/>
          <w:sz w:val="24"/>
          <w:szCs w:val="24"/>
        </w:rPr>
        <w:t>Flexible working</w:t>
      </w:r>
    </w:p>
    <w:p w14:paraId="6BE7C978" w14:textId="77777777" w:rsidR="003E321D" w:rsidRPr="00E95023" w:rsidRDefault="003E321D" w:rsidP="0001624F">
      <w:pPr>
        <w:pStyle w:val="ListParagraph"/>
        <w:numPr>
          <w:ilvl w:val="0"/>
          <w:numId w:val="4"/>
        </w:numPr>
        <w:tabs>
          <w:tab w:val="left" w:pos="284"/>
        </w:tabs>
        <w:spacing w:after="0" w:line="240" w:lineRule="auto"/>
        <w:rPr>
          <w:rFonts w:ascii="Ingra SCVO" w:hAnsi="Ingra SCVO"/>
          <w:color w:val="44546A" w:themeColor="text2"/>
          <w:sz w:val="24"/>
          <w:szCs w:val="24"/>
        </w:rPr>
      </w:pPr>
      <w:r w:rsidRPr="00E95023">
        <w:rPr>
          <w:rFonts w:ascii="Ingra SCVO" w:hAnsi="Ingra SCVO"/>
          <w:color w:val="44546A" w:themeColor="text2"/>
          <w:sz w:val="24"/>
          <w:szCs w:val="24"/>
        </w:rPr>
        <w:t>Pay and terms and conditions</w:t>
      </w:r>
    </w:p>
    <w:p w14:paraId="3628F449" w14:textId="77777777" w:rsidR="003E321D" w:rsidRPr="00E95023" w:rsidRDefault="003E321D" w:rsidP="0001624F">
      <w:pPr>
        <w:pStyle w:val="ListParagraph"/>
        <w:numPr>
          <w:ilvl w:val="0"/>
          <w:numId w:val="4"/>
        </w:numPr>
        <w:tabs>
          <w:tab w:val="left" w:pos="284"/>
        </w:tabs>
        <w:spacing w:after="0" w:line="240" w:lineRule="auto"/>
        <w:rPr>
          <w:rFonts w:ascii="Ingra SCVO" w:hAnsi="Ingra SCVO"/>
          <w:color w:val="44546A" w:themeColor="text2"/>
          <w:sz w:val="24"/>
          <w:szCs w:val="24"/>
        </w:rPr>
      </w:pPr>
      <w:r w:rsidRPr="00E95023">
        <w:rPr>
          <w:rFonts w:ascii="Ingra SCVO" w:hAnsi="Ingra SCVO"/>
          <w:color w:val="44546A" w:themeColor="text2"/>
          <w:sz w:val="24"/>
          <w:szCs w:val="24"/>
        </w:rPr>
        <w:t>Redundancies</w:t>
      </w:r>
    </w:p>
    <w:p w14:paraId="5C305961" w14:textId="77777777" w:rsidR="003E321D" w:rsidRPr="00E95023" w:rsidRDefault="003E321D" w:rsidP="0001624F">
      <w:pPr>
        <w:pStyle w:val="ListParagraph"/>
        <w:numPr>
          <w:ilvl w:val="0"/>
          <w:numId w:val="4"/>
        </w:numPr>
        <w:tabs>
          <w:tab w:val="left" w:pos="284"/>
        </w:tabs>
        <w:spacing w:after="0" w:line="240" w:lineRule="auto"/>
        <w:rPr>
          <w:rFonts w:ascii="Ingra SCVO" w:hAnsi="Ingra SCVO"/>
          <w:color w:val="44546A" w:themeColor="text2"/>
          <w:sz w:val="24"/>
          <w:szCs w:val="24"/>
        </w:rPr>
      </w:pPr>
      <w:r w:rsidRPr="00E95023">
        <w:rPr>
          <w:rFonts w:ascii="Ingra SCVO" w:hAnsi="Ingra SCVO"/>
          <w:color w:val="44546A" w:themeColor="text2"/>
          <w:sz w:val="24"/>
          <w:szCs w:val="24"/>
        </w:rPr>
        <w:t>Safeguarding</w:t>
      </w:r>
    </w:p>
    <w:p w14:paraId="4E781E96" w14:textId="131A1E26" w:rsidR="3164FC92" w:rsidRPr="00E95023" w:rsidRDefault="00A21EAA" w:rsidP="0001624F">
      <w:pPr>
        <w:pStyle w:val="ListParagraph"/>
        <w:numPr>
          <w:ilvl w:val="0"/>
          <w:numId w:val="4"/>
        </w:numPr>
        <w:tabs>
          <w:tab w:val="left" w:pos="284"/>
        </w:tabs>
        <w:spacing w:after="0" w:line="240" w:lineRule="auto"/>
        <w:rPr>
          <w:rFonts w:ascii="Ingra SCVO" w:hAnsi="Ingra SCVO"/>
          <w:color w:val="44546A" w:themeColor="text2"/>
          <w:sz w:val="24"/>
          <w:szCs w:val="24"/>
        </w:rPr>
      </w:pPr>
      <w:r w:rsidRPr="00E95023">
        <w:rPr>
          <w:rFonts w:ascii="Ingra SCVO" w:hAnsi="Ingra SCVO"/>
          <w:color w:val="44546A" w:themeColor="text2"/>
          <w:sz w:val="24"/>
          <w:szCs w:val="24"/>
        </w:rPr>
        <w:t>W</w:t>
      </w:r>
      <w:r w:rsidR="3164FC92" w:rsidRPr="00E95023">
        <w:rPr>
          <w:rFonts w:ascii="Ingra SCVO" w:hAnsi="Ingra SCVO"/>
          <w:color w:val="44546A" w:themeColor="text2"/>
          <w:sz w:val="24"/>
          <w:szCs w:val="24"/>
        </w:rPr>
        <w:t>orking with volunteers</w:t>
      </w:r>
    </w:p>
    <w:p w14:paraId="1491B8E6" w14:textId="009D7CB0" w:rsidR="00090D55" w:rsidRDefault="00AE3FE9" w:rsidP="0001624F">
      <w:pPr>
        <w:pStyle w:val="ListParagraph"/>
        <w:numPr>
          <w:ilvl w:val="0"/>
          <w:numId w:val="4"/>
        </w:numPr>
        <w:tabs>
          <w:tab w:val="left" w:pos="284"/>
        </w:tabs>
        <w:spacing w:after="0" w:line="240" w:lineRule="auto"/>
        <w:rPr>
          <w:rFonts w:ascii="Ingra SCVO" w:hAnsi="Ingra SCVO"/>
          <w:color w:val="44546A" w:themeColor="text2"/>
          <w:sz w:val="24"/>
          <w:szCs w:val="24"/>
        </w:rPr>
      </w:pPr>
      <w:r w:rsidRPr="00E95023">
        <w:rPr>
          <w:rFonts w:ascii="Ingra SCVO" w:hAnsi="Ingra SCVO"/>
          <w:color w:val="44546A" w:themeColor="text2"/>
          <w:sz w:val="24"/>
          <w:szCs w:val="24"/>
        </w:rPr>
        <w:t>Up to date p</w:t>
      </w:r>
      <w:r w:rsidR="00090D55" w:rsidRPr="00E95023">
        <w:rPr>
          <w:rFonts w:ascii="Ingra SCVO" w:hAnsi="Ingra SCVO"/>
          <w:color w:val="44546A" w:themeColor="text2"/>
          <w:sz w:val="24"/>
          <w:szCs w:val="24"/>
        </w:rPr>
        <w:t xml:space="preserve">olicies, procedures and handbooks that reflect your </w:t>
      </w:r>
      <w:r w:rsidRPr="00E95023">
        <w:rPr>
          <w:rFonts w:ascii="Ingra SCVO" w:hAnsi="Ingra SCVO"/>
          <w:color w:val="44546A" w:themeColor="text2"/>
          <w:sz w:val="24"/>
          <w:szCs w:val="24"/>
        </w:rPr>
        <w:t xml:space="preserve">organisation’s </w:t>
      </w:r>
      <w:r w:rsidR="00090D55" w:rsidRPr="00E95023">
        <w:rPr>
          <w:rFonts w:ascii="Ingra SCVO" w:hAnsi="Ingra SCVO"/>
          <w:color w:val="44546A" w:themeColor="text2"/>
          <w:sz w:val="24"/>
          <w:szCs w:val="24"/>
        </w:rPr>
        <w:t>culture and values</w:t>
      </w:r>
    </w:p>
    <w:p w14:paraId="2ACD07A0" w14:textId="77777777" w:rsidR="000B6D8C" w:rsidRDefault="000B6D8C" w:rsidP="000B6D8C">
      <w:pPr>
        <w:tabs>
          <w:tab w:val="left" w:pos="284"/>
        </w:tabs>
        <w:spacing w:after="0" w:line="240" w:lineRule="auto"/>
        <w:rPr>
          <w:rFonts w:ascii="Ingra SCVO" w:hAnsi="Ingra SCVO"/>
          <w:color w:val="44546A" w:themeColor="text2"/>
          <w:sz w:val="24"/>
          <w:szCs w:val="24"/>
        </w:rPr>
      </w:pPr>
    </w:p>
    <w:p w14:paraId="2692F2F8" w14:textId="77777777" w:rsidR="00A32AA6" w:rsidRDefault="00A32AA6" w:rsidP="000B6D8C">
      <w:pPr>
        <w:tabs>
          <w:tab w:val="left" w:pos="284"/>
        </w:tabs>
        <w:spacing w:after="0" w:line="240" w:lineRule="auto"/>
        <w:rPr>
          <w:rFonts w:ascii="Ingra SCVO" w:hAnsi="Ingra SCVO"/>
          <w:color w:val="44546A" w:themeColor="text2"/>
          <w:sz w:val="24"/>
          <w:szCs w:val="24"/>
        </w:rPr>
      </w:pPr>
    </w:p>
    <w:p w14:paraId="0E215462" w14:textId="595924A0" w:rsidR="00311050" w:rsidRPr="00311050" w:rsidRDefault="006E7671" w:rsidP="00311050">
      <w:pPr>
        <w:keepNext/>
        <w:keepLines/>
        <w:spacing w:after="0" w:line="240" w:lineRule="auto"/>
        <w:outlineLvl w:val="0"/>
        <w:rPr>
          <w:rFonts w:ascii="Ingra SCVO" w:eastAsiaTheme="majorEastAsia" w:hAnsi="Ingra SCVO" w:cstheme="majorBidi"/>
          <w:color w:val="44546A" w:themeColor="text2"/>
          <w:sz w:val="32"/>
          <w:szCs w:val="32"/>
        </w:rPr>
      </w:pPr>
      <w:r>
        <w:rPr>
          <w:rFonts w:ascii="Ingra SCVO" w:eastAsiaTheme="majorEastAsia" w:hAnsi="Ingra SCVO" w:cstheme="majorBidi"/>
          <w:color w:val="44546A" w:themeColor="text2"/>
          <w:sz w:val="32"/>
          <w:szCs w:val="32"/>
        </w:rPr>
        <w:t>Programme</w:t>
      </w:r>
      <w:r w:rsidR="00311050" w:rsidRPr="00311050">
        <w:rPr>
          <w:rFonts w:ascii="Ingra SCVO" w:eastAsiaTheme="majorEastAsia" w:hAnsi="Ingra SCVO" w:cstheme="majorBidi"/>
          <w:color w:val="44546A" w:themeColor="text2"/>
          <w:sz w:val="32"/>
          <w:szCs w:val="32"/>
        </w:rPr>
        <w:t xml:space="preserve"> aims </w:t>
      </w:r>
    </w:p>
    <w:p w14:paraId="641499BD" w14:textId="77777777" w:rsidR="00311050" w:rsidRPr="00311050" w:rsidRDefault="00311050" w:rsidP="00311050">
      <w:pPr>
        <w:spacing w:after="0" w:line="240" w:lineRule="auto"/>
        <w:rPr>
          <w:rFonts w:ascii="Ingra SCVO" w:hAnsi="Ingra SCVO"/>
          <w:b/>
          <w:bCs/>
          <w:color w:val="244B5A"/>
          <w:sz w:val="24"/>
          <w:szCs w:val="24"/>
        </w:rPr>
      </w:pPr>
      <w:r w:rsidRPr="00311050">
        <w:rPr>
          <w:rFonts w:ascii="Ingra SCVO Semi Bold" w:hAnsi="Ingra SCVO Semi Bold"/>
          <w:color w:val="244B5A"/>
          <w:sz w:val="24"/>
          <w:szCs w:val="24"/>
        </w:rPr>
        <w:t>Deliver accessible HR support</w:t>
      </w:r>
      <w:r w:rsidRPr="00311050">
        <w:rPr>
          <w:rFonts w:ascii="Ingra SCVO" w:hAnsi="Ingra SCVO"/>
          <w:b/>
          <w:bCs/>
          <w:color w:val="244B5A"/>
          <w:sz w:val="24"/>
          <w:szCs w:val="24"/>
        </w:rPr>
        <w:t xml:space="preserve"> </w:t>
      </w:r>
      <w:r w:rsidRPr="00311050">
        <w:rPr>
          <w:rFonts w:ascii="Ingra SCVO" w:hAnsi="Ingra SCVO"/>
          <w:color w:val="244B5A"/>
          <w:sz w:val="24"/>
          <w:szCs w:val="24"/>
        </w:rPr>
        <w:t>to 35 arts, screen, and creative industries organisations across Scotland with a focus on small organisations with little or no existing HR infrastructure.</w:t>
      </w:r>
      <w:r w:rsidRPr="00311050">
        <w:rPr>
          <w:rFonts w:ascii="Ingra SCVO" w:hAnsi="Ingra SCVO"/>
          <w:b/>
          <w:bCs/>
          <w:color w:val="244B5A"/>
          <w:sz w:val="24"/>
          <w:szCs w:val="24"/>
        </w:rPr>
        <w:t xml:space="preserve">  </w:t>
      </w:r>
      <w:r w:rsidRPr="00311050">
        <w:rPr>
          <w:rFonts w:ascii="Ingra SCVO" w:hAnsi="Ingra SCVO"/>
          <w:color w:val="244B5A"/>
          <w:sz w:val="24"/>
          <w:szCs w:val="24"/>
        </w:rPr>
        <w:t>Applying insights from HR for Creatives 2023 to refine support.</w:t>
      </w:r>
    </w:p>
    <w:p w14:paraId="055AC7B9" w14:textId="77777777" w:rsidR="00311050" w:rsidRPr="00311050" w:rsidRDefault="00311050" w:rsidP="00311050">
      <w:pPr>
        <w:spacing w:after="0" w:line="240" w:lineRule="auto"/>
        <w:rPr>
          <w:rFonts w:ascii="Ingra SCVO" w:hAnsi="Ingra SCVO"/>
          <w:color w:val="244B5A"/>
          <w:sz w:val="24"/>
          <w:szCs w:val="24"/>
        </w:rPr>
      </w:pPr>
    </w:p>
    <w:p w14:paraId="06ACB271" w14:textId="77777777" w:rsidR="00311050" w:rsidRPr="00311050" w:rsidRDefault="00311050" w:rsidP="00311050">
      <w:pPr>
        <w:spacing w:after="0" w:line="240" w:lineRule="auto"/>
        <w:rPr>
          <w:rFonts w:ascii="Ingra SCVO" w:hAnsi="Ingra SCVO"/>
          <w:color w:val="244B5A"/>
          <w:sz w:val="24"/>
          <w:szCs w:val="24"/>
        </w:rPr>
      </w:pPr>
      <w:r w:rsidRPr="00311050">
        <w:rPr>
          <w:rFonts w:ascii="Ingra SCVO Semi Bold" w:hAnsi="Ingra SCVO Semi Bold"/>
          <w:color w:val="244B5A"/>
          <w:sz w:val="24"/>
          <w:szCs w:val="24"/>
        </w:rPr>
        <w:t>Support organisations to meet legal and best practice responsibilities</w:t>
      </w:r>
      <w:r w:rsidRPr="00311050">
        <w:rPr>
          <w:rFonts w:ascii="Ingra SCVO" w:hAnsi="Ingra SCVO"/>
          <w:color w:val="244B5A"/>
          <w:sz w:val="24"/>
          <w:szCs w:val="24"/>
        </w:rPr>
        <w:t xml:space="preserve"> to staff, volunteers and freelancers.</w:t>
      </w:r>
    </w:p>
    <w:p w14:paraId="2A464F4D" w14:textId="77777777" w:rsidR="00311050" w:rsidRPr="00311050" w:rsidRDefault="00311050" w:rsidP="00311050">
      <w:pPr>
        <w:spacing w:after="0" w:line="240" w:lineRule="auto"/>
        <w:rPr>
          <w:rFonts w:ascii="Ingra SCVO" w:hAnsi="Ingra SCVO"/>
          <w:b/>
          <w:bCs/>
          <w:color w:val="244B5A"/>
          <w:sz w:val="24"/>
          <w:szCs w:val="24"/>
        </w:rPr>
      </w:pPr>
    </w:p>
    <w:p w14:paraId="665D03EE" w14:textId="77777777" w:rsidR="00311050" w:rsidRPr="00311050" w:rsidRDefault="00311050" w:rsidP="00311050">
      <w:pPr>
        <w:spacing w:after="0" w:line="240" w:lineRule="auto"/>
        <w:rPr>
          <w:rFonts w:ascii="Ingra SCVO" w:hAnsi="Ingra SCVO"/>
          <w:color w:val="244B5A"/>
          <w:sz w:val="24"/>
          <w:szCs w:val="24"/>
        </w:rPr>
      </w:pPr>
      <w:r w:rsidRPr="00311050">
        <w:rPr>
          <w:rFonts w:ascii="Ingra SCVO Semi Bold" w:hAnsi="Ingra SCVO Semi Bold"/>
          <w:color w:val="244B5A"/>
          <w:sz w:val="24"/>
          <w:szCs w:val="24"/>
        </w:rPr>
        <w:t>Further develop and embed HR for Creatives resource library</w:t>
      </w:r>
      <w:r w:rsidRPr="00311050">
        <w:rPr>
          <w:rFonts w:ascii="Ingra SCVO" w:hAnsi="Ingra SCVO"/>
          <w:b/>
          <w:bCs/>
          <w:color w:val="244B5A"/>
          <w:sz w:val="24"/>
          <w:szCs w:val="24"/>
        </w:rPr>
        <w:t xml:space="preserve"> </w:t>
      </w:r>
      <w:r w:rsidRPr="00311050">
        <w:rPr>
          <w:rFonts w:ascii="Ingra SCVO" w:hAnsi="Ingra SCVO"/>
          <w:color w:val="244B5A"/>
          <w:sz w:val="24"/>
          <w:szCs w:val="24"/>
        </w:rPr>
        <w:t xml:space="preserve">with expert and user-generated content creating </w:t>
      </w:r>
      <w:proofErr w:type="gramStart"/>
      <w:r w:rsidRPr="00311050">
        <w:rPr>
          <w:rFonts w:ascii="Ingra SCVO" w:hAnsi="Ingra SCVO"/>
          <w:color w:val="244B5A"/>
          <w:sz w:val="24"/>
          <w:szCs w:val="24"/>
        </w:rPr>
        <w:t>a lasting legacy</w:t>
      </w:r>
      <w:proofErr w:type="gramEnd"/>
      <w:r w:rsidRPr="00311050">
        <w:rPr>
          <w:rFonts w:ascii="Ingra SCVO" w:hAnsi="Ingra SCVO"/>
          <w:color w:val="244B5A"/>
          <w:sz w:val="24"/>
          <w:szCs w:val="24"/>
        </w:rPr>
        <w:t xml:space="preserve"> of accessible HR knowledge for the sector.</w:t>
      </w:r>
    </w:p>
    <w:p w14:paraId="196C9BD4" w14:textId="77777777" w:rsidR="00311050" w:rsidRPr="00311050" w:rsidRDefault="00311050" w:rsidP="00311050">
      <w:pPr>
        <w:spacing w:after="0" w:line="240" w:lineRule="auto"/>
        <w:rPr>
          <w:rFonts w:ascii="Ingra SCVO" w:hAnsi="Ingra SCVO"/>
          <w:b/>
          <w:bCs/>
          <w:color w:val="244B5A"/>
          <w:sz w:val="24"/>
          <w:szCs w:val="24"/>
        </w:rPr>
      </w:pPr>
    </w:p>
    <w:p w14:paraId="76A2C9BC" w14:textId="77777777" w:rsidR="00311050" w:rsidRPr="00311050" w:rsidRDefault="00311050" w:rsidP="00311050">
      <w:pPr>
        <w:spacing w:after="0" w:line="240" w:lineRule="auto"/>
        <w:rPr>
          <w:rFonts w:ascii="Ingra SCVO" w:hAnsi="Ingra SCVO"/>
          <w:color w:val="244B5A"/>
          <w:sz w:val="24"/>
          <w:szCs w:val="24"/>
        </w:rPr>
      </w:pPr>
      <w:r w:rsidRPr="00311050">
        <w:rPr>
          <w:rFonts w:ascii="Ingra SCVO Semi Bold" w:hAnsi="Ingra SCVO Semi Bold"/>
          <w:color w:val="244B5A"/>
          <w:sz w:val="24"/>
          <w:szCs w:val="24"/>
        </w:rPr>
        <w:t>Grow the peer-support network</w:t>
      </w:r>
      <w:r w:rsidRPr="00311050">
        <w:rPr>
          <w:rFonts w:ascii="Ingra SCVO" w:hAnsi="Ingra SCVO"/>
          <w:b/>
          <w:bCs/>
          <w:color w:val="244B5A"/>
          <w:sz w:val="24"/>
          <w:szCs w:val="24"/>
        </w:rPr>
        <w:t xml:space="preserve">, </w:t>
      </w:r>
      <w:r w:rsidRPr="00311050">
        <w:rPr>
          <w:rFonts w:ascii="Ingra SCVO" w:hAnsi="Ingra SCVO"/>
          <w:color w:val="244B5A"/>
          <w:sz w:val="24"/>
          <w:szCs w:val="24"/>
        </w:rPr>
        <w:t>and</w:t>
      </w:r>
      <w:r w:rsidRPr="00311050">
        <w:rPr>
          <w:rFonts w:ascii="Ingra SCVO" w:hAnsi="Ingra SCVO"/>
          <w:b/>
          <w:bCs/>
          <w:color w:val="244B5A"/>
          <w:sz w:val="24"/>
          <w:szCs w:val="24"/>
        </w:rPr>
        <w:t xml:space="preserve"> </w:t>
      </w:r>
      <w:r w:rsidRPr="00311050">
        <w:rPr>
          <w:rFonts w:ascii="Ingra SCVO" w:hAnsi="Ingra SCVO"/>
          <w:color w:val="244B5A"/>
          <w:sz w:val="24"/>
          <w:szCs w:val="24"/>
        </w:rPr>
        <w:t>promote shared learning with the participant group and the wider arts, screen and creative industries</w:t>
      </w:r>
    </w:p>
    <w:p w14:paraId="5E223A90" w14:textId="77777777" w:rsidR="00311050" w:rsidRPr="00311050" w:rsidRDefault="00311050" w:rsidP="00311050">
      <w:pPr>
        <w:spacing w:after="0" w:line="240" w:lineRule="auto"/>
        <w:rPr>
          <w:rFonts w:ascii="Ingra SCVO" w:hAnsi="Ingra SCVO"/>
          <w:b/>
          <w:bCs/>
          <w:color w:val="244B5A"/>
          <w:sz w:val="24"/>
          <w:szCs w:val="24"/>
        </w:rPr>
      </w:pPr>
    </w:p>
    <w:p w14:paraId="622D9D86" w14:textId="77777777" w:rsidR="00311050" w:rsidRPr="00311050" w:rsidRDefault="00311050" w:rsidP="00311050">
      <w:pPr>
        <w:spacing w:after="0" w:line="240" w:lineRule="auto"/>
        <w:rPr>
          <w:rFonts w:ascii="Ingra SCVO" w:hAnsi="Ingra SCVO"/>
          <w:b/>
          <w:bCs/>
          <w:color w:val="244B5A"/>
          <w:sz w:val="24"/>
          <w:szCs w:val="24"/>
        </w:rPr>
      </w:pPr>
      <w:r w:rsidRPr="00311050">
        <w:rPr>
          <w:rFonts w:ascii="Ingra SCVO Semi Bold" w:hAnsi="Ingra SCVO Semi Bold"/>
          <w:color w:val="244B5A"/>
          <w:sz w:val="24"/>
          <w:szCs w:val="24"/>
        </w:rPr>
        <w:t>Raise awareness of key policies and policy changes</w:t>
      </w:r>
      <w:r w:rsidRPr="00311050">
        <w:rPr>
          <w:rFonts w:ascii="Ingra SCVO" w:hAnsi="Ingra SCVO"/>
          <w:b/>
          <w:bCs/>
          <w:color w:val="244B5A"/>
          <w:sz w:val="24"/>
          <w:szCs w:val="24"/>
        </w:rPr>
        <w:t xml:space="preserve">, </w:t>
      </w:r>
      <w:r w:rsidRPr="00311050">
        <w:rPr>
          <w:rFonts w:ascii="Ingra SCVO" w:hAnsi="Ingra SCVO"/>
          <w:color w:val="244B5A"/>
          <w:sz w:val="24"/>
          <w:szCs w:val="24"/>
        </w:rPr>
        <w:t xml:space="preserve">promoting understanding of: </w:t>
      </w:r>
    </w:p>
    <w:p w14:paraId="0B00F726" w14:textId="77777777" w:rsidR="00311050" w:rsidRPr="00311050" w:rsidRDefault="00311050" w:rsidP="00311050">
      <w:pPr>
        <w:numPr>
          <w:ilvl w:val="0"/>
          <w:numId w:val="32"/>
        </w:numPr>
        <w:spacing w:after="0" w:line="240" w:lineRule="auto"/>
        <w:contextualSpacing/>
        <w:rPr>
          <w:rFonts w:ascii="Ingra SCVO" w:hAnsi="Ingra SCVO"/>
          <w:color w:val="244B5A"/>
          <w:sz w:val="24"/>
          <w:szCs w:val="24"/>
        </w:rPr>
      </w:pPr>
      <w:r w:rsidRPr="00311050">
        <w:rPr>
          <w:rFonts w:ascii="Ingra SCVO" w:hAnsi="Ingra SCVO"/>
          <w:color w:val="244B5A"/>
          <w:sz w:val="24"/>
          <w:szCs w:val="24"/>
        </w:rPr>
        <w:t>UK Government Industrial Strategy Creative Industries Sector Plan to Make Work Pay</w:t>
      </w:r>
    </w:p>
    <w:p w14:paraId="3F161BA3" w14:textId="70E47FA2" w:rsidR="00311050" w:rsidRPr="00311050" w:rsidRDefault="00311050" w:rsidP="00311050">
      <w:pPr>
        <w:numPr>
          <w:ilvl w:val="0"/>
          <w:numId w:val="32"/>
        </w:numPr>
        <w:spacing w:after="0" w:line="240" w:lineRule="auto"/>
        <w:contextualSpacing/>
        <w:rPr>
          <w:rFonts w:ascii="Ingra SCVO" w:hAnsi="Ingra SCVO"/>
          <w:color w:val="244B5A"/>
          <w:sz w:val="24"/>
          <w:szCs w:val="24"/>
        </w:rPr>
      </w:pPr>
      <w:r w:rsidRPr="00311050">
        <w:rPr>
          <w:rFonts w:ascii="Ingra SCVO" w:hAnsi="Ingra SCVO"/>
          <w:color w:val="244B5A"/>
          <w:sz w:val="24"/>
          <w:szCs w:val="24"/>
        </w:rPr>
        <w:t xml:space="preserve">Employment Rights </w:t>
      </w:r>
      <w:r w:rsidR="00B90A4C">
        <w:rPr>
          <w:rFonts w:ascii="Ingra SCVO" w:hAnsi="Ingra SCVO"/>
          <w:color w:val="244B5A"/>
          <w:sz w:val="24"/>
          <w:szCs w:val="24"/>
        </w:rPr>
        <w:t>Act 2025</w:t>
      </w:r>
    </w:p>
    <w:p w14:paraId="4E2F03D9" w14:textId="77777777" w:rsidR="00311050" w:rsidRPr="00311050" w:rsidRDefault="00311050" w:rsidP="00311050">
      <w:pPr>
        <w:numPr>
          <w:ilvl w:val="0"/>
          <w:numId w:val="32"/>
        </w:numPr>
        <w:spacing w:after="0" w:line="240" w:lineRule="auto"/>
        <w:contextualSpacing/>
        <w:rPr>
          <w:rFonts w:ascii="Ingra SCVO" w:hAnsi="Ingra SCVO"/>
          <w:color w:val="244B5A"/>
          <w:sz w:val="24"/>
          <w:szCs w:val="24"/>
        </w:rPr>
      </w:pPr>
      <w:r w:rsidRPr="00311050">
        <w:rPr>
          <w:rFonts w:ascii="Ingra SCVO" w:hAnsi="Ingra SCVO"/>
          <w:color w:val="244B5A"/>
          <w:sz w:val="24"/>
          <w:szCs w:val="24"/>
        </w:rPr>
        <w:t>Fair Work principles</w:t>
      </w:r>
    </w:p>
    <w:p w14:paraId="7CB3682E" w14:textId="77777777" w:rsidR="00311050" w:rsidRPr="00311050" w:rsidRDefault="00311050" w:rsidP="00311050">
      <w:pPr>
        <w:numPr>
          <w:ilvl w:val="0"/>
          <w:numId w:val="32"/>
        </w:numPr>
        <w:spacing w:after="0" w:line="240" w:lineRule="auto"/>
        <w:contextualSpacing/>
        <w:rPr>
          <w:rFonts w:ascii="Ingra SCVO" w:hAnsi="Ingra SCVO"/>
          <w:color w:val="244B5A"/>
          <w:sz w:val="24"/>
          <w:szCs w:val="24"/>
        </w:rPr>
      </w:pPr>
      <w:r w:rsidRPr="00311050">
        <w:rPr>
          <w:rFonts w:ascii="Ingra SCVO" w:hAnsi="Ingra SCVO"/>
          <w:color w:val="244B5A"/>
          <w:sz w:val="24"/>
          <w:szCs w:val="24"/>
        </w:rPr>
        <w:t>Volunteer and freelancer management</w:t>
      </w:r>
    </w:p>
    <w:p w14:paraId="09B0B070" w14:textId="77777777" w:rsidR="00311050" w:rsidRPr="00311050" w:rsidRDefault="00311050" w:rsidP="00311050">
      <w:pPr>
        <w:numPr>
          <w:ilvl w:val="0"/>
          <w:numId w:val="32"/>
        </w:numPr>
        <w:spacing w:after="0" w:line="240" w:lineRule="auto"/>
        <w:contextualSpacing/>
        <w:rPr>
          <w:rFonts w:ascii="Ingra SCVO" w:hAnsi="Ingra SCVO"/>
          <w:color w:val="244B5A"/>
          <w:sz w:val="24"/>
          <w:szCs w:val="24"/>
        </w:rPr>
      </w:pPr>
      <w:r w:rsidRPr="00311050">
        <w:rPr>
          <w:rFonts w:ascii="Ingra SCVO" w:hAnsi="Ingra SCVO"/>
          <w:color w:val="244B5A"/>
          <w:sz w:val="24"/>
          <w:szCs w:val="24"/>
        </w:rPr>
        <w:t>Conflict resolution in small teams</w:t>
      </w:r>
    </w:p>
    <w:p w14:paraId="5A6D78C0" w14:textId="77777777" w:rsidR="00311050" w:rsidRPr="00311050" w:rsidRDefault="00311050" w:rsidP="00311050">
      <w:pPr>
        <w:numPr>
          <w:ilvl w:val="0"/>
          <w:numId w:val="32"/>
        </w:numPr>
        <w:spacing w:after="0" w:line="240" w:lineRule="auto"/>
        <w:contextualSpacing/>
        <w:rPr>
          <w:rFonts w:ascii="Ingra SCVO" w:hAnsi="Ingra SCVO"/>
          <w:color w:val="244B5A"/>
          <w:sz w:val="24"/>
          <w:szCs w:val="24"/>
        </w:rPr>
      </w:pPr>
      <w:r w:rsidRPr="00311050">
        <w:rPr>
          <w:rFonts w:ascii="Ingra SCVO" w:hAnsi="Ingra SCVO"/>
          <w:color w:val="244B5A"/>
          <w:sz w:val="24"/>
          <w:szCs w:val="24"/>
        </w:rPr>
        <w:t>Hybrid working</w:t>
      </w:r>
    </w:p>
    <w:p w14:paraId="34BE4334" w14:textId="77777777" w:rsidR="00311050" w:rsidRPr="00311050" w:rsidRDefault="00311050" w:rsidP="00311050">
      <w:pPr>
        <w:numPr>
          <w:ilvl w:val="0"/>
          <w:numId w:val="32"/>
        </w:numPr>
        <w:spacing w:after="0" w:line="240" w:lineRule="auto"/>
        <w:contextualSpacing/>
        <w:rPr>
          <w:rFonts w:ascii="Ingra SCVO" w:hAnsi="Ingra SCVO"/>
          <w:color w:val="244B5A"/>
          <w:sz w:val="24"/>
          <w:szCs w:val="24"/>
        </w:rPr>
      </w:pPr>
      <w:r w:rsidRPr="00311050">
        <w:rPr>
          <w:rFonts w:ascii="Ingra SCVO" w:hAnsi="Ingra SCVO"/>
          <w:color w:val="244B5A"/>
          <w:sz w:val="24"/>
          <w:szCs w:val="24"/>
        </w:rPr>
        <w:t>Staff wellbeing and benefits</w:t>
      </w:r>
    </w:p>
    <w:p w14:paraId="0224F97C" w14:textId="77777777" w:rsidR="00311050" w:rsidRPr="00311050" w:rsidRDefault="00311050" w:rsidP="00311050">
      <w:pPr>
        <w:numPr>
          <w:ilvl w:val="0"/>
          <w:numId w:val="32"/>
        </w:numPr>
        <w:spacing w:after="0" w:line="240" w:lineRule="auto"/>
        <w:contextualSpacing/>
        <w:rPr>
          <w:rFonts w:ascii="Ingra SCVO" w:hAnsi="Ingra SCVO"/>
          <w:color w:val="244B5A"/>
          <w:sz w:val="24"/>
          <w:szCs w:val="24"/>
        </w:rPr>
      </w:pPr>
      <w:r w:rsidRPr="00311050">
        <w:rPr>
          <w:rFonts w:ascii="Ingra SCVO" w:hAnsi="Ingra SCVO"/>
          <w:color w:val="244B5A"/>
          <w:sz w:val="24"/>
          <w:szCs w:val="24"/>
        </w:rPr>
        <w:lastRenderedPageBreak/>
        <w:t>Redundancy and restructures</w:t>
      </w:r>
    </w:p>
    <w:p w14:paraId="364DE929" w14:textId="77777777" w:rsidR="00593F9D" w:rsidRDefault="00593F9D" w:rsidP="000B6D8C">
      <w:pPr>
        <w:tabs>
          <w:tab w:val="left" w:pos="284"/>
        </w:tabs>
        <w:spacing w:after="0" w:line="240" w:lineRule="auto"/>
        <w:rPr>
          <w:rFonts w:ascii="Ingra SCVO" w:hAnsi="Ingra SCVO"/>
          <w:color w:val="44546A" w:themeColor="text2"/>
          <w:sz w:val="24"/>
          <w:szCs w:val="24"/>
        </w:rPr>
      </w:pPr>
    </w:p>
    <w:p w14:paraId="1947FE55" w14:textId="3E054666" w:rsidR="001109D1" w:rsidRPr="009F62D5" w:rsidRDefault="001109D1" w:rsidP="009F62D5">
      <w:pPr>
        <w:pStyle w:val="Heading1"/>
        <w:rPr>
          <w:rFonts w:ascii="Ingra SCVO" w:hAnsi="Ingra SCVO"/>
          <w:color w:val="244B5A"/>
        </w:rPr>
      </w:pPr>
      <w:r w:rsidRPr="009F62D5">
        <w:rPr>
          <w:rFonts w:ascii="Ingra SCVO" w:hAnsi="Ingra SCVO"/>
          <w:color w:val="244B5A"/>
        </w:rPr>
        <w:t>Research and evaluation</w:t>
      </w:r>
    </w:p>
    <w:p w14:paraId="69990244" w14:textId="7E89AD9D" w:rsidR="00FF203F" w:rsidRDefault="00FF203F" w:rsidP="00FF203F">
      <w:pPr>
        <w:spacing w:after="0" w:line="240" w:lineRule="auto"/>
        <w:rPr>
          <w:rFonts w:ascii="Ingra SCVO" w:hAnsi="Ingra SCVO"/>
          <w:color w:val="244B5A"/>
          <w:sz w:val="24"/>
          <w:szCs w:val="24"/>
        </w:rPr>
      </w:pPr>
      <w:r w:rsidRPr="007A733E">
        <w:rPr>
          <w:rFonts w:ascii="Ingra SCVO" w:hAnsi="Ingra SCVO"/>
          <w:color w:val="244B5A"/>
          <w:sz w:val="24"/>
          <w:szCs w:val="24"/>
        </w:rPr>
        <w:t xml:space="preserve">As part of the HR for Creatives </w:t>
      </w:r>
      <w:r w:rsidR="006E7671">
        <w:rPr>
          <w:rFonts w:ascii="Ingra SCVO" w:hAnsi="Ingra SCVO"/>
          <w:color w:val="244B5A"/>
          <w:sz w:val="24"/>
          <w:szCs w:val="24"/>
        </w:rPr>
        <w:t>programme</w:t>
      </w:r>
      <w:r w:rsidRPr="007A733E">
        <w:rPr>
          <w:rFonts w:ascii="Ingra SCVO" w:hAnsi="Ingra SCVO"/>
          <w:color w:val="244B5A"/>
          <w:sz w:val="24"/>
          <w:szCs w:val="24"/>
        </w:rPr>
        <w:t xml:space="preserve">, your organisation will take part in the </w:t>
      </w:r>
      <w:r w:rsidR="006E7671">
        <w:rPr>
          <w:rFonts w:ascii="Ingra SCVO" w:hAnsi="Ingra SCVO"/>
          <w:color w:val="244B5A"/>
          <w:sz w:val="24"/>
          <w:szCs w:val="24"/>
        </w:rPr>
        <w:t>programme</w:t>
      </w:r>
      <w:r w:rsidRPr="007A733E">
        <w:rPr>
          <w:rFonts w:ascii="Ingra SCVO" w:hAnsi="Ingra SCVO"/>
          <w:color w:val="244B5A"/>
          <w:sz w:val="24"/>
          <w:szCs w:val="24"/>
        </w:rPr>
        <w:t>’s research and evaluation. This will help us understand how the pro</w:t>
      </w:r>
      <w:r w:rsidR="0006502C">
        <w:rPr>
          <w:rFonts w:ascii="Ingra SCVO" w:hAnsi="Ingra SCVO"/>
          <w:color w:val="244B5A"/>
          <w:sz w:val="24"/>
          <w:szCs w:val="24"/>
        </w:rPr>
        <w:t>gramme</w:t>
      </w:r>
      <w:r w:rsidRPr="007A733E">
        <w:rPr>
          <w:rFonts w:ascii="Ingra SCVO" w:hAnsi="Ingra SCVO"/>
          <w:color w:val="244B5A"/>
          <w:sz w:val="24"/>
          <w:szCs w:val="24"/>
        </w:rPr>
        <w:t xml:space="preserve"> worked and what impact it had.</w:t>
      </w:r>
      <w:r w:rsidR="00A325CF">
        <w:rPr>
          <w:rFonts w:ascii="Ingra SCVO" w:hAnsi="Ingra SCVO"/>
          <w:color w:val="244B5A"/>
          <w:sz w:val="24"/>
          <w:szCs w:val="24"/>
        </w:rPr>
        <w:t xml:space="preserve">  The research and evaluation will be carried out by CG Research.</w:t>
      </w:r>
    </w:p>
    <w:p w14:paraId="44D04639" w14:textId="77777777" w:rsidR="00F83CAD" w:rsidRDefault="00F83CAD" w:rsidP="00FF203F">
      <w:pPr>
        <w:spacing w:after="0" w:line="240" w:lineRule="auto"/>
        <w:rPr>
          <w:rFonts w:ascii="Ingra SCVO" w:hAnsi="Ingra SCVO"/>
          <w:color w:val="244B5A"/>
          <w:sz w:val="24"/>
          <w:szCs w:val="24"/>
        </w:rPr>
      </w:pPr>
    </w:p>
    <w:p w14:paraId="2DF8ECDB" w14:textId="1C0BE574" w:rsidR="00FF203F" w:rsidRPr="007A733E" w:rsidRDefault="00F83CAD" w:rsidP="00F83CAD">
      <w:pPr>
        <w:rPr>
          <w:rFonts w:ascii="Ingra SCVO" w:hAnsi="Ingra SCVO"/>
          <w:color w:val="244B5A"/>
          <w:sz w:val="24"/>
          <w:szCs w:val="24"/>
        </w:rPr>
      </w:pPr>
      <w:r>
        <w:rPr>
          <w:rFonts w:ascii="Ingra SCVO" w:hAnsi="Ingra SCVO"/>
          <w:color w:val="244B5A"/>
          <w:sz w:val="24"/>
          <w:szCs w:val="24"/>
        </w:rPr>
        <w:t>You</w:t>
      </w:r>
      <w:r w:rsidRPr="00B968D4">
        <w:rPr>
          <w:rFonts w:ascii="Ingra SCVO" w:hAnsi="Ingra SCVO"/>
          <w:color w:val="244B5A"/>
          <w:sz w:val="24"/>
          <w:szCs w:val="24"/>
        </w:rPr>
        <w:t xml:space="preserve"> w</w:t>
      </w:r>
      <w:r>
        <w:rPr>
          <w:rFonts w:ascii="Ingra SCVO" w:hAnsi="Ingra SCVO"/>
          <w:color w:val="244B5A"/>
          <w:sz w:val="24"/>
          <w:szCs w:val="24"/>
        </w:rPr>
        <w:t>ill</w:t>
      </w:r>
      <w:r w:rsidRPr="00B968D4">
        <w:rPr>
          <w:rFonts w:ascii="Ingra SCVO" w:hAnsi="Ingra SCVO"/>
          <w:color w:val="244B5A"/>
          <w:sz w:val="24"/>
          <w:szCs w:val="24"/>
        </w:rPr>
        <w:t xml:space="preserve"> be asked to share what worked well and worked less well without divulging any confidential HR information.  SCVO may </w:t>
      </w:r>
      <w:r w:rsidR="000A0967">
        <w:rPr>
          <w:rFonts w:ascii="Ingra SCVO" w:hAnsi="Ingra SCVO"/>
          <w:color w:val="244B5A"/>
          <w:sz w:val="24"/>
          <w:szCs w:val="24"/>
        </w:rPr>
        <w:t>share the type</w:t>
      </w:r>
      <w:r w:rsidR="00225AA6">
        <w:rPr>
          <w:rFonts w:ascii="Ingra SCVO" w:hAnsi="Ingra SCVO"/>
          <w:color w:val="244B5A"/>
          <w:sz w:val="24"/>
          <w:szCs w:val="24"/>
        </w:rPr>
        <w:t>s</w:t>
      </w:r>
      <w:r w:rsidR="000A0967">
        <w:rPr>
          <w:rFonts w:ascii="Ingra SCVO" w:hAnsi="Ingra SCVO"/>
          <w:color w:val="244B5A"/>
          <w:sz w:val="24"/>
          <w:szCs w:val="24"/>
        </w:rPr>
        <w:t xml:space="preserve"> </w:t>
      </w:r>
      <w:r w:rsidR="00225AA6">
        <w:rPr>
          <w:rFonts w:ascii="Ingra SCVO" w:hAnsi="Ingra SCVO"/>
          <w:color w:val="244B5A"/>
          <w:sz w:val="24"/>
          <w:szCs w:val="24"/>
        </w:rPr>
        <w:t>of situations</w:t>
      </w:r>
      <w:r w:rsidR="000A0967">
        <w:rPr>
          <w:rFonts w:ascii="Ingra SCVO" w:hAnsi="Ingra SCVO"/>
          <w:color w:val="244B5A"/>
          <w:sz w:val="24"/>
          <w:szCs w:val="24"/>
        </w:rPr>
        <w:t xml:space="preserve"> with</w:t>
      </w:r>
      <w:r w:rsidRPr="00B968D4">
        <w:rPr>
          <w:rFonts w:ascii="Ingra SCVO" w:hAnsi="Ingra SCVO"/>
          <w:color w:val="244B5A"/>
          <w:sz w:val="24"/>
          <w:szCs w:val="24"/>
        </w:rPr>
        <w:t xml:space="preserve"> CG Research that have been explored as part of the pro</w:t>
      </w:r>
      <w:r w:rsidR="00680612">
        <w:rPr>
          <w:rFonts w:ascii="Ingra SCVO" w:hAnsi="Ingra SCVO"/>
          <w:color w:val="244B5A"/>
          <w:sz w:val="24"/>
          <w:szCs w:val="24"/>
        </w:rPr>
        <w:t>gramme</w:t>
      </w:r>
      <w:r w:rsidRPr="00B968D4">
        <w:rPr>
          <w:rFonts w:ascii="Ingra SCVO" w:hAnsi="Ingra SCVO"/>
          <w:color w:val="244B5A"/>
          <w:sz w:val="24"/>
          <w:szCs w:val="24"/>
        </w:rPr>
        <w:t xml:space="preserve">, but these will not be tied to individual organisations and will not be reported at all if there is any risk of identifying </w:t>
      </w:r>
      <w:r>
        <w:rPr>
          <w:rFonts w:ascii="Ingra SCVO" w:hAnsi="Ingra SCVO"/>
          <w:color w:val="244B5A"/>
          <w:sz w:val="24"/>
          <w:szCs w:val="24"/>
        </w:rPr>
        <w:t>the organisation</w:t>
      </w:r>
      <w:r w:rsidRPr="00B968D4">
        <w:rPr>
          <w:rFonts w:ascii="Ingra SCVO" w:hAnsi="Ingra SCVO"/>
          <w:color w:val="244B5A"/>
          <w:sz w:val="24"/>
          <w:szCs w:val="24"/>
        </w:rPr>
        <w:t>.</w:t>
      </w:r>
    </w:p>
    <w:p w14:paraId="41A35497" w14:textId="77777777" w:rsidR="00FF203F" w:rsidRPr="0028381D" w:rsidRDefault="00FF203F" w:rsidP="009F62D5">
      <w:pPr>
        <w:pStyle w:val="Heading1"/>
        <w:rPr>
          <w:rFonts w:ascii="Ingra SCVO" w:hAnsi="Ingra SCVO"/>
          <w:color w:val="244B5A"/>
          <w:sz w:val="24"/>
          <w:szCs w:val="24"/>
        </w:rPr>
      </w:pPr>
      <w:r w:rsidRPr="0028381D">
        <w:rPr>
          <w:rFonts w:ascii="Ingra SCVO" w:hAnsi="Ingra SCVO"/>
          <w:color w:val="244B5A"/>
          <w:sz w:val="24"/>
          <w:szCs w:val="24"/>
        </w:rPr>
        <w:t>What does participation involve?</w:t>
      </w:r>
    </w:p>
    <w:p w14:paraId="06873768" w14:textId="77777777" w:rsidR="00FF203F" w:rsidRDefault="00FF203F" w:rsidP="00FF203F">
      <w:pPr>
        <w:spacing w:after="0" w:line="240" w:lineRule="auto"/>
        <w:rPr>
          <w:rFonts w:ascii="Ingra SCVO" w:hAnsi="Ingra SCVO"/>
          <w:color w:val="244B5A"/>
          <w:sz w:val="24"/>
          <w:szCs w:val="24"/>
        </w:rPr>
      </w:pPr>
      <w:r w:rsidRPr="007A733E">
        <w:rPr>
          <w:rFonts w:ascii="Ingra SCVO" w:hAnsi="Ingra SCVO"/>
          <w:color w:val="244B5A"/>
          <w:sz w:val="24"/>
          <w:szCs w:val="24"/>
        </w:rPr>
        <w:t>For organisations:</w:t>
      </w:r>
    </w:p>
    <w:p w14:paraId="0C654DB4" w14:textId="77777777" w:rsidR="00FF203F" w:rsidRPr="007A733E" w:rsidRDefault="00FF203F" w:rsidP="00FF203F">
      <w:pPr>
        <w:spacing w:after="0" w:line="240" w:lineRule="auto"/>
        <w:rPr>
          <w:rFonts w:ascii="Ingra SCVO" w:hAnsi="Ingra SCVO"/>
          <w:color w:val="244B5A"/>
          <w:sz w:val="24"/>
          <w:szCs w:val="24"/>
        </w:rPr>
      </w:pPr>
    </w:p>
    <w:p w14:paraId="2562995B" w14:textId="4F5E4F02" w:rsidR="00FF203F" w:rsidRPr="00D468C0" w:rsidRDefault="00FF203F" w:rsidP="00D468C0">
      <w:pPr>
        <w:pStyle w:val="ListParagraph"/>
        <w:numPr>
          <w:ilvl w:val="0"/>
          <w:numId w:val="48"/>
        </w:numPr>
        <w:rPr>
          <w:rFonts w:ascii="Ingra SCVO" w:hAnsi="Ingra SCVO"/>
          <w:color w:val="244B5A"/>
          <w:sz w:val="24"/>
          <w:szCs w:val="24"/>
        </w:rPr>
      </w:pPr>
      <w:r w:rsidRPr="00D468C0">
        <w:rPr>
          <w:rFonts w:ascii="Ingra SCVO" w:hAnsi="Ingra SCVO"/>
          <w:color w:val="244B5A"/>
          <w:sz w:val="24"/>
          <w:szCs w:val="24"/>
        </w:rPr>
        <w:t>Complete an anonymised end</w:t>
      </w:r>
      <w:r w:rsidRPr="00D468C0">
        <w:rPr>
          <w:rFonts w:ascii="Cambria Math" w:hAnsi="Cambria Math" w:cs="Cambria Math"/>
          <w:color w:val="244B5A"/>
          <w:sz w:val="24"/>
          <w:szCs w:val="24"/>
        </w:rPr>
        <w:t>‑</w:t>
      </w:r>
      <w:r w:rsidRPr="00D468C0">
        <w:rPr>
          <w:rFonts w:ascii="Ingra SCVO" w:hAnsi="Ingra SCVO"/>
          <w:color w:val="244B5A"/>
          <w:sz w:val="24"/>
          <w:szCs w:val="24"/>
        </w:rPr>
        <w:t>of</w:t>
      </w:r>
      <w:r w:rsidRPr="00D468C0">
        <w:rPr>
          <w:rFonts w:ascii="Cambria Math" w:hAnsi="Cambria Math" w:cs="Cambria Math"/>
          <w:color w:val="244B5A"/>
          <w:sz w:val="24"/>
          <w:szCs w:val="24"/>
        </w:rPr>
        <w:t>‑</w:t>
      </w:r>
      <w:r w:rsidR="006E7671" w:rsidRPr="00D468C0">
        <w:rPr>
          <w:rFonts w:ascii="Ingra SCVO" w:hAnsi="Ingra SCVO"/>
          <w:color w:val="244B5A"/>
          <w:sz w:val="24"/>
          <w:szCs w:val="24"/>
        </w:rPr>
        <w:t>programme</w:t>
      </w:r>
      <w:r w:rsidRPr="00D468C0">
        <w:rPr>
          <w:rFonts w:ascii="Ingra SCVO" w:hAnsi="Ingra SCVO"/>
          <w:color w:val="244B5A"/>
          <w:sz w:val="24"/>
          <w:szCs w:val="24"/>
        </w:rPr>
        <w:t xml:space="preserve"> survey about your experience, satisfaction, and organisational change.</w:t>
      </w:r>
      <w:r w:rsidR="00423BEE" w:rsidRPr="00D468C0">
        <w:rPr>
          <w:rFonts w:ascii="Ingra SCVO" w:hAnsi="Ingra SCVO"/>
          <w:color w:val="244B5A"/>
          <w:sz w:val="24"/>
          <w:szCs w:val="24"/>
        </w:rPr>
        <w:t xml:space="preserve">  Participation in the evaluation is a requirement of joining the HR for Creatives programme.</w:t>
      </w:r>
    </w:p>
    <w:p w14:paraId="52A1FCEB" w14:textId="6A1ADE26" w:rsidR="00FF203F" w:rsidRPr="00D468C0" w:rsidRDefault="00FF203F" w:rsidP="00D468C0">
      <w:pPr>
        <w:pStyle w:val="ListParagraph"/>
        <w:numPr>
          <w:ilvl w:val="0"/>
          <w:numId w:val="48"/>
        </w:numPr>
        <w:rPr>
          <w:rFonts w:ascii="Ingra SCVO" w:hAnsi="Ingra SCVO"/>
          <w:color w:val="244B5A"/>
          <w:sz w:val="24"/>
          <w:szCs w:val="24"/>
        </w:rPr>
      </w:pPr>
      <w:r w:rsidRPr="00D468C0">
        <w:rPr>
          <w:rFonts w:ascii="Ingra SCVO" w:hAnsi="Ingra SCVO"/>
          <w:color w:val="244B5A"/>
          <w:sz w:val="24"/>
          <w:szCs w:val="24"/>
        </w:rPr>
        <w:t>Some organisations will also be invited to a one</w:t>
      </w:r>
      <w:r w:rsidRPr="00D468C0">
        <w:rPr>
          <w:rFonts w:ascii="Cambria Math" w:hAnsi="Cambria Math" w:cs="Cambria Math"/>
          <w:color w:val="244B5A"/>
          <w:sz w:val="24"/>
          <w:szCs w:val="24"/>
        </w:rPr>
        <w:t>‑</w:t>
      </w:r>
      <w:r w:rsidRPr="00D468C0">
        <w:rPr>
          <w:rFonts w:ascii="Ingra SCVO" w:hAnsi="Ingra SCVO"/>
          <w:color w:val="244B5A"/>
          <w:sz w:val="24"/>
          <w:szCs w:val="24"/>
        </w:rPr>
        <w:t>hour online interview to provide more in</w:t>
      </w:r>
      <w:r w:rsidRPr="00D468C0">
        <w:rPr>
          <w:rFonts w:ascii="Cambria Math" w:hAnsi="Cambria Math" w:cs="Cambria Math"/>
          <w:color w:val="244B5A"/>
          <w:sz w:val="24"/>
          <w:szCs w:val="24"/>
        </w:rPr>
        <w:t>‑</w:t>
      </w:r>
      <w:r w:rsidRPr="00D468C0">
        <w:rPr>
          <w:rFonts w:ascii="Ingra SCVO" w:hAnsi="Ingra SCVO"/>
          <w:color w:val="244B5A"/>
          <w:sz w:val="24"/>
          <w:szCs w:val="24"/>
        </w:rPr>
        <w:t>depth feedback.</w:t>
      </w:r>
    </w:p>
    <w:p w14:paraId="30FD0738" w14:textId="77777777" w:rsidR="00FE2373" w:rsidRPr="007A733E" w:rsidRDefault="00FE2373" w:rsidP="00FF203F">
      <w:pPr>
        <w:spacing w:after="0" w:line="240" w:lineRule="auto"/>
        <w:ind w:left="709" w:hanging="709"/>
        <w:rPr>
          <w:rFonts w:ascii="Ingra SCVO" w:hAnsi="Ingra SCVO"/>
          <w:color w:val="244B5A"/>
          <w:sz w:val="24"/>
          <w:szCs w:val="24"/>
        </w:rPr>
      </w:pPr>
    </w:p>
    <w:p w14:paraId="2B709A70" w14:textId="77777777" w:rsidR="00FF203F" w:rsidRDefault="00FF203F" w:rsidP="00FF203F">
      <w:pPr>
        <w:spacing w:after="0" w:line="240" w:lineRule="auto"/>
        <w:rPr>
          <w:rFonts w:ascii="Ingra SCVO" w:hAnsi="Ingra SCVO"/>
          <w:color w:val="244B5A"/>
          <w:sz w:val="24"/>
          <w:szCs w:val="24"/>
        </w:rPr>
      </w:pPr>
      <w:r w:rsidRPr="007A733E">
        <w:rPr>
          <w:rFonts w:ascii="Ingra SCVO" w:hAnsi="Ingra SCVO"/>
          <w:color w:val="244B5A"/>
          <w:sz w:val="24"/>
          <w:szCs w:val="24"/>
        </w:rPr>
        <w:t>For workers:</w:t>
      </w:r>
    </w:p>
    <w:p w14:paraId="139EC6BC" w14:textId="77777777" w:rsidR="00FE2373" w:rsidRPr="007A733E" w:rsidRDefault="00FE2373" w:rsidP="00FF203F">
      <w:pPr>
        <w:spacing w:after="0" w:line="240" w:lineRule="auto"/>
        <w:rPr>
          <w:rFonts w:ascii="Ingra SCVO" w:hAnsi="Ingra SCVO"/>
          <w:color w:val="244B5A"/>
          <w:sz w:val="24"/>
          <w:szCs w:val="24"/>
        </w:rPr>
      </w:pPr>
    </w:p>
    <w:p w14:paraId="19E19714" w14:textId="27AB2DFF" w:rsidR="00FF203F" w:rsidRPr="004904AF" w:rsidRDefault="00FF203F" w:rsidP="004904AF">
      <w:pPr>
        <w:pStyle w:val="ListParagraph"/>
        <w:numPr>
          <w:ilvl w:val="0"/>
          <w:numId w:val="49"/>
        </w:numPr>
        <w:rPr>
          <w:rFonts w:ascii="Ingra SCVO" w:hAnsi="Ingra SCVO"/>
          <w:color w:val="244B5A"/>
          <w:sz w:val="24"/>
          <w:szCs w:val="24"/>
        </w:rPr>
      </w:pPr>
      <w:r w:rsidRPr="004904AF">
        <w:rPr>
          <w:rFonts w:ascii="Ingra SCVO" w:hAnsi="Ingra SCVO"/>
          <w:color w:val="244B5A"/>
          <w:sz w:val="24"/>
          <w:szCs w:val="24"/>
        </w:rPr>
        <w:t xml:space="preserve">At the end of the programme, workers (including staff, freelancers, </w:t>
      </w:r>
      <w:proofErr w:type="gramStart"/>
      <w:r w:rsidRPr="004904AF">
        <w:rPr>
          <w:rFonts w:ascii="Ingra SCVO" w:hAnsi="Ingra SCVO"/>
          <w:color w:val="244B5A"/>
          <w:sz w:val="24"/>
          <w:szCs w:val="24"/>
        </w:rPr>
        <w:t xml:space="preserve">and </w:t>
      </w:r>
      <w:r w:rsidR="00D269DC" w:rsidRPr="004904AF">
        <w:rPr>
          <w:rFonts w:ascii="Ingra SCVO" w:hAnsi="Ingra SCVO"/>
          <w:color w:val="244B5A"/>
          <w:sz w:val="24"/>
          <w:szCs w:val="24"/>
        </w:rPr>
        <w:t>also</w:t>
      </w:r>
      <w:proofErr w:type="gramEnd"/>
      <w:r w:rsidR="00D269DC" w:rsidRPr="004904AF">
        <w:rPr>
          <w:rFonts w:ascii="Ingra SCVO" w:hAnsi="Ingra SCVO"/>
          <w:color w:val="244B5A"/>
          <w:sz w:val="24"/>
          <w:szCs w:val="24"/>
        </w:rPr>
        <w:t xml:space="preserve"> </w:t>
      </w:r>
      <w:r w:rsidRPr="004904AF">
        <w:rPr>
          <w:rFonts w:ascii="Ingra SCVO" w:hAnsi="Ingra SCVO"/>
          <w:color w:val="244B5A"/>
          <w:sz w:val="24"/>
          <w:szCs w:val="24"/>
        </w:rPr>
        <w:t>volunteers) will be asked to complete a short anonymous survey about awareness and change. This takes up to ten minutes.</w:t>
      </w:r>
      <w:r w:rsidR="00423BEE" w:rsidRPr="004904AF">
        <w:rPr>
          <w:rFonts w:ascii="Ingra SCVO" w:hAnsi="Ingra SCVO"/>
          <w:color w:val="244B5A"/>
          <w:sz w:val="24"/>
          <w:szCs w:val="24"/>
        </w:rPr>
        <w:t xml:space="preserve">  Participation is voluntary.</w:t>
      </w:r>
    </w:p>
    <w:p w14:paraId="7E6D8C50" w14:textId="3F81255F" w:rsidR="00FF203F" w:rsidRPr="004904AF" w:rsidRDefault="00FF203F" w:rsidP="004904AF">
      <w:pPr>
        <w:pStyle w:val="ListParagraph"/>
        <w:numPr>
          <w:ilvl w:val="0"/>
          <w:numId w:val="49"/>
        </w:numPr>
        <w:rPr>
          <w:rFonts w:ascii="Ingra SCVO" w:hAnsi="Ingra SCVO"/>
          <w:color w:val="244B5A"/>
          <w:sz w:val="24"/>
          <w:szCs w:val="24"/>
        </w:rPr>
      </w:pPr>
      <w:r w:rsidRPr="004904AF">
        <w:rPr>
          <w:rFonts w:ascii="Ingra SCVO" w:hAnsi="Ingra SCVO"/>
          <w:color w:val="244B5A"/>
          <w:sz w:val="24"/>
          <w:szCs w:val="24"/>
        </w:rPr>
        <w:t>Ten workers will be invited to a one</w:t>
      </w:r>
      <w:r w:rsidRPr="004904AF">
        <w:rPr>
          <w:rFonts w:ascii="Cambria Math" w:hAnsi="Cambria Math" w:cs="Cambria Math"/>
          <w:color w:val="244B5A"/>
          <w:sz w:val="24"/>
          <w:szCs w:val="24"/>
        </w:rPr>
        <w:t>‑</w:t>
      </w:r>
      <w:r w:rsidRPr="004904AF">
        <w:rPr>
          <w:rFonts w:ascii="Ingra SCVO" w:hAnsi="Ingra SCVO"/>
          <w:color w:val="244B5A"/>
          <w:sz w:val="24"/>
          <w:szCs w:val="24"/>
        </w:rPr>
        <w:t>to</w:t>
      </w:r>
      <w:r w:rsidRPr="004904AF">
        <w:rPr>
          <w:rFonts w:ascii="Cambria Math" w:hAnsi="Cambria Math" w:cs="Cambria Math"/>
          <w:color w:val="244B5A"/>
          <w:sz w:val="24"/>
          <w:szCs w:val="24"/>
        </w:rPr>
        <w:t>‑</w:t>
      </w:r>
      <w:r w:rsidRPr="004904AF">
        <w:rPr>
          <w:rFonts w:ascii="Ingra SCVO" w:hAnsi="Ingra SCVO"/>
          <w:color w:val="244B5A"/>
          <w:sz w:val="24"/>
          <w:szCs w:val="24"/>
        </w:rPr>
        <w:t>one interview to explore the extent of change and what supported it.</w:t>
      </w:r>
    </w:p>
    <w:p w14:paraId="3FA508F5" w14:textId="77777777" w:rsidR="001109D1" w:rsidRDefault="001109D1" w:rsidP="00FA7BD4">
      <w:pPr>
        <w:keepNext/>
        <w:keepLines/>
        <w:spacing w:after="0" w:line="240" w:lineRule="auto"/>
        <w:outlineLvl w:val="0"/>
        <w:rPr>
          <w:rFonts w:ascii="Ingra SCVO" w:eastAsiaTheme="majorEastAsia" w:hAnsi="Ingra SCVO" w:cstheme="majorBidi"/>
          <w:color w:val="44546A" w:themeColor="text2"/>
          <w:sz w:val="32"/>
          <w:szCs w:val="32"/>
        </w:rPr>
      </w:pPr>
    </w:p>
    <w:p w14:paraId="7551F432" w14:textId="623C33B2" w:rsidR="00FA7BD4" w:rsidRPr="00FA7BD4" w:rsidRDefault="00FA7BD4" w:rsidP="00FA7BD4">
      <w:pPr>
        <w:keepNext/>
        <w:keepLines/>
        <w:spacing w:after="0" w:line="240" w:lineRule="auto"/>
        <w:outlineLvl w:val="0"/>
        <w:rPr>
          <w:rFonts w:ascii="Ingra SCVO" w:eastAsiaTheme="majorEastAsia" w:hAnsi="Ingra SCVO" w:cstheme="majorBidi"/>
          <w:color w:val="44546A" w:themeColor="text2"/>
          <w:sz w:val="32"/>
          <w:szCs w:val="32"/>
        </w:rPr>
      </w:pPr>
      <w:r w:rsidRPr="00FA7BD4">
        <w:rPr>
          <w:rFonts w:ascii="Ingra SCVO" w:eastAsiaTheme="majorEastAsia" w:hAnsi="Ingra SCVO" w:cstheme="majorBidi"/>
          <w:color w:val="44546A" w:themeColor="text2"/>
          <w:sz w:val="32"/>
          <w:szCs w:val="32"/>
        </w:rPr>
        <w:t>Why apply</w:t>
      </w:r>
      <w:r w:rsidR="00423BEE">
        <w:rPr>
          <w:rFonts w:ascii="Ingra SCVO" w:eastAsiaTheme="majorEastAsia" w:hAnsi="Ingra SCVO" w:cstheme="majorBidi"/>
          <w:color w:val="44546A" w:themeColor="text2"/>
          <w:sz w:val="32"/>
          <w:szCs w:val="32"/>
        </w:rPr>
        <w:t xml:space="preserve"> for HR for Creatives</w:t>
      </w:r>
      <w:r w:rsidRPr="00FA7BD4">
        <w:rPr>
          <w:rFonts w:ascii="Ingra SCVO" w:eastAsiaTheme="majorEastAsia" w:hAnsi="Ingra SCVO" w:cstheme="majorBidi"/>
          <w:color w:val="44546A" w:themeColor="text2"/>
          <w:sz w:val="32"/>
          <w:szCs w:val="32"/>
        </w:rPr>
        <w:t>?</w:t>
      </w:r>
    </w:p>
    <w:p w14:paraId="641219AC" w14:textId="6C8DBEC8" w:rsidR="00FA7BD4" w:rsidRPr="00FA7BD4" w:rsidRDefault="00FA7BD4" w:rsidP="00FA7BD4">
      <w:pPr>
        <w:spacing w:after="0" w:line="240" w:lineRule="auto"/>
        <w:rPr>
          <w:rFonts w:ascii="Ingra SCVO" w:hAnsi="Ingra SCVO"/>
          <w:color w:val="44546A" w:themeColor="text2"/>
          <w:sz w:val="24"/>
          <w:szCs w:val="24"/>
        </w:rPr>
      </w:pPr>
      <w:r w:rsidRPr="00FA7BD4">
        <w:rPr>
          <w:rFonts w:ascii="Ingra SCVO Semi Bold" w:hAnsi="Ingra SCVO Semi Bold"/>
          <w:color w:val="44546A" w:themeColor="text2"/>
          <w:sz w:val="24"/>
          <w:szCs w:val="24"/>
        </w:rPr>
        <w:t>At no cost,</w:t>
      </w:r>
      <w:r w:rsidRPr="00FA7BD4">
        <w:rPr>
          <w:rFonts w:ascii="Ingra SCVO" w:hAnsi="Ingra SCVO"/>
          <w:color w:val="44546A" w:themeColor="text2"/>
          <w:sz w:val="24"/>
          <w:szCs w:val="24"/>
        </w:rPr>
        <w:t xml:space="preserve"> as a participant in the </w:t>
      </w:r>
      <w:r w:rsidR="006E7671">
        <w:rPr>
          <w:rFonts w:ascii="Ingra SCVO" w:hAnsi="Ingra SCVO"/>
          <w:color w:val="44546A" w:themeColor="text2"/>
          <w:sz w:val="24"/>
          <w:szCs w:val="24"/>
        </w:rPr>
        <w:t>programme</w:t>
      </w:r>
      <w:r w:rsidRPr="00FA7BD4">
        <w:rPr>
          <w:rFonts w:ascii="Ingra SCVO" w:hAnsi="Ingra SCVO"/>
          <w:color w:val="44546A" w:themeColor="text2"/>
          <w:sz w:val="24"/>
          <w:szCs w:val="24"/>
        </w:rPr>
        <w:t>, you will benefit from:</w:t>
      </w:r>
    </w:p>
    <w:p w14:paraId="256FD0E6" w14:textId="77777777" w:rsidR="00FA7BD4" w:rsidRPr="00FA7BD4" w:rsidRDefault="00FA7BD4" w:rsidP="00FA7BD4">
      <w:pPr>
        <w:numPr>
          <w:ilvl w:val="0"/>
          <w:numId w:val="1"/>
        </w:numPr>
        <w:spacing w:after="0" w:line="240" w:lineRule="auto"/>
        <w:ind w:left="1077"/>
        <w:rPr>
          <w:rFonts w:ascii="Ingra SCVO" w:hAnsi="Ingra SCVO"/>
          <w:color w:val="44546A" w:themeColor="text2"/>
          <w:sz w:val="24"/>
          <w:szCs w:val="24"/>
        </w:rPr>
      </w:pPr>
      <w:r w:rsidRPr="00FA7BD4">
        <w:rPr>
          <w:rFonts w:ascii="Ingra SCVO" w:hAnsi="Ingra SCVO"/>
          <w:color w:val="44546A" w:themeColor="text2"/>
          <w:sz w:val="24"/>
          <w:szCs w:val="24"/>
        </w:rPr>
        <w:t xml:space="preserve">HR health check </w:t>
      </w:r>
    </w:p>
    <w:p w14:paraId="5A013B2B" w14:textId="7425A53F" w:rsidR="00FA7BD4" w:rsidRPr="00FA7BD4" w:rsidRDefault="00FA7BD4" w:rsidP="002A4DAC">
      <w:pPr>
        <w:numPr>
          <w:ilvl w:val="0"/>
          <w:numId w:val="1"/>
        </w:numPr>
        <w:spacing w:after="0" w:line="240" w:lineRule="auto"/>
        <w:ind w:left="1077"/>
        <w:rPr>
          <w:rFonts w:ascii="Ingra SCVO" w:hAnsi="Ingra SCVO"/>
          <w:color w:val="44546A" w:themeColor="text2"/>
          <w:sz w:val="24"/>
          <w:szCs w:val="24"/>
        </w:rPr>
      </w:pPr>
      <w:r w:rsidRPr="00FA7BD4">
        <w:rPr>
          <w:rFonts w:ascii="Ingra SCVO" w:hAnsi="Ingra SCVO"/>
          <w:color w:val="44546A" w:themeColor="text2"/>
          <w:sz w:val="24"/>
          <w:szCs w:val="24"/>
        </w:rPr>
        <w:t xml:space="preserve">HR help desk – full access to </w:t>
      </w:r>
      <w:hyperlink r:id="rId11" w:history="1">
        <w:r w:rsidRPr="00FA7BD4">
          <w:rPr>
            <w:rFonts w:ascii="Ingra SCVO" w:hAnsi="Ingra SCVO"/>
            <w:color w:val="44546A" w:themeColor="text2"/>
            <w:sz w:val="24"/>
            <w:szCs w:val="24"/>
            <w:u w:val="single"/>
          </w:rPr>
          <w:t>SCVO’s HR Service</w:t>
        </w:r>
      </w:hyperlink>
      <w:r w:rsidRPr="00FA7BD4">
        <w:rPr>
          <w:rFonts w:ascii="Ingra SCVO" w:hAnsi="Ingra SCVO"/>
          <w:color w:val="44546A" w:themeColor="text2"/>
          <w:sz w:val="24"/>
          <w:szCs w:val="24"/>
        </w:rPr>
        <w:t xml:space="preserve"> and 1-1 support to meet organisational </w:t>
      </w:r>
      <w:r w:rsidR="002A4DAC">
        <w:rPr>
          <w:rFonts w:ascii="Ingra SCVO" w:hAnsi="Ingra SCVO"/>
          <w:color w:val="44546A" w:themeColor="text2"/>
          <w:sz w:val="24"/>
          <w:szCs w:val="24"/>
        </w:rPr>
        <w:t xml:space="preserve">HR </w:t>
      </w:r>
      <w:r w:rsidRPr="00FA7BD4">
        <w:rPr>
          <w:rFonts w:ascii="Ingra SCVO" w:hAnsi="Ingra SCVO"/>
          <w:color w:val="44546A" w:themeColor="text2"/>
          <w:sz w:val="24"/>
          <w:szCs w:val="24"/>
        </w:rPr>
        <w:t>requirements</w:t>
      </w:r>
    </w:p>
    <w:p w14:paraId="7C47C04D" w14:textId="77777777" w:rsidR="00FA7BD4" w:rsidRPr="00FA7BD4" w:rsidRDefault="00FA7BD4" w:rsidP="00FA7BD4">
      <w:pPr>
        <w:numPr>
          <w:ilvl w:val="0"/>
          <w:numId w:val="1"/>
        </w:numPr>
        <w:spacing w:after="0" w:line="240" w:lineRule="auto"/>
        <w:ind w:left="1077"/>
        <w:rPr>
          <w:rFonts w:ascii="Ingra SCVO" w:hAnsi="Ingra SCVO"/>
          <w:color w:val="44546A" w:themeColor="text2"/>
          <w:sz w:val="24"/>
          <w:szCs w:val="24"/>
        </w:rPr>
      </w:pPr>
      <w:r w:rsidRPr="00FA7BD4">
        <w:rPr>
          <w:rFonts w:ascii="Ingra SCVO" w:hAnsi="Ingra SCVO"/>
          <w:color w:val="44546A" w:themeColor="text2"/>
          <w:sz w:val="24"/>
          <w:szCs w:val="24"/>
        </w:rPr>
        <w:t xml:space="preserve">Peer-to-peer learning, network building sessions to encourage peer support and learning around HR and people management practices </w:t>
      </w:r>
    </w:p>
    <w:p w14:paraId="67A94873" w14:textId="77777777" w:rsidR="00FA7BD4" w:rsidRPr="00FA7BD4" w:rsidRDefault="00FA7BD4" w:rsidP="00FA7BD4">
      <w:pPr>
        <w:numPr>
          <w:ilvl w:val="0"/>
          <w:numId w:val="1"/>
        </w:numPr>
        <w:spacing w:after="0" w:line="240" w:lineRule="auto"/>
        <w:ind w:left="1077"/>
        <w:rPr>
          <w:rFonts w:ascii="Ingra SCVO" w:hAnsi="Ingra SCVO"/>
          <w:color w:val="44546A" w:themeColor="text2"/>
          <w:sz w:val="24"/>
          <w:szCs w:val="24"/>
        </w:rPr>
      </w:pPr>
      <w:r w:rsidRPr="00FA7BD4">
        <w:rPr>
          <w:rFonts w:ascii="Ingra SCVO" w:hAnsi="Ingra SCVO"/>
          <w:color w:val="44546A" w:themeColor="text2"/>
          <w:sz w:val="24"/>
          <w:szCs w:val="24"/>
        </w:rPr>
        <w:t>Learning events, access to SCVO’s HR webinars plus additional bespoke webinars on HR and people management topics that are of most relevance to the cohort of participants and the wider arts, screen and creative industries</w:t>
      </w:r>
    </w:p>
    <w:p w14:paraId="644D54FE" w14:textId="77777777" w:rsidR="00FA7BD4" w:rsidRPr="00FA7BD4" w:rsidRDefault="00FA7BD4" w:rsidP="00FA7BD4">
      <w:pPr>
        <w:numPr>
          <w:ilvl w:val="0"/>
          <w:numId w:val="1"/>
        </w:numPr>
        <w:spacing w:after="0" w:line="240" w:lineRule="auto"/>
        <w:ind w:left="1077"/>
        <w:rPr>
          <w:rFonts w:ascii="Ingra SCVO" w:hAnsi="Ingra SCVO"/>
          <w:color w:val="44546A" w:themeColor="text2"/>
          <w:sz w:val="24"/>
          <w:szCs w:val="24"/>
        </w:rPr>
      </w:pPr>
      <w:r w:rsidRPr="00FA7BD4">
        <w:rPr>
          <w:rFonts w:ascii="Ingra SCVO" w:hAnsi="Ingra SCVO"/>
          <w:color w:val="44546A" w:themeColor="text2"/>
          <w:sz w:val="24"/>
          <w:szCs w:val="24"/>
        </w:rPr>
        <w:lastRenderedPageBreak/>
        <w:t xml:space="preserve">Input into and access to a curated HR resource library </w:t>
      </w:r>
    </w:p>
    <w:p w14:paraId="05C27FB9" w14:textId="77777777" w:rsidR="00FA7BD4" w:rsidRPr="00FA7BD4" w:rsidRDefault="00FA7BD4" w:rsidP="00FA7BD4">
      <w:pPr>
        <w:keepNext/>
        <w:keepLines/>
        <w:spacing w:after="0" w:line="240" w:lineRule="auto"/>
        <w:outlineLvl w:val="0"/>
        <w:rPr>
          <w:rFonts w:ascii="Ingra SCVO" w:eastAsiaTheme="majorEastAsia" w:hAnsi="Ingra SCVO" w:cstheme="majorBidi"/>
          <w:color w:val="44546A" w:themeColor="text2"/>
          <w:sz w:val="32"/>
          <w:szCs w:val="32"/>
        </w:rPr>
      </w:pPr>
    </w:p>
    <w:p w14:paraId="11AAA1D2" w14:textId="77777777" w:rsidR="00FA7BD4" w:rsidRPr="00FA7BD4" w:rsidRDefault="00FA7BD4" w:rsidP="00FA7BD4">
      <w:pPr>
        <w:keepNext/>
        <w:keepLines/>
        <w:spacing w:after="0" w:line="240" w:lineRule="auto"/>
        <w:outlineLvl w:val="0"/>
        <w:rPr>
          <w:rFonts w:ascii="Ingra SCVO" w:eastAsiaTheme="majorEastAsia" w:hAnsi="Ingra SCVO" w:cstheme="majorBidi"/>
          <w:color w:val="44546A" w:themeColor="text2"/>
          <w:sz w:val="32"/>
          <w:szCs w:val="32"/>
        </w:rPr>
      </w:pPr>
      <w:r w:rsidRPr="00FA7BD4">
        <w:rPr>
          <w:rFonts w:ascii="Ingra SCVO" w:eastAsiaTheme="majorEastAsia" w:hAnsi="Ingra SCVO" w:cstheme="majorBidi"/>
          <w:color w:val="44546A" w:themeColor="text2"/>
          <w:sz w:val="32"/>
          <w:szCs w:val="32"/>
        </w:rPr>
        <w:t xml:space="preserve">Who can apply? </w:t>
      </w:r>
    </w:p>
    <w:p w14:paraId="5A0E9EF3" w14:textId="77777777" w:rsidR="00FA7BD4" w:rsidRPr="00FA7BD4" w:rsidRDefault="00FA7BD4" w:rsidP="00FA7BD4">
      <w:pPr>
        <w:spacing w:after="0" w:line="240" w:lineRule="auto"/>
        <w:contextualSpacing/>
        <w:rPr>
          <w:rFonts w:ascii="Ingra SCVO" w:hAnsi="Ingra SCVO"/>
          <w:color w:val="44546A" w:themeColor="text2"/>
          <w:sz w:val="24"/>
          <w:szCs w:val="24"/>
        </w:rPr>
      </w:pPr>
      <w:r w:rsidRPr="00FA7BD4">
        <w:rPr>
          <w:rFonts w:ascii="Ingra SCVO" w:hAnsi="Ingra SCVO"/>
          <w:color w:val="44546A" w:themeColor="text2"/>
          <w:sz w:val="24"/>
          <w:szCs w:val="24"/>
        </w:rPr>
        <w:t xml:space="preserve">Micro to small sized arts, screen, and creative industries organisations with no in-house or specialist HR support. </w:t>
      </w:r>
    </w:p>
    <w:p w14:paraId="7DF4A9D0" w14:textId="77777777" w:rsidR="00FA7BD4" w:rsidRPr="00FA7BD4" w:rsidRDefault="00FA7BD4" w:rsidP="00FA7BD4">
      <w:pPr>
        <w:spacing w:after="0" w:line="240" w:lineRule="auto"/>
        <w:contextualSpacing/>
        <w:rPr>
          <w:rFonts w:ascii="Ingra SCVO" w:hAnsi="Ingra SCVO"/>
          <w:color w:val="44546A" w:themeColor="text2"/>
          <w:sz w:val="24"/>
          <w:szCs w:val="24"/>
        </w:rPr>
      </w:pPr>
    </w:p>
    <w:p w14:paraId="2E239317" w14:textId="77777777" w:rsidR="00FA7BD4" w:rsidRPr="00FA7BD4" w:rsidRDefault="00FA7BD4" w:rsidP="00FA7BD4">
      <w:pPr>
        <w:spacing w:after="0" w:line="240" w:lineRule="auto"/>
        <w:contextualSpacing/>
        <w:rPr>
          <w:rFonts w:ascii="Ingra SCVO" w:hAnsi="Ingra SCVO"/>
          <w:color w:val="44546A" w:themeColor="text2"/>
          <w:sz w:val="24"/>
          <w:szCs w:val="24"/>
        </w:rPr>
      </w:pPr>
      <w:r w:rsidRPr="00FA7BD4">
        <w:rPr>
          <w:rFonts w:ascii="Ingra SCVO" w:hAnsi="Ingra SCVO"/>
          <w:color w:val="44546A" w:themeColor="text2"/>
          <w:sz w:val="24"/>
          <w:szCs w:val="24"/>
        </w:rPr>
        <w:t>Applicants must be constituted organisations based in Scotland.</w:t>
      </w:r>
    </w:p>
    <w:p w14:paraId="25CE9D05" w14:textId="77777777" w:rsidR="00FA7BD4" w:rsidRPr="00FA7BD4" w:rsidRDefault="00FA7BD4" w:rsidP="00FA7BD4">
      <w:pPr>
        <w:spacing w:after="0" w:line="240" w:lineRule="auto"/>
        <w:contextualSpacing/>
        <w:rPr>
          <w:rFonts w:ascii="Ingra SCVO" w:hAnsi="Ingra SCVO"/>
          <w:color w:val="44546A" w:themeColor="text2"/>
          <w:sz w:val="24"/>
          <w:szCs w:val="24"/>
        </w:rPr>
      </w:pPr>
    </w:p>
    <w:p w14:paraId="026A7D1F" w14:textId="77777777" w:rsidR="00FA7BD4" w:rsidRPr="00FA7BD4" w:rsidRDefault="00FA7BD4" w:rsidP="00FA7BD4">
      <w:pPr>
        <w:spacing w:after="0" w:line="240" w:lineRule="auto"/>
        <w:contextualSpacing/>
        <w:rPr>
          <w:rFonts w:ascii="Ingra SCVO" w:hAnsi="Ingra SCVO"/>
          <w:color w:val="44546A" w:themeColor="text2"/>
          <w:sz w:val="24"/>
          <w:szCs w:val="24"/>
        </w:rPr>
      </w:pPr>
      <w:r w:rsidRPr="00FA7BD4">
        <w:rPr>
          <w:rFonts w:ascii="Ingra SCVO" w:hAnsi="Ingra SCVO"/>
          <w:color w:val="44546A" w:themeColor="text2"/>
          <w:sz w:val="24"/>
          <w:szCs w:val="24"/>
        </w:rPr>
        <w:t xml:space="preserve">Eligible applicants include (but are not limited to): </w:t>
      </w:r>
    </w:p>
    <w:p w14:paraId="4A4EB97F" w14:textId="77777777" w:rsidR="00FA7BD4" w:rsidRPr="00FA7BD4" w:rsidRDefault="00FA7BD4" w:rsidP="002616CA">
      <w:pPr>
        <w:numPr>
          <w:ilvl w:val="0"/>
          <w:numId w:val="2"/>
        </w:numPr>
        <w:spacing w:after="0" w:line="240" w:lineRule="auto"/>
        <w:ind w:left="993" w:hanging="567"/>
        <w:contextualSpacing/>
        <w:rPr>
          <w:rFonts w:ascii="Ingra SCVO" w:hAnsi="Ingra SCVO"/>
          <w:color w:val="44546A" w:themeColor="text2"/>
          <w:sz w:val="24"/>
          <w:szCs w:val="24"/>
        </w:rPr>
      </w:pPr>
      <w:r w:rsidRPr="00FA7BD4">
        <w:rPr>
          <w:rFonts w:ascii="Ingra SCVO" w:hAnsi="Ingra SCVO"/>
          <w:color w:val="44546A" w:themeColor="text2"/>
          <w:sz w:val="24"/>
          <w:szCs w:val="24"/>
        </w:rPr>
        <w:t xml:space="preserve">arts, screen and creative industries organisations and venues based in Scotland. </w:t>
      </w:r>
    </w:p>
    <w:p w14:paraId="492F0F8F" w14:textId="77777777" w:rsidR="00FA7BD4" w:rsidRPr="00FA7BD4" w:rsidRDefault="00FA7BD4" w:rsidP="002616CA">
      <w:pPr>
        <w:numPr>
          <w:ilvl w:val="0"/>
          <w:numId w:val="2"/>
        </w:numPr>
        <w:spacing w:after="0" w:line="240" w:lineRule="auto"/>
        <w:ind w:left="993" w:hanging="567"/>
        <w:contextualSpacing/>
        <w:rPr>
          <w:rFonts w:ascii="Ingra SCVO" w:hAnsi="Ingra SCVO"/>
          <w:color w:val="44546A" w:themeColor="text2"/>
          <w:sz w:val="24"/>
          <w:szCs w:val="24"/>
        </w:rPr>
      </w:pPr>
      <w:r w:rsidRPr="00FA7BD4">
        <w:rPr>
          <w:rFonts w:ascii="Ingra SCVO" w:hAnsi="Ingra SCVO"/>
          <w:color w:val="44546A" w:themeColor="text2"/>
          <w:sz w:val="24"/>
          <w:szCs w:val="24"/>
        </w:rPr>
        <w:t>artists’ spaces, hubs, studios, incubators, workshops.</w:t>
      </w:r>
    </w:p>
    <w:p w14:paraId="2D74CA4D" w14:textId="77777777" w:rsidR="00FA7BD4" w:rsidRPr="00FA7BD4" w:rsidRDefault="00FA7BD4" w:rsidP="002616CA">
      <w:pPr>
        <w:numPr>
          <w:ilvl w:val="0"/>
          <w:numId w:val="2"/>
        </w:numPr>
        <w:spacing w:after="0" w:line="240" w:lineRule="auto"/>
        <w:ind w:left="993" w:hanging="567"/>
        <w:contextualSpacing/>
        <w:rPr>
          <w:rFonts w:ascii="Ingra SCVO" w:hAnsi="Ingra SCVO"/>
          <w:color w:val="44546A" w:themeColor="text2"/>
          <w:sz w:val="24"/>
          <w:szCs w:val="24"/>
        </w:rPr>
      </w:pPr>
      <w:r w:rsidRPr="00FA7BD4">
        <w:rPr>
          <w:rFonts w:ascii="Ingra SCVO" w:hAnsi="Ingra SCVO"/>
          <w:color w:val="44546A" w:themeColor="text2"/>
          <w:sz w:val="24"/>
          <w:szCs w:val="24"/>
        </w:rPr>
        <w:t>community arts organisations.</w:t>
      </w:r>
    </w:p>
    <w:p w14:paraId="7481AE48" w14:textId="77777777" w:rsidR="00FA7BD4" w:rsidRPr="00FA7BD4" w:rsidRDefault="00FA7BD4" w:rsidP="002616CA">
      <w:pPr>
        <w:numPr>
          <w:ilvl w:val="0"/>
          <w:numId w:val="2"/>
        </w:numPr>
        <w:spacing w:after="0" w:line="240" w:lineRule="auto"/>
        <w:ind w:left="993" w:hanging="567"/>
        <w:contextualSpacing/>
        <w:rPr>
          <w:rFonts w:ascii="Ingra SCVO" w:hAnsi="Ingra SCVO"/>
          <w:color w:val="44546A" w:themeColor="text2"/>
          <w:sz w:val="24"/>
          <w:szCs w:val="24"/>
        </w:rPr>
      </w:pPr>
      <w:r w:rsidRPr="00FA7BD4">
        <w:rPr>
          <w:rFonts w:ascii="Ingra SCVO" w:hAnsi="Ingra SCVO"/>
          <w:color w:val="44546A" w:themeColor="text2"/>
          <w:sz w:val="24"/>
          <w:szCs w:val="24"/>
        </w:rPr>
        <w:t>creative collectives and networks.</w:t>
      </w:r>
    </w:p>
    <w:p w14:paraId="2E07F6D8" w14:textId="77777777" w:rsidR="00FA7BD4" w:rsidRPr="00FA7BD4" w:rsidRDefault="00FA7BD4" w:rsidP="002616CA">
      <w:pPr>
        <w:numPr>
          <w:ilvl w:val="0"/>
          <w:numId w:val="2"/>
        </w:numPr>
        <w:spacing w:after="0" w:line="240" w:lineRule="auto"/>
        <w:ind w:left="993" w:hanging="567"/>
        <w:contextualSpacing/>
        <w:rPr>
          <w:rFonts w:ascii="Ingra SCVO" w:hAnsi="Ingra SCVO"/>
          <w:color w:val="44546A" w:themeColor="text2"/>
          <w:sz w:val="24"/>
          <w:szCs w:val="24"/>
        </w:rPr>
      </w:pPr>
      <w:r w:rsidRPr="00FA7BD4">
        <w:rPr>
          <w:rFonts w:ascii="Ingra SCVO" w:hAnsi="Ingra SCVO"/>
          <w:color w:val="44546A" w:themeColor="text2"/>
          <w:sz w:val="24"/>
          <w:szCs w:val="24"/>
        </w:rPr>
        <w:t>festivals.</w:t>
      </w:r>
    </w:p>
    <w:p w14:paraId="02958B86" w14:textId="77777777" w:rsidR="00FA7BD4" w:rsidRPr="00FA7BD4" w:rsidRDefault="00FA7BD4" w:rsidP="002616CA">
      <w:pPr>
        <w:numPr>
          <w:ilvl w:val="0"/>
          <w:numId w:val="2"/>
        </w:numPr>
        <w:spacing w:after="0" w:line="240" w:lineRule="auto"/>
        <w:ind w:left="993" w:hanging="567"/>
        <w:contextualSpacing/>
        <w:rPr>
          <w:rFonts w:ascii="Ingra SCVO" w:hAnsi="Ingra SCVO"/>
          <w:color w:val="44546A" w:themeColor="text2"/>
          <w:sz w:val="24"/>
          <w:szCs w:val="24"/>
        </w:rPr>
      </w:pPr>
      <w:r w:rsidRPr="00FA7BD4">
        <w:rPr>
          <w:rFonts w:ascii="Ingra SCVO" w:hAnsi="Ingra SCVO"/>
          <w:color w:val="44546A" w:themeColor="text2"/>
          <w:sz w:val="24"/>
          <w:szCs w:val="24"/>
        </w:rPr>
        <w:t>residency providers.</w:t>
      </w:r>
    </w:p>
    <w:p w14:paraId="3E1638FF" w14:textId="77777777" w:rsidR="00FA7BD4" w:rsidRPr="00FA7BD4" w:rsidRDefault="00FA7BD4" w:rsidP="00FA7BD4">
      <w:pPr>
        <w:spacing w:after="0" w:line="240" w:lineRule="auto"/>
        <w:rPr>
          <w:rFonts w:ascii="Ingra SCVO" w:hAnsi="Ingra SCVO"/>
          <w:color w:val="44546A" w:themeColor="text2"/>
          <w:sz w:val="24"/>
          <w:szCs w:val="24"/>
        </w:rPr>
      </w:pPr>
    </w:p>
    <w:p w14:paraId="759553A5" w14:textId="77777777" w:rsidR="00FA7BD4" w:rsidRDefault="00FA7BD4" w:rsidP="00FA7BD4">
      <w:pPr>
        <w:spacing w:after="0" w:line="240" w:lineRule="auto"/>
        <w:rPr>
          <w:rFonts w:ascii="Ingra SCVO" w:hAnsi="Ingra SCVO"/>
          <w:bCs/>
          <w:color w:val="44546A" w:themeColor="text2"/>
          <w:sz w:val="24"/>
          <w:szCs w:val="24"/>
        </w:rPr>
      </w:pPr>
      <w:r w:rsidRPr="00FA7BD4">
        <w:rPr>
          <w:rFonts w:ascii="Ingra SCVO" w:hAnsi="Ingra SCVO"/>
          <w:color w:val="44546A" w:themeColor="text2"/>
          <w:sz w:val="24"/>
          <w:szCs w:val="24"/>
        </w:rPr>
        <w:t>Organisations</w:t>
      </w:r>
      <w:r w:rsidRPr="00FA7BD4">
        <w:rPr>
          <w:rFonts w:ascii="Ingra SCVO" w:hAnsi="Ingra SCVO"/>
          <w:bCs/>
          <w:color w:val="44546A" w:themeColor="text2"/>
          <w:sz w:val="24"/>
          <w:szCs w:val="24"/>
        </w:rPr>
        <w:t xml:space="preserve"> that fit one of the above criteria and who also work with volunteers or vulnerable groups are encouraged to apply.</w:t>
      </w:r>
    </w:p>
    <w:p w14:paraId="7FADDCA2" w14:textId="77777777" w:rsidR="007A65C4" w:rsidRPr="00FA7BD4" w:rsidRDefault="007A65C4" w:rsidP="00FA7BD4">
      <w:pPr>
        <w:spacing w:after="0" w:line="240" w:lineRule="auto"/>
        <w:rPr>
          <w:rFonts w:ascii="Ingra SCVO" w:hAnsi="Ingra SCVO"/>
          <w:color w:val="44546A" w:themeColor="text2"/>
          <w:sz w:val="24"/>
          <w:szCs w:val="24"/>
        </w:rPr>
      </w:pPr>
    </w:p>
    <w:p w14:paraId="7CB6DCF2" w14:textId="77777777" w:rsidR="00FA7BD4" w:rsidRDefault="00FA7BD4" w:rsidP="00FA7BD4">
      <w:pPr>
        <w:spacing w:after="0" w:line="240" w:lineRule="auto"/>
        <w:rPr>
          <w:rFonts w:ascii="Ingra SCVO" w:hAnsi="Ingra SCVO"/>
          <w:color w:val="44546A" w:themeColor="text2"/>
          <w:sz w:val="24"/>
          <w:szCs w:val="24"/>
        </w:rPr>
      </w:pPr>
      <w:r w:rsidRPr="00FA7BD4">
        <w:rPr>
          <w:rFonts w:ascii="Ingra SCVO" w:hAnsi="Ingra SCVO"/>
          <w:color w:val="44546A" w:themeColor="text2"/>
          <w:sz w:val="24"/>
          <w:szCs w:val="24"/>
        </w:rPr>
        <w:t xml:space="preserve">Organisations in receipt of Creative Scotland Multi-Year Funding are eligible to apply. </w:t>
      </w:r>
    </w:p>
    <w:p w14:paraId="60322528" w14:textId="77777777" w:rsidR="00B66A6B" w:rsidRPr="00FA7BD4" w:rsidRDefault="00B66A6B" w:rsidP="00FA7BD4">
      <w:pPr>
        <w:spacing w:after="0" w:line="240" w:lineRule="auto"/>
        <w:rPr>
          <w:rFonts w:ascii="Ingra SCVO" w:hAnsi="Ingra SCVO"/>
          <w:color w:val="44546A" w:themeColor="text2"/>
          <w:sz w:val="24"/>
          <w:szCs w:val="24"/>
        </w:rPr>
      </w:pPr>
    </w:p>
    <w:p w14:paraId="0E47216F" w14:textId="77777777" w:rsidR="00FA7BD4" w:rsidRPr="00FA7BD4" w:rsidRDefault="00FA7BD4" w:rsidP="00FA7BD4">
      <w:pPr>
        <w:spacing w:after="0" w:line="240" w:lineRule="auto"/>
        <w:rPr>
          <w:rFonts w:ascii="Ingra SCVO" w:hAnsi="Ingra SCVO"/>
          <w:color w:val="44546A" w:themeColor="text2"/>
          <w:sz w:val="24"/>
          <w:szCs w:val="24"/>
        </w:rPr>
      </w:pPr>
      <w:r w:rsidRPr="00FA7BD4">
        <w:rPr>
          <w:rFonts w:ascii="Ingra SCVO" w:hAnsi="Ingra SCVO"/>
          <w:color w:val="44546A" w:themeColor="text2"/>
          <w:sz w:val="24"/>
          <w:szCs w:val="24"/>
        </w:rPr>
        <w:t xml:space="preserve">You don’t have to be a charity, CIC or social enterprise to participate, but your organisation does need to deliver work which has a wider public value. </w:t>
      </w:r>
    </w:p>
    <w:p w14:paraId="59DA59FE" w14:textId="77777777" w:rsidR="00FA7BD4" w:rsidRPr="00FA7BD4" w:rsidRDefault="00FA7BD4" w:rsidP="00FA7BD4">
      <w:pPr>
        <w:spacing w:after="0" w:line="240" w:lineRule="auto"/>
        <w:rPr>
          <w:rFonts w:ascii="Ingra SCVO" w:hAnsi="Ingra SCVO"/>
          <w:color w:val="44546A" w:themeColor="text2"/>
          <w:sz w:val="24"/>
          <w:szCs w:val="24"/>
        </w:rPr>
      </w:pPr>
    </w:p>
    <w:p w14:paraId="28BB47BB" w14:textId="77777777" w:rsidR="00FA7BD4" w:rsidRPr="00FA7BD4" w:rsidRDefault="00FA7BD4" w:rsidP="00FA7BD4">
      <w:pPr>
        <w:spacing w:after="0" w:line="240" w:lineRule="auto"/>
        <w:rPr>
          <w:rFonts w:ascii="Ingra SCVO" w:hAnsi="Ingra SCVO"/>
          <w:color w:val="44546A" w:themeColor="text2"/>
          <w:sz w:val="24"/>
          <w:szCs w:val="24"/>
        </w:rPr>
      </w:pPr>
      <w:r w:rsidRPr="00FA7BD4">
        <w:rPr>
          <w:rFonts w:ascii="Ingra SCVO" w:hAnsi="Ingra SCVO"/>
          <w:color w:val="44546A" w:themeColor="text2"/>
          <w:sz w:val="24"/>
          <w:szCs w:val="24"/>
        </w:rPr>
        <w:t>Previous HR for Creatives participants can apply again, if you’re working on new policies and procedures or if you have new priorities.</w:t>
      </w:r>
    </w:p>
    <w:p w14:paraId="33BB9E56" w14:textId="77777777" w:rsidR="00FA7BD4" w:rsidRDefault="00FA7BD4" w:rsidP="00FA7BD4">
      <w:pPr>
        <w:spacing w:after="0" w:line="240" w:lineRule="auto"/>
        <w:rPr>
          <w:rFonts w:ascii="Ingra SCVO" w:hAnsi="Ingra SCVO"/>
          <w:color w:val="44546A" w:themeColor="text2"/>
        </w:rPr>
      </w:pPr>
    </w:p>
    <w:p w14:paraId="79A378FE" w14:textId="77777777" w:rsidR="00423BEE" w:rsidRPr="00FA7BD4" w:rsidRDefault="00423BEE" w:rsidP="00FA7BD4">
      <w:pPr>
        <w:spacing w:after="0" w:line="240" w:lineRule="auto"/>
        <w:rPr>
          <w:rFonts w:ascii="Ingra SCVO" w:hAnsi="Ingra SCVO"/>
          <w:color w:val="44546A" w:themeColor="text2"/>
        </w:rPr>
      </w:pPr>
    </w:p>
    <w:p w14:paraId="3FB61512" w14:textId="77777777" w:rsidR="00FA7BD4" w:rsidRPr="00FA7BD4" w:rsidRDefault="00FA7BD4" w:rsidP="00FA7BD4">
      <w:pPr>
        <w:keepNext/>
        <w:keepLines/>
        <w:spacing w:after="0" w:line="240" w:lineRule="auto"/>
        <w:outlineLvl w:val="0"/>
        <w:rPr>
          <w:rFonts w:ascii="Ingra SCVO" w:eastAsiaTheme="majorEastAsia" w:hAnsi="Ingra SCVO" w:cstheme="majorBidi"/>
          <w:color w:val="44546A" w:themeColor="text2"/>
          <w:sz w:val="32"/>
          <w:szCs w:val="32"/>
        </w:rPr>
      </w:pPr>
      <w:r w:rsidRPr="00FA7BD4">
        <w:rPr>
          <w:rFonts w:ascii="Ingra SCVO" w:eastAsiaTheme="majorEastAsia" w:hAnsi="Ingra SCVO" w:cstheme="majorBidi"/>
          <w:color w:val="44546A" w:themeColor="text2"/>
          <w:sz w:val="32"/>
          <w:szCs w:val="32"/>
        </w:rPr>
        <w:t xml:space="preserve">Who cannot apply? </w:t>
      </w:r>
    </w:p>
    <w:p w14:paraId="4753267C" w14:textId="77777777" w:rsidR="00FA7BD4" w:rsidRPr="00FA7BD4" w:rsidRDefault="00FA7BD4" w:rsidP="00FA7BD4">
      <w:pPr>
        <w:numPr>
          <w:ilvl w:val="0"/>
          <w:numId w:val="13"/>
        </w:numPr>
        <w:spacing w:after="0" w:line="240" w:lineRule="auto"/>
        <w:contextualSpacing/>
        <w:rPr>
          <w:rFonts w:ascii="Ingra SCVO" w:hAnsi="Ingra SCVO"/>
          <w:color w:val="44546A" w:themeColor="text2"/>
          <w:sz w:val="24"/>
          <w:szCs w:val="24"/>
        </w:rPr>
      </w:pPr>
      <w:r w:rsidRPr="00FA7BD4">
        <w:rPr>
          <w:rFonts w:ascii="Ingra SCVO" w:hAnsi="Ingra SCVO"/>
          <w:color w:val="44546A" w:themeColor="text2"/>
          <w:sz w:val="24"/>
          <w:szCs w:val="24"/>
        </w:rPr>
        <w:t xml:space="preserve">Organisations based outside of Scotland. </w:t>
      </w:r>
    </w:p>
    <w:p w14:paraId="5BF83FCF" w14:textId="77777777" w:rsidR="00FA7BD4" w:rsidRPr="00FA7BD4" w:rsidRDefault="00FA7BD4" w:rsidP="00FA7BD4">
      <w:pPr>
        <w:numPr>
          <w:ilvl w:val="0"/>
          <w:numId w:val="13"/>
        </w:numPr>
        <w:spacing w:after="0" w:line="240" w:lineRule="auto"/>
        <w:contextualSpacing/>
        <w:rPr>
          <w:rFonts w:ascii="Ingra SCVO" w:hAnsi="Ingra SCVO"/>
          <w:color w:val="44546A" w:themeColor="text2"/>
          <w:sz w:val="24"/>
          <w:szCs w:val="24"/>
        </w:rPr>
      </w:pPr>
      <w:r w:rsidRPr="00FA7BD4">
        <w:rPr>
          <w:rFonts w:ascii="Ingra SCVO" w:hAnsi="Ingra SCVO"/>
          <w:color w:val="44546A" w:themeColor="text2"/>
          <w:sz w:val="24"/>
          <w:szCs w:val="24"/>
        </w:rPr>
        <w:t>Organisations that can already access dedicated in-house and/or specialist HR and people management support.</w:t>
      </w:r>
    </w:p>
    <w:p w14:paraId="5DB4BD17" w14:textId="77777777" w:rsidR="00FA7BD4" w:rsidRPr="00FA7BD4" w:rsidRDefault="00FA7BD4" w:rsidP="00FA7BD4">
      <w:pPr>
        <w:numPr>
          <w:ilvl w:val="0"/>
          <w:numId w:val="13"/>
        </w:numPr>
        <w:spacing w:after="0" w:line="240" w:lineRule="auto"/>
        <w:contextualSpacing/>
        <w:rPr>
          <w:rFonts w:ascii="Ingra SCVO" w:hAnsi="Ingra SCVO"/>
          <w:color w:val="44546A" w:themeColor="text2"/>
          <w:sz w:val="24"/>
          <w:szCs w:val="24"/>
        </w:rPr>
      </w:pPr>
      <w:r w:rsidRPr="00FA7BD4">
        <w:rPr>
          <w:rFonts w:ascii="Ingra SCVO" w:hAnsi="Ingra SCVO"/>
          <w:color w:val="44546A" w:themeColor="text2"/>
          <w:sz w:val="24"/>
          <w:szCs w:val="24"/>
        </w:rPr>
        <w:t>Special Purpose Vehicles (</w:t>
      </w:r>
      <w:proofErr w:type="spellStart"/>
      <w:r w:rsidRPr="00FA7BD4">
        <w:rPr>
          <w:rFonts w:ascii="Ingra SCVO" w:hAnsi="Ingra SCVO"/>
          <w:color w:val="44546A" w:themeColor="text2"/>
          <w:sz w:val="24"/>
          <w:szCs w:val="24"/>
        </w:rPr>
        <w:t>SPVs</w:t>
      </w:r>
      <w:proofErr w:type="spellEnd"/>
      <w:r w:rsidRPr="00FA7BD4">
        <w:rPr>
          <w:rFonts w:ascii="Ingra SCVO" w:hAnsi="Ingra SCVO"/>
          <w:color w:val="44546A" w:themeColor="text2"/>
          <w:sz w:val="24"/>
          <w:szCs w:val="24"/>
        </w:rPr>
        <w:t>) set up around screen productions.</w:t>
      </w:r>
    </w:p>
    <w:p w14:paraId="79C713D6" w14:textId="77777777" w:rsidR="00FA7BD4" w:rsidRPr="00FA7BD4" w:rsidRDefault="00FA7BD4" w:rsidP="00FA7BD4">
      <w:pPr>
        <w:numPr>
          <w:ilvl w:val="0"/>
          <w:numId w:val="13"/>
        </w:numPr>
        <w:spacing w:after="0" w:line="240" w:lineRule="auto"/>
        <w:contextualSpacing/>
        <w:rPr>
          <w:rFonts w:ascii="Ingra SCVO" w:hAnsi="Ingra SCVO"/>
          <w:color w:val="44546A" w:themeColor="text2"/>
          <w:sz w:val="24"/>
          <w:szCs w:val="24"/>
        </w:rPr>
      </w:pPr>
      <w:r w:rsidRPr="00FA7BD4">
        <w:rPr>
          <w:rFonts w:ascii="Ingra SCVO" w:hAnsi="Ingra SCVO"/>
          <w:color w:val="44546A" w:themeColor="text2"/>
          <w:sz w:val="24"/>
          <w:szCs w:val="24"/>
        </w:rPr>
        <w:t xml:space="preserve">Heritage organisations. </w:t>
      </w:r>
    </w:p>
    <w:p w14:paraId="6550FBF1" w14:textId="77777777" w:rsidR="00FA7BD4" w:rsidRPr="00FA7BD4" w:rsidRDefault="00FA7BD4" w:rsidP="00FA7BD4">
      <w:pPr>
        <w:numPr>
          <w:ilvl w:val="0"/>
          <w:numId w:val="13"/>
        </w:numPr>
        <w:spacing w:after="0" w:line="240" w:lineRule="auto"/>
        <w:contextualSpacing/>
        <w:rPr>
          <w:rFonts w:ascii="Ingra SCVO" w:hAnsi="Ingra SCVO"/>
          <w:color w:val="44546A" w:themeColor="text2"/>
          <w:sz w:val="24"/>
          <w:szCs w:val="24"/>
        </w:rPr>
      </w:pPr>
      <w:r w:rsidRPr="00FA7BD4">
        <w:rPr>
          <w:rFonts w:ascii="Ingra SCVO" w:hAnsi="Ingra SCVO"/>
          <w:color w:val="44546A" w:themeColor="text2"/>
          <w:sz w:val="24"/>
          <w:szCs w:val="24"/>
        </w:rPr>
        <w:t>National collections and national performing companies (</w:t>
      </w:r>
      <w:hyperlink r:id="rId12" w:history="1">
        <w:r w:rsidRPr="00FA7BD4">
          <w:rPr>
            <w:rFonts w:ascii="Ingra SCVO" w:hAnsi="Ingra SCVO"/>
            <w:b/>
            <w:bCs/>
            <w:color w:val="44546A" w:themeColor="text2"/>
            <w:sz w:val="24"/>
            <w:szCs w:val="24"/>
            <w:u w:val="single"/>
          </w:rPr>
          <w:t>see full list on the Scottish Government website</w:t>
        </w:r>
      </w:hyperlink>
      <w:r w:rsidRPr="00FA7BD4">
        <w:rPr>
          <w:rFonts w:ascii="Ingra SCVO" w:hAnsi="Ingra SCVO"/>
          <w:color w:val="44546A" w:themeColor="text2"/>
          <w:sz w:val="24"/>
          <w:szCs w:val="24"/>
        </w:rPr>
        <w:t>).</w:t>
      </w:r>
    </w:p>
    <w:p w14:paraId="6EDE287C" w14:textId="77777777" w:rsidR="00FA7BD4" w:rsidRPr="00FA7BD4" w:rsidRDefault="00FA7BD4" w:rsidP="00FA7BD4">
      <w:pPr>
        <w:numPr>
          <w:ilvl w:val="0"/>
          <w:numId w:val="13"/>
        </w:numPr>
        <w:spacing w:after="0" w:line="240" w:lineRule="auto"/>
        <w:contextualSpacing/>
        <w:rPr>
          <w:rFonts w:ascii="Ingra SCVO" w:hAnsi="Ingra SCVO"/>
          <w:color w:val="44546A" w:themeColor="text2"/>
          <w:sz w:val="24"/>
          <w:szCs w:val="24"/>
        </w:rPr>
      </w:pPr>
      <w:r w:rsidRPr="00FA7BD4">
        <w:rPr>
          <w:rFonts w:ascii="Ingra SCVO" w:hAnsi="Ingra SCVO"/>
          <w:color w:val="44546A" w:themeColor="text2"/>
          <w:sz w:val="24"/>
          <w:szCs w:val="24"/>
        </w:rPr>
        <w:t xml:space="preserve">Educational institutions, including higher and further education providers. </w:t>
      </w:r>
    </w:p>
    <w:p w14:paraId="5BC41861" w14:textId="77777777" w:rsidR="00FA7BD4" w:rsidRPr="00FA7BD4" w:rsidRDefault="00FA7BD4" w:rsidP="00FA7BD4">
      <w:pPr>
        <w:numPr>
          <w:ilvl w:val="0"/>
          <w:numId w:val="13"/>
        </w:numPr>
        <w:spacing w:after="0" w:line="240" w:lineRule="auto"/>
        <w:contextualSpacing/>
        <w:rPr>
          <w:rFonts w:ascii="Ingra SCVO" w:hAnsi="Ingra SCVO"/>
          <w:color w:val="44546A" w:themeColor="text2"/>
          <w:sz w:val="24"/>
          <w:szCs w:val="24"/>
        </w:rPr>
      </w:pPr>
      <w:r w:rsidRPr="00FA7BD4">
        <w:rPr>
          <w:rFonts w:ascii="Ingra SCVO" w:hAnsi="Ingra SCVO"/>
          <w:color w:val="44546A" w:themeColor="text2"/>
          <w:sz w:val="24"/>
          <w:szCs w:val="24"/>
        </w:rPr>
        <w:t>Organisations with core activities that are not part of the arts, screen or creative industries.</w:t>
      </w:r>
    </w:p>
    <w:p w14:paraId="0CE81A7B" w14:textId="77777777" w:rsidR="00FA7BD4" w:rsidRPr="00FA7BD4" w:rsidRDefault="00FA7BD4" w:rsidP="00FA7BD4">
      <w:pPr>
        <w:spacing w:after="0" w:line="240" w:lineRule="auto"/>
        <w:rPr>
          <w:rFonts w:ascii="Ingra SCVO" w:hAnsi="Ingra SCVO"/>
          <w:color w:val="44546A" w:themeColor="text2"/>
          <w:sz w:val="24"/>
          <w:szCs w:val="24"/>
        </w:rPr>
      </w:pPr>
    </w:p>
    <w:p w14:paraId="3F4CA0F9" w14:textId="0C30F0CA" w:rsidR="00FA7BD4" w:rsidRPr="00FA7BD4" w:rsidRDefault="00FA7BD4" w:rsidP="00FA7BD4">
      <w:pPr>
        <w:spacing w:after="0" w:line="240" w:lineRule="auto"/>
        <w:rPr>
          <w:rFonts w:ascii="Ingra SCVO" w:hAnsi="Ingra SCVO"/>
          <w:color w:val="44546A" w:themeColor="text2"/>
          <w:sz w:val="24"/>
          <w:szCs w:val="24"/>
        </w:rPr>
      </w:pPr>
      <w:r w:rsidRPr="00FA7BD4">
        <w:rPr>
          <w:rFonts w:ascii="Ingra SCVO" w:hAnsi="Ingra SCVO"/>
          <w:color w:val="44546A" w:themeColor="text2"/>
          <w:sz w:val="24"/>
          <w:szCs w:val="24"/>
        </w:rPr>
        <w:t xml:space="preserve">If you are unsure if you are eligible to apply, please email </w:t>
      </w:r>
      <w:hyperlink r:id="rId13" w:history="1">
        <w:r w:rsidR="00601421" w:rsidRPr="00FE0AFE">
          <w:rPr>
            <w:rStyle w:val="Hyperlink"/>
            <w:rFonts w:ascii="Ingra SCVO" w:hAnsi="Ingra SCVO"/>
            <w:kern w:val="2"/>
            <w:sz w:val="24"/>
            <w:szCs w:val="24"/>
            <w14:ligatures w14:val="standardContextual"/>
          </w:rPr>
          <w:t>hrs</w:t>
        </w:r>
        <w:r w:rsidR="00601421" w:rsidRPr="00FA7BD4">
          <w:rPr>
            <w:rStyle w:val="Hyperlink"/>
            <w:rFonts w:ascii="Ingra SCVO" w:hAnsi="Ingra SCVO"/>
            <w:kern w:val="2"/>
            <w:sz w:val="24"/>
            <w:szCs w:val="24"/>
            <w14:ligatures w14:val="standardContextual"/>
          </w:rPr>
          <w:t>ervice@scvo.scot</w:t>
        </w:r>
      </w:hyperlink>
      <w:r w:rsidRPr="00FA7BD4">
        <w:rPr>
          <w:rFonts w:ascii="Ingra SCVO" w:hAnsi="Ingra SCVO"/>
          <w:color w:val="44546A" w:themeColor="text2"/>
          <w:kern w:val="2"/>
          <w:sz w:val="24"/>
          <w:szCs w:val="24"/>
          <w14:ligatures w14:val="standardContextual"/>
        </w:rPr>
        <w:t xml:space="preserve"> to discuss.</w:t>
      </w:r>
      <w:r w:rsidRPr="00FA7BD4">
        <w:rPr>
          <w:rFonts w:ascii="Ingra SCVO" w:hAnsi="Ingra SCVO"/>
          <w:color w:val="44546A" w:themeColor="text2"/>
          <w:sz w:val="24"/>
          <w:szCs w:val="24"/>
        </w:rPr>
        <w:t xml:space="preserve"> </w:t>
      </w:r>
    </w:p>
    <w:p w14:paraId="5C1A3726" w14:textId="77777777" w:rsidR="00335DBA" w:rsidRDefault="00335DBA" w:rsidP="00335DBA">
      <w:pPr>
        <w:pStyle w:val="ListParagraph"/>
        <w:spacing w:after="0" w:line="240" w:lineRule="auto"/>
        <w:ind w:left="0"/>
        <w:rPr>
          <w:rFonts w:ascii="Ingra SCVO" w:hAnsi="Ingra SCVO"/>
          <w:color w:val="44546A" w:themeColor="text2"/>
        </w:rPr>
      </w:pPr>
    </w:p>
    <w:p w14:paraId="61F00DE7" w14:textId="77777777" w:rsidR="000B2AEE" w:rsidRDefault="000B2AEE" w:rsidP="00335DBA">
      <w:pPr>
        <w:pStyle w:val="ListParagraph"/>
        <w:spacing w:after="0" w:line="240" w:lineRule="auto"/>
        <w:ind w:left="0"/>
        <w:rPr>
          <w:rFonts w:ascii="Ingra SCVO" w:hAnsi="Ingra SCVO"/>
          <w:color w:val="44546A" w:themeColor="text2"/>
        </w:rPr>
      </w:pPr>
    </w:p>
    <w:p w14:paraId="7F1D327F" w14:textId="77777777" w:rsidR="00B877DA" w:rsidRDefault="00B877DA" w:rsidP="00B877DA">
      <w:pPr>
        <w:keepNext/>
        <w:keepLines/>
        <w:spacing w:after="0" w:line="240" w:lineRule="auto"/>
        <w:outlineLvl w:val="0"/>
        <w:rPr>
          <w:rFonts w:ascii="Ingra SCVO" w:eastAsiaTheme="majorEastAsia" w:hAnsi="Ingra SCVO" w:cstheme="majorBidi"/>
          <w:color w:val="44546A" w:themeColor="text2"/>
          <w:sz w:val="32"/>
          <w:szCs w:val="32"/>
        </w:rPr>
      </w:pPr>
      <w:r w:rsidRPr="00B877DA">
        <w:rPr>
          <w:rFonts w:ascii="Ingra SCVO" w:eastAsiaTheme="majorEastAsia" w:hAnsi="Ingra SCVO" w:cstheme="majorBidi"/>
          <w:color w:val="44546A" w:themeColor="text2"/>
          <w:sz w:val="32"/>
          <w:szCs w:val="32"/>
        </w:rPr>
        <w:lastRenderedPageBreak/>
        <w:t xml:space="preserve">How to apply </w:t>
      </w:r>
    </w:p>
    <w:p w14:paraId="6D7832D5" w14:textId="77777777" w:rsidR="00B877DA" w:rsidRPr="00B877DA" w:rsidRDefault="00B877DA" w:rsidP="00B877DA">
      <w:pPr>
        <w:keepNext/>
        <w:keepLines/>
        <w:spacing w:after="0" w:line="240" w:lineRule="auto"/>
        <w:outlineLvl w:val="0"/>
        <w:rPr>
          <w:rFonts w:ascii="Ingra SCVO" w:eastAsiaTheme="majorEastAsia" w:hAnsi="Ingra SCVO" w:cstheme="majorBidi"/>
          <w:color w:val="44546A" w:themeColor="text2"/>
          <w:sz w:val="32"/>
          <w:szCs w:val="32"/>
        </w:rPr>
      </w:pPr>
    </w:p>
    <w:p w14:paraId="1E2724C8" w14:textId="77777777" w:rsidR="00B877DA" w:rsidRPr="00B877DA" w:rsidRDefault="00B877DA" w:rsidP="00B877DA">
      <w:pPr>
        <w:numPr>
          <w:ilvl w:val="0"/>
          <w:numId w:val="16"/>
        </w:numPr>
        <w:spacing w:after="0" w:line="240" w:lineRule="auto"/>
        <w:contextualSpacing/>
        <w:rPr>
          <w:rFonts w:ascii="Ingra SCVO" w:hAnsi="Ingra SCVO"/>
          <w:color w:val="44546A" w:themeColor="text2"/>
          <w:kern w:val="2"/>
          <w:sz w:val="24"/>
          <w:szCs w:val="24"/>
          <w14:ligatures w14:val="standardContextual"/>
        </w:rPr>
      </w:pPr>
      <w:r w:rsidRPr="00B877DA">
        <w:rPr>
          <w:rFonts w:ascii="Ingra SCVO" w:hAnsi="Ingra SCVO"/>
          <w:color w:val="44546A" w:themeColor="text2"/>
          <w:kern w:val="2"/>
          <w:sz w:val="24"/>
          <w:szCs w:val="24"/>
          <w14:ligatures w14:val="standardContextual"/>
        </w:rPr>
        <w:t xml:space="preserve">Visit </w:t>
      </w:r>
      <w:hyperlink r:id="rId14" w:history="1">
        <w:r w:rsidRPr="00B877DA">
          <w:rPr>
            <w:rFonts w:ascii="Ingra SCVO" w:hAnsi="Ingra SCVO"/>
            <w:color w:val="0563C1" w:themeColor="hyperlink"/>
            <w:kern w:val="2"/>
            <w:sz w:val="24"/>
            <w:szCs w:val="24"/>
            <w:u w:val="single"/>
            <w14:ligatures w14:val="standardContextual"/>
          </w:rPr>
          <w:t>HR for Creatives</w:t>
        </w:r>
      </w:hyperlink>
      <w:r w:rsidRPr="00B877DA">
        <w:rPr>
          <w:rFonts w:ascii="Ingra SCVO" w:hAnsi="Ingra SCVO"/>
          <w:color w:val="44546A" w:themeColor="text2"/>
          <w:kern w:val="2"/>
          <w:sz w:val="24"/>
          <w:szCs w:val="24"/>
          <w14:ligatures w14:val="standardContextual"/>
        </w:rPr>
        <w:t xml:space="preserve"> </w:t>
      </w:r>
    </w:p>
    <w:p w14:paraId="5EBABCD5" w14:textId="37430A7E" w:rsidR="00B877DA" w:rsidRPr="00B877DA" w:rsidRDefault="00B877DA" w:rsidP="00B877DA">
      <w:pPr>
        <w:numPr>
          <w:ilvl w:val="0"/>
          <w:numId w:val="16"/>
        </w:numPr>
        <w:spacing w:after="0" w:line="240" w:lineRule="auto"/>
        <w:contextualSpacing/>
        <w:rPr>
          <w:rFonts w:ascii="Ingra SCVO" w:hAnsi="Ingra SCVO"/>
          <w:color w:val="44546A" w:themeColor="text2"/>
          <w:kern w:val="2"/>
          <w:sz w:val="24"/>
          <w:szCs w:val="24"/>
          <w14:ligatures w14:val="standardContextual"/>
        </w:rPr>
      </w:pPr>
      <w:r w:rsidRPr="00B877DA">
        <w:rPr>
          <w:rFonts w:ascii="Ingra SCVO" w:hAnsi="Ingra SCVO"/>
          <w:color w:val="44546A" w:themeColor="text2"/>
          <w:kern w:val="2"/>
          <w:sz w:val="24"/>
          <w:szCs w:val="24"/>
          <w14:ligatures w14:val="standardContextual"/>
        </w:rPr>
        <w:t xml:space="preserve">Download and save the application form </w:t>
      </w:r>
    </w:p>
    <w:p w14:paraId="3CEB2FB7" w14:textId="77777777" w:rsidR="00B877DA" w:rsidRPr="00B877DA" w:rsidRDefault="00B877DA" w:rsidP="00B877DA">
      <w:pPr>
        <w:numPr>
          <w:ilvl w:val="0"/>
          <w:numId w:val="16"/>
        </w:numPr>
        <w:spacing w:after="0" w:line="240" w:lineRule="auto"/>
        <w:contextualSpacing/>
        <w:rPr>
          <w:rFonts w:ascii="Ingra SCVO" w:hAnsi="Ingra SCVO"/>
          <w:color w:val="44546A" w:themeColor="text2"/>
          <w:kern w:val="2"/>
          <w:sz w:val="24"/>
          <w:szCs w:val="24"/>
          <w14:ligatures w14:val="standardContextual"/>
        </w:rPr>
      </w:pPr>
      <w:r w:rsidRPr="00B877DA">
        <w:rPr>
          <w:rFonts w:ascii="Ingra SCVO" w:hAnsi="Ingra SCVO"/>
          <w:color w:val="44546A" w:themeColor="text2"/>
          <w:kern w:val="2"/>
          <w:sz w:val="24"/>
          <w:szCs w:val="24"/>
          <w14:ligatures w14:val="standardContextual"/>
        </w:rPr>
        <w:t>Add your answers to the text fields.</w:t>
      </w:r>
    </w:p>
    <w:p w14:paraId="25924E62" w14:textId="1F1A3E05" w:rsidR="00B877DA" w:rsidRPr="00B877DA" w:rsidRDefault="00B877DA" w:rsidP="00B877DA">
      <w:pPr>
        <w:numPr>
          <w:ilvl w:val="0"/>
          <w:numId w:val="16"/>
        </w:numPr>
        <w:spacing w:after="0" w:line="240" w:lineRule="auto"/>
        <w:contextualSpacing/>
        <w:rPr>
          <w:rFonts w:ascii="Ingra SCVO" w:hAnsi="Ingra SCVO"/>
          <w:color w:val="44546A" w:themeColor="text2"/>
          <w:kern w:val="2"/>
          <w:sz w:val="24"/>
          <w:szCs w:val="24"/>
          <w14:ligatures w14:val="standardContextual"/>
        </w:rPr>
      </w:pPr>
      <w:r w:rsidRPr="00B877DA">
        <w:rPr>
          <w:rFonts w:ascii="Ingra SCVO" w:hAnsi="Ingra SCVO"/>
          <w:color w:val="44546A" w:themeColor="text2"/>
          <w:kern w:val="2"/>
          <w:sz w:val="24"/>
          <w:szCs w:val="24"/>
          <w14:ligatures w14:val="standardContextual"/>
        </w:rPr>
        <w:t xml:space="preserve">Email your application to </w:t>
      </w:r>
      <w:hyperlink r:id="rId15" w:history="1">
        <w:r w:rsidR="00227F9B" w:rsidRPr="00FE0AFE">
          <w:rPr>
            <w:rStyle w:val="Hyperlink"/>
            <w:rFonts w:ascii="Ingra SCVO" w:hAnsi="Ingra SCVO"/>
            <w:kern w:val="2"/>
            <w:sz w:val="24"/>
            <w:szCs w:val="24"/>
            <w14:ligatures w14:val="standardContextual"/>
          </w:rPr>
          <w:t>hrservice@scvo.scot</w:t>
        </w:r>
      </w:hyperlink>
      <w:r w:rsidR="006505C2" w:rsidRPr="00FE67F0">
        <w:rPr>
          <w:rFonts w:ascii="Ingra SCVO" w:hAnsi="Ingra SCVO"/>
          <w:color w:val="44546A" w:themeColor="text2"/>
          <w:kern w:val="2"/>
          <w:sz w:val="24"/>
          <w:szCs w:val="24"/>
          <w14:ligatures w14:val="standardContextual"/>
        </w:rPr>
        <w:t xml:space="preserve"> by 16 February 2026</w:t>
      </w:r>
    </w:p>
    <w:p w14:paraId="78D5C357" w14:textId="045B1B53" w:rsidR="00B877DA" w:rsidRPr="00B877DA" w:rsidRDefault="00B877DA" w:rsidP="00B877DA">
      <w:pPr>
        <w:numPr>
          <w:ilvl w:val="0"/>
          <w:numId w:val="16"/>
        </w:numPr>
        <w:spacing w:after="0" w:line="240" w:lineRule="auto"/>
        <w:contextualSpacing/>
        <w:rPr>
          <w:rFonts w:ascii="Ingra SCVO" w:hAnsi="Ingra SCVO"/>
          <w:color w:val="44546A" w:themeColor="text2"/>
          <w:kern w:val="2"/>
          <w:sz w:val="24"/>
          <w:szCs w:val="24"/>
          <w14:ligatures w14:val="standardContextual"/>
        </w:rPr>
      </w:pPr>
      <w:r w:rsidRPr="00B877DA">
        <w:rPr>
          <w:rFonts w:ascii="Ingra SCVO" w:hAnsi="Ingra SCVO"/>
          <w:color w:val="44546A" w:themeColor="text2"/>
          <w:kern w:val="2"/>
          <w:sz w:val="24"/>
          <w:szCs w:val="24"/>
          <w14:ligatures w14:val="standardContextual"/>
        </w:rPr>
        <w:t>Once submitted, you will receive</w:t>
      </w:r>
      <w:r w:rsidR="00523FEE">
        <w:rPr>
          <w:rFonts w:ascii="Ingra SCVO" w:hAnsi="Ingra SCVO"/>
          <w:color w:val="44546A" w:themeColor="text2"/>
          <w:kern w:val="2"/>
          <w:sz w:val="24"/>
          <w:szCs w:val="24"/>
          <w14:ligatures w14:val="standardContextual"/>
        </w:rPr>
        <w:t xml:space="preserve"> a</w:t>
      </w:r>
      <w:r w:rsidRPr="00B877DA">
        <w:rPr>
          <w:rFonts w:ascii="Ingra SCVO" w:hAnsi="Ingra SCVO"/>
          <w:color w:val="44546A" w:themeColor="text2"/>
          <w:kern w:val="2"/>
          <w:sz w:val="24"/>
          <w:szCs w:val="24"/>
          <w14:ligatures w14:val="standardContextual"/>
        </w:rPr>
        <w:t xml:space="preserve"> confirmation of receipt message.</w:t>
      </w:r>
    </w:p>
    <w:p w14:paraId="3BB3D438" w14:textId="77777777" w:rsidR="00B877DA" w:rsidRPr="00FE67F0" w:rsidRDefault="00B877DA" w:rsidP="00B877DA">
      <w:pPr>
        <w:keepNext/>
        <w:keepLines/>
        <w:spacing w:after="0" w:line="240" w:lineRule="auto"/>
        <w:outlineLvl w:val="0"/>
        <w:rPr>
          <w:rFonts w:ascii="Ingra SCVO" w:eastAsiaTheme="majorEastAsia" w:hAnsi="Ingra SCVO" w:cstheme="majorBidi"/>
          <w:color w:val="44546A" w:themeColor="text2"/>
          <w:sz w:val="24"/>
          <w:szCs w:val="24"/>
        </w:rPr>
      </w:pPr>
    </w:p>
    <w:p w14:paraId="02E827EB" w14:textId="739E90A3" w:rsidR="00B877DA" w:rsidRPr="00FE67F0" w:rsidRDefault="00131BF7" w:rsidP="00B877DA">
      <w:pPr>
        <w:keepNext/>
        <w:keepLines/>
        <w:spacing w:after="0" w:line="240" w:lineRule="auto"/>
        <w:outlineLvl w:val="0"/>
        <w:rPr>
          <w:rFonts w:ascii="Ingra SCVO" w:eastAsiaTheme="majorEastAsia" w:hAnsi="Ingra SCVO" w:cstheme="majorBidi"/>
          <w:color w:val="44546A" w:themeColor="text2"/>
          <w:sz w:val="24"/>
          <w:szCs w:val="24"/>
        </w:rPr>
      </w:pPr>
      <w:r w:rsidRPr="00FE67F0">
        <w:rPr>
          <w:rFonts w:ascii="Ingra SCVO" w:eastAsiaTheme="majorEastAsia" w:hAnsi="Ingra SCVO" w:cstheme="majorBidi"/>
          <w:color w:val="44546A" w:themeColor="text2"/>
          <w:sz w:val="24"/>
          <w:szCs w:val="24"/>
        </w:rPr>
        <w:t xml:space="preserve">Or email </w:t>
      </w:r>
      <w:hyperlink r:id="rId16" w:history="1">
        <w:r w:rsidR="00227F9B" w:rsidRPr="00FE0AFE">
          <w:rPr>
            <w:rStyle w:val="Hyperlink"/>
            <w:rFonts w:ascii="Ingra SCVO" w:hAnsi="Ingra SCVO"/>
            <w:kern w:val="2"/>
            <w:sz w:val="24"/>
            <w:szCs w:val="24"/>
            <w14:ligatures w14:val="standardContextual"/>
          </w:rPr>
          <w:t>hrs</w:t>
        </w:r>
        <w:r w:rsidR="00227F9B" w:rsidRPr="00FA7BD4">
          <w:rPr>
            <w:rStyle w:val="Hyperlink"/>
            <w:rFonts w:ascii="Ingra SCVO" w:hAnsi="Ingra SCVO"/>
            <w:kern w:val="2"/>
            <w:sz w:val="24"/>
            <w:szCs w:val="24"/>
            <w14:ligatures w14:val="standardContextual"/>
          </w:rPr>
          <w:t>ervice@scvo.scot</w:t>
        </w:r>
      </w:hyperlink>
      <w:r w:rsidRPr="00FE67F0">
        <w:rPr>
          <w:rFonts w:ascii="Ingra SCVO" w:hAnsi="Ingra SCVO"/>
          <w:sz w:val="24"/>
          <w:szCs w:val="24"/>
        </w:rPr>
        <w:t xml:space="preserve"> </w:t>
      </w:r>
      <w:r w:rsidRPr="00FE67F0">
        <w:rPr>
          <w:rFonts w:ascii="Ingra SCVO" w:hAnsi="Ingra SCVO"/>
          <w:color w:val="44546A" w:themeColor="text2"/>
          <w:sz w:val="24"/>
          <w:szCs w:val="24"/>
        </w:rPr>
        <w:t xml:space="preserve">and we will send you </w:t>
      </w:r>
      <w:r w:rsidR="006505C2" w:rsidRPr="00FE67F0">
        <w:rPr>
          <w:rFonts w:ascii="Ingra SCVO" w:hAnsi="Ingra SCVO"/>
          <w:color w:val="44546A" w:themeColor="text2"/>
          <w:sz w:val="24"/>
          <w:szCs w:val="24"/>
        </w:rPr>
        <w:t>the application form.</w:t>
      </w:r>
    </w:p>
    <w:p w14:paraId="5F37ADEF" w14:textId="77777777" w:rsidR="00B877DA" w:rsidRDefault="00B877DA" w:rsidP="00B877DA">
      <w:pPr>
        <w:keepNext/>
        <w:keepLines/>
        <w:spacing w:after="0" w:line="240" w:lineRule="auto"/>
        <w:outlineLvl w:val="0"/>
        <w:rPr>
          <w:rFonts w:ascii="Ingra SCVO" w:eastAsiaTheme="majorEastAsia" w:hAnsi="Ingra SCVO" w:cstheme="majorBidi"/>
          <w:color w:val="44546A" w:themeColor="text2"/>
          <w:sz w:val="32"/>
          <w:szCs w:val="32"/>
        </w:rPr>
      </w:pPr>
    </w:p>
    <w:p w14:paraId="7FE671DD" w14:textId="5D784C98" w:rsidR="006505C2" w:rsidRPr="00523FEE" w:rsidRDefault="006505C2" w:rsidP="006505C2">
      <w:pPr>
        <w:spacing w:after="0" w:line="240" w:lineRule="auto"/>
        <w:rPr>
          <w:rFonts w:ascii="Ingra SCVO" w:hAnsi="Ingra SCVO"/>
          <w:color w:val="44546A" w:themeColor="text2"/>
          <w:sz w:val="24"/>
          <w:szCs w:val="24"/>
        </w:rPr>
      </w:pPr>
      <w:r w:rsidRPr="00523FEE">
        <w:rPr>
          <w:rFonts w:ascii="Ingra SCVO" w:hAnsi="Ingra SCVO"/>
          <w:color w:val="44546A" w:themeColor="text2"/>
          <w:sz w:val="24"/>
          <w:szCs w:val="24"/>
        </w:rPr>
        <w:t xml:space="preserve">SCVO and Creative Scotland are committed to offering a clear and accessible application process.  The form is also available in alternative formats including translations on request.  To request the form in an alternative format please email </w:t>
      </w:r>
      <w:hyperlink r:id="rId17" w:history="1">
        <w:r w:rsidR="00227F9B" w:rsidRPr="00FE0AFE">
          <w:rPr>
            <w:rStyle w:val="Hyperlink"/>
            <w:rFonts w:ascii="Ingra SCVO" w:hAnsi="Ingra SCVO"/>
            <w:sz w:val="24"/>
            <w:szCs w:val="24"/>
          </w:rPr>
          <w:t>hrservice@scvo.scot</w:t>
        </w:r>
      </w:hyperlink>
    </w:p>
    <w:p w14:paraId="46AB1F20" w14:textId="77777777" w:rsidR="006505C2" w:rsidRPr="00523FEE" w:rsidRDefault="006505C2" w:rsidP="006505C2">
      <w:pPr>
        <w:pStyle w:val="ListParagraph"/>
        <w:spacing w:after="0" w:line="240" w:lineRule="auto"/>
        <w:ind w:left="0"/>
        <w:rPr>
          <w:rFonts w:ascii="Ingra SCVO" w:hAnsi="Ingra SCVO"/>
          <w:color w:val="44546A" w:themeColor="text2"/>
          <w:sz w:val="24"/>
          <w:szCs w:val="24"/>
        </w:rPr>
      </w:pPr>
    </w:p>
    <w:p w14:paraId="2DD5E192" w14:textId="77777777" w:rsidR="006505C2" w:rsidRPr="00523FEE" w:rsidRDefault="006505C2" w:rsidP="006505C2">
      <w:pPr>
        <w:spacing w:after="0" w:line="240" w:lineRule="auto"/>
        <w:rPr>
          <w:rFonts w:ascii="Ingra SCVO" w:hAnsi="Ingra SCVO"/>
          <w:b/>
          <w:color w:val="44546A" w:themeColor="text2"/>
          <w:sz w:val="24"/>
          <w:szCs w:val="24"/>
        </w:rPr>
      </w:pPr>
      <w:r w:rsidRPr="00523FEE">
        <w:rPr>
          <w:rFonts w:ascii="Ingra SCVO" w:hAnsi="Ingra SCVO"/>
          <w:b/>
          <w:color w:val="44546A" w:themeColor="text2"/>
          <w:sz w:val="24"/>
          <w:szCs w:val="24"/>
        </w:rPr>
        <w:t xml:space="preserve">Do you need additional support to make an application? </w:t>
      </w:r>
    </w:p>
    <w:p w14:paraId="6B9C9752" w14:textId="6C988D78" w:rsidR="006505C2" w:rsidRPr="00523FEE" w:rsidRDefault="006505C2" w:rsidP="006505C2">
      <w:pPr>
        <w:pStyle w:val="ListParagraph"/>
        <w:spacing w:after="0" w:line="240" w:lineRule="auto"/>
        <w:ind w:left="0"/>
        <w:rPr>
          <w:rFonts w:ascii="Ingra SCVO" w:hAnsi="Ingra SCVO"/>
          <w:color w:val="44546A" w:themeColor="text2"/>
          <w:sz w:val="24"/>
          <w:szCs w:val="24"/>
        </w:rPr>
      </w:pPr>
      <w:r w:rsidRPr="00523FEE">
        <w:rPr>
          <w:rFonts w:ascii="Ingra SCVO" w:hAnsi="Ingra SCVO"/>
          <w:color w:val="44546A" w:themeColor="text2"/>
          <w:sz w:val="24"/>
          <w:szCs w:val="24"/>
        </w:rPr>
        <w:t>We offer access support to disabled applicants, tailored to individual requests. SCVO’s HR team can offer additional 1-1 support to applicants with access requirements.</w:t>
      </w:r>
    </w:p>
    <w:p w14:paraId="2582C860" w14:textId="77777777" w:rsidR="006505C2" w:rsidRDefault="006505C2" w:rsidP="006505C2">
      <w:pPr>
        <w:pStyle w:val="ListParagraph"/>
        <w:spacing w:after="0" w:line="240" w:lineRule="auto"/>
        <w:ind w:left="0"/>
        <w:rPr>
          <w:rFonts w:ascii="Ingra SCVO" w:hAnsi="Ingra SCVO"/>
          <w:color w:val="44546A" w:themeColor="text2"/>
        </w:rPr>
      </w:pPr>
    </w:p>
    <w:p w14:paraId="417FC9E2" w14:textId="77777777" w:rsidR="00A53D99" w:rsidRPr="00B877DA" w:rsidRDefault="00A53D99" w:rsidP="006505C2">
      <w:pPr>
        <w:pStyle w:val="ListParagraph"/>
        <w:spacing w:after="0" w:line="240" w:lineRule="auto"/>
        <w:ind w:left="0"/>
        <w:rPr>
          <w:rFonts w:ascii="Ingra SCVO" w:hAnsi="Ingra SCVO"/>
          <w:color w:val="44546A" w:themeColor="text2"/>
        </w:rPr>
      </w:pPr>
    </w:p>
    <w:p w14:paraId="06A38338" w14:textId="77777777" w:rsidR="006505C2" w:rsidRDefault="00B877DA" w:rsidP="00B877DA">
      <w:pPr>
        <w:keepNext/>
        <w:keepLines/>
        <w:spacing w:after="0" w:line="240" w:lineRule="auto"/>
        <w:outlineLvl w:val="0"/>
        <w:rPr>
          <w:rFonts w:ascii="Ingra SCVO" w:eastAsiaTheme="majorEastAsia" w:hAnsi="Ingra SCVO" w:cstheme="majorBidi"/>
          <w:color w:val="44546A" w:themeColor="text2"/>
          <w:sz w:val="32"/>
          <w:szCs w:val="32"/>
        </w:rPr>
      </w:pPr>
      <w:r w:rsidRPr="00B877DA">
        <w:rPr>
          <w:rFonts w:ascii="Ingra SCVO" w:eastAsiaTheme="majorEastAsia" w:hAnsi="Ingra SCVO" w:cstheme="majorBidi"/>
          <w:color w:val="44546A" w:themeColor="text2"/>
          <w:sz w:val="32"/>
          <w:szCs w:val="32"/>
        </w:rPr>
        <w:t>Timeline</w:t>
      </w:r>
    </w:p>
    <w:p w14:paraId="7CE14CAB" w14:textId="23C98FEF" w:rsidR="00B877DA" w:rsidRPr="00B877DA" w:rsidRDefault="00B877DA" w:rsidP="00B877DA">
      <w:pPr>
        <w:keepNext/>
        <w:keepLines/>
        <w:spacing w:after="0" w:line="240" w:lineRule="auto"/>
        <w:outlineLvl w:val="0"/>
        <w:rPr>
          <w:rFonts w:ascii="Ingra SCVO" w:eastAsiaTheme="majorEastAsia" w:hAnsi="Ingra SCVO" w:cstheme="majorBidi"/>
          <w:color w:val="44546A" w:themeColor="text2"/>
          <w:sz w:val="24"/>
          <w:szCs w:val="24"/>
        </w:rPr>
      </w:pPr>
      <w:r w:rsidRPr="00B877DA">
        <w:rPr>
          <w:rFonts w:ascii="Ingra SCVO" w:eastAsiaTheme="majorEastAsia" w:hAnsi="Ingra SCVO" w:cstheme="majorBidi"/>
          <w:color w:val="44546A" w:themeColor="text2"/>
          <w:sz w:val="32"/>
          <w:szCs w:val="32"/>
        </w:rPr>
        <w:t xml:space="preserve"> </w:t>
      </w:r>
    </w:p>
    <w:p w14:paraId="6A4744A3" w14:textId="28A7807C" w:rsidR="00B877DA" w:rsidRPr="00B877DA" w:rsidRDefault="00A53D99" w:rsidP="00B877DA">
      <w:pPr>
        <w:numPr>
          <w:ilvl w:val="0"/>
          <w:numId w:val="23"/>
        </w:numPr>
        <w:spacing w:after="0" w:line="240" w:lineRule="auto"/>
        <w:contextualSpacing/>
        <w:rPr>
          <w:rFonts w:ascii="Ingra SCVO" w:hAnsi="Ingra SCVO"/>
          <w:color w:val="44546A" w:themeColor="text2"/>
          <w:sz w:val="24"/>
          <w:szCs w:val="24"/>
        </w:rPr>
      </w:pPr>
      <w:r>
        <w:rPr>
          <w:rFonts w:ascii="Ingra SCVO" w:hAnsi="Ingra SCVO"/>
          <w:color w:val="44546A" w:themeColor="text2"/>
          <w:sz w:val="24"/>
          <w:szCs w:val="24"/>
        </w:rPr>
        <w:t>A</w:t>
      </w:r>
      <w:r w:rsidR="00B877DA" w:rsidRPr="00B877DA">
        <w:rPr>
          <w:rFonts w:ascii="Ingra SCVO" w:hAnsi="Ingra SCVO"/>
          <w:color w:val="44546A" w:themeColor="text2"/>
          <w:sz w:val="24"/>
          <w:szCs w:val="24"/>
        </w:rPr>
        <w:t xml:space="preserve">pplications open </w:t>
      </w:r>
      <w:r w:rsidR="00227F9B">
        <w:rPr>
          <w:rFonts w:ascii="Ingra SCVO" w:hAnsi="Ingra SCVO"/>
          <w:color w:val="44546A" w:themeColor="text2"/>
          <w:sz w:val="24"/>
          <w:szCs w:val="24"/>
        </w:rPr>
        <w:t>mid-</w:t>
      </w:r>
      <w:r w:rsidR="00B877DA" w:rsidRPr="00B877DA">
        <w:rPr>
          <w:rFonts w:ascii="Ingra SCVO" w:hAnsi="Ingra SCVO"/>
          <w:color w:val="44546A" w:themeColor="text2"/>
          <w:sz w:val="24"/>
          <w:szCs w:val="24"/>
        </w:rPr>
        <w:t>January 2026</w:t>
      </w:r>
    </w:p>
    <w:p w14:paraId="4B211F9E" w14:textId="77777777" w:rsidR="00B877DA" w:rsidRPr="00B877DA" w:rsidRDefault="00B877DA" w:rsidP="00B877DA">
      <w:pPr>
        <w:numPr>
          <w:ilvl w:val="0"/>
          <w:numId w:val="23"/>
        </w:numPr>
        <w:spacing w:after="0" w:line="240" w:lineRule="auto"/>
        <w:contextualSpacing/>
        <w:rPr>
          <w:rFonts w:ascii="Ingra SCVO" w:hAnsi="Ingra SCVO"/>
          <w:color w:val="44546A" w:themeColor="text2"/>
          <w:sz w:val="24"/>
          <w:szCs w:val="24"/>
        </w:rPr>
      </w:pPr>
      <w:r w:rsidRPr="00B877DA">
        <w:rPr>
          <w:rFonts w:ascii="Ingra SCVO" w:hAnsi="Ingra SCVO"/>
          <w:color w:val="44546A" w:themeColor="text2"/>
          <w:sz w:val="24"/>
          <w:szCs w:val="24"/>
        </w:rPr>
        <w:t>Closing date for applications: Monday 16 February 2026 (12 noon)</w:t>
      </w:r>
    </w:p>
    <w:p w14:paraId="50C6DAA5" w14:textId="77777777" w:rsidR="00B877DA" w:rsidRPr="00B877DA" w:rsidRDefault="00B877DA" w:rsidP="00B877DA">
      <w:pPr>
        <w:numPr>
          <w:ilvl w:val="0"/>
          <w:numId w:val="23"/>
        </w:numPr>
        <w:spacing w:after="0" w:line="240" w:lineRule="auto"/>
        <w:contextualSpacing/>
        <w:rPr>
          <w:rFonts w:ascii="Ingra SCVO" w:hAnsi="Ingra SCVO"/>
          <w:color w:val="44546A" w:themeColor="text2"/>
          <w:sz w:val="24"/>
          <w:szCs w:val="24"/>
        </w:rPr>
      </w:pPr>
      <w:r w:rsidRPr="00B877DA">
        <w:rPr>
          <w:rFonts w:ascii="Ingra SCVO" w:hAnsi="Ingra SCVO"/>
          <w:color w:val="44546A" w:themeColor="text2"/>
          <w:sz w:val="24"/>
          <w:szCs w:val="24"/>
        </w:rPr>
        <w:t>Decisions: By the end of March 2026</w:t>
      </w:r>
    </w:p>
    <w:p w14:paraId="77BEDB82" w14:textId="1339D1DF" w:rsidR="00B877DA" w:rsidRPr="00A53D99" w:rsidRDefault="006E7671" w:rsidP="00B877DA">
      <w:pPr>
        <w:numPr>
          <w:ilvl w:val="0"/>
          <w:numId w:val="23"/>
        </w:numPr>
        <w:spacing w:after="0" w:line="240" w:lineRule="auto"/>
        <w:contextualSpacing/>
        <w:rPr>
          <w:rFonts w:ascii="Ingra SCVO" w:hAnsi="Ingra SCVO"/>
          <w:color w:val="44546A" w:themeColor="text2"/>
          <w:sz w:val="24"/>
          <w:szCs w:val="24"/>
        </w:rPr>
      </w:pPr>
      <w:r w:rsidRPr="00A53D99">
        <w:rPr>
          <w:rFonts w:ascii="Ingra SCVO" w:hAnsi="Ingra SCVO"/>
          <w:color w:val="44546A" w:themeColor="text2"/>
          <w:sz w:val="24"/>
          <w:szCs w:val="24"/>
        </w:rPr>
        <w:t>Programme</w:t>
      </w:r>
      <w:r w:rsidR="00B877DA" w:rsidRPr="00B877DA">
        <w:rPr>
          <w:rFonts w:ascii="Ingra SCVO" w:hAnsi="Ingra SCVO"/>
          <w:color w:val="44546A" w:themeColor="text2"/>
          <w:sz w:val="24"/>
          <w:szCs w:val="24"/>
        </w:rPr>
        <w:t xml:space="preserve"> launch: </w:t>
      </w:r>
      <w:r w:rsidR="00747A36">
        <w:rPr>
          <w:rFonts w:ascii="Ingra SCVO" w:hAnsi="Ingra SCVO"/>
          <w:color w:val="44546A" w:themeColor="text2"/>
          <w:sz w:val="24"/>
          <w:szCs w:val="24"/>
        </w:rPr>
        <w:t xml:space="preserve">From the </w:t>
      </w:r>
      <w:r w:rsidR="00B877DA" w:rsidRPr="00B877DA">
        <w:rPr>
          <w:rFonts w:ascii="Ingra SCVO" w:hAnsi="Ingra SCVO"/>
          <w:color w:val="44546A" w:themeColor="text2"/>
          <w:sz w:val="24"/>
          <w:szCs w:val="24"/>
        </w:rPr>
        <w:t>1 April 2026</w:t>
      </w:r>
    </w:p>
    <w:p w14:paraId="3C6FD5F2" w14:textId="77777777" w:rsidR="006505C2" w:rsidRPr="00B877DA" w:rsidRDefault="006505C2" w:rsidP="006505C2">
      <w:pPr>
        <w:spacing w:after="0" w:line="240" w:lineRule="auto"/>
        <w:contextualSpacing/>
        <w:rPr>
          <w:rFonts w:ascii="Ingra SCVO" w:hAnsi="Ingra SCVO"/>
          <w:color w:val="44546A" w:themeColor="text2"/>
          <w:sz w:val="24"/>
          <w:szCs w:val="24"/>
        </w:rPr>
      </w:pPr>
    </w:p>
    <w:p w14:paraId="6FF7F5D2" w14:textId="77777777" w:rsidR="00B877DA" w:rsidRPr="00B877DA" w:rsidRDefault="00B877DA" w:rsidP="00B877DA">
      <w:pPr>
        <w:spacing w:after="0" w:line="240" w:lineRule="auto"/>
        <w:rPr>
          <w:rFonts w:ascii="Ingra SCVO" w:hAnsi="Ingra SCVO"/>
          <w:color w:val="44546A" w:themeColor="text2"/>
          <w:sz w:val="24"/>
          <w:szCs w:val="24"/>
        </w:rPr>
      </w:pPr>
      <w:r w:rsidRPr="00B877DA">
        <w:rPr>
          <w:rFonts w:ascii="Ingra SCVO" w:hAnsi="Ingra SCVO"/>
          <w:color w:val="44546A" w:themeColor="text2"/>
          <w:sz w:val="24"/>
          <w:szCs w:val="24"/>
        </w:rPr>
        <w:t>Dates are correct at time of publication. If for any reasons these dates change, all applicants will be informed by email.</w:t>
      </w:r>
    </w:p>
    <w:p w14:paraId="569D5F4D" w14:textId="77777777" w:rsidR="00C76964" w:rsidRPr="00C32834" w:rsidRDefault="00C76964" w:rsidP="0039570A">
      <w:pPr>
        <w:pStyle w:val="ListParagraph"/>
        <w:spacing w:after="0" w:line="240" w:lineRule="auto"/>
        <w:ind w:left="0"/>
        <w:rPr>
          <w:rFonts w:ascii="Ingra SCVO" w:hAnsi="Ingra SCVO"/>
          <w:color w:val="44546A" w:themeColor="text2"/>
        </w:rPr>
      </w:pPr>
    </w:p>
    <w:p w14:paraId="69EE6D1F" w14:textId="77777777" w:rsidR="00783688" w:rsidRPr="00783688" w:rsidRDefault="00783688" w:rsidP="00783688">
      <w:pPr>
        <w:pStyle w:val="Heading1"/>
        <w:rPr>
          <w:rFonts w:ascii="Ingra SCVO" w:hAnsi="Ingra SCVO"/>
          <w:color w:val="244B5A"/>
        </w:rPr>
      </w:pPr>
      <w:r w:rsidRPr="00783688">
        <w:rPr>
          <w:rFonts w:ascii="Ingra SCVO" w:hAnsi="Ingra SCVO"/>
          <w:color w:val="244B5A"/>
        </w:rPr>
        <w:t xml:space="preserve">Assessment and decision-making process </w:t>
      </w:r>
    </w:p>
    <w:p w14:paraId="010307B5" w14:textId="393D470D" w:rsidR="006B3B4B" w:rsidRDefault="00783688" w:rsidP="00783688">
      <w:pPr>
        <w:spacing w:after="0" w:line="240" w:lineRule="auto"/>
        <w:rPr>
          <w:rFonts w:ascii="Ingra SCVO" w:hAnsi="Ingra SCVO"/>
          <w:color w:val="44546A" w:themeColor="text2"/>
          <w:sz w:val="24"/>
          <w:szCs w:val="24"/>
        </w:rPr>
      </w:pPr>
      <w:r w:rsidRPr="00783688">
        <w:rPr>
          <w:rFonts w:ascii="Ingra SCVO" w:hAnsi="Ingra SCVO"/>
          <w:color w:val="44546A" w:themeColor="text2"/>
          <w:sz w:val="24"/>
          <w:szCs w:val="24"/>
        </w:rPr>
        <w:t xml:space="preserve">Once you submit your application, we will review it </w:t>
      </w:r>
      <w:r w:rsidR="00DC41A5">
        <w:rPr>
          <w:rFonts w:ascii="Ingra SCVO" w:hAnsi="Ingra SCVO"/>
          <w:color w:val="44546A" w:themeColor="text2"/>
          <w:sz w:val="24"/>
          <w:szCs w:val="24"/>
        </w:rPr>
        <w:t>to ensure it is</w:t>
      </w:r>
      <w:r w:rsidRPr="00783688">
        <w:rPr>
          <w:rFonts w:ascii="Ingra SCVO" w:hAnsi="Ingra SCVO"/>
          <w:color w:val="44546A" w:themeColor="text2"/>
          <w:sz w:val="24"/>
          <w:szCs w:val="24"/>
        </w:rPr>
        <w:t xml:space="preserve"> complete and </w:t>
      </w:r>
      <w:r w:rsidR="00DC41A5">
        <w:rPr>
          <w:rFonts w:ascii="Ingra SCVO" w:hAnsi="Ingra SCVO"/>
          <w:color w:val="44546A" w:themeColor="text2"/>
          <w:sz w:val="24"/>
          <w:szCs w:val="24"/>
        </w:rPr>
        <w:t xml:space="preserve">meets the </w:t>
      </w:r>
      <w:r w:rsidRPr="00783688">
        <w:rPr>
          <w:rFonts w:ascii="Ingra SCVO" w:hAnsi="Ingra SCVO"/>
          <w:color w:val="44546A" w:themeColor="text2"/>
          <w:sz w:val="24"/>
          <w:szCs w:val="24"/>
        </w:rPr>
        <w:t>eligibility</w:t>
      </w:r>
      <w:r w:rsidR="00DC41A5">
        <w:rPr>
          <w:rFonts w:ascii="Ingra SCVO" w:hAnsi="Ingra SCVO"/>
          <w:color w:val="44546A" w:themeColor="text2"/>
          <w:sz w:val="24"/>
          <w:szCs w:val="24"/>
        </w:rPr>
        <w:t xml:space="preserve"> criteria</w:t>
      </w:r>
      <w:r w:rsidRPr="00783688">
        <w:rPr>
          <w:rFonts w:ascii="Ingra SCVO" w:hAnsi="Ingra SCVO"/>
          <w:color w:val="44546A" w:themeColor="text2"/>
          <w:sz w:val="24"/>
          <w:szCs w:val="24"/>
        </w:rPr>
        <w:t xml:space="preserve">. If </w:t>
      </w:r>
      <w:r w:rsidR="00772630">
        <w:rPr>
          <w:rFonts w:ascii="Ingra SCVO" w:hAnsi="Ingra SCVO"/>
          <w:color w:val="44546A" w:themeColor="text2"/>
          <w:sz w:val="24"/>
          <w:szCs w:val="24"/>
        </w:rPr>
        <w:t>any required information is missing</w:t>
      </w:r>
      <w:r w:rsidRPr="00783688">
        <w:rPr>
          <w:rFonts w:ascii="Ingra SCVO" w:hAnsi="Ingra SCVO"/>
          <w:color w:val="44546A" w:themeColor="text2"/>
          <w:sz w:val="24"/>
          <w:szCs w:val="24"/>
        </w:rPr>
        <w:t xml:space="preserve">, we will contact you and you will have a short period of time to provide any missing information. </w:t>
      </w:r>
    </w:p>
    <w:p w14:paraId="2211B31E" w14:textId="77777777" w:rsidR="006B3B4B" w:rsidRDefault="006B3B4B" w:rsidP="00783688">
      <w:pPr>
        <w:spacing w:after="0" w:line="240" w:lineRule="auto"/>
        <w:rPr>
          <w:rFonts w:ascii="Ingra SCVO" w:hAnsi="Ingra SCVO"/>
          <w:color w:val="44546A" w:themeColor="text2"/>
          <w:sz w:val="24"/>
          <w:szCs w:val="24"/>
        </w:rPr>
      </w:pPr>
    </w:p>
    <w:p w14:paraId="7ADD3B64" w14:textId="3127DB05" w:rsidR="00783688" w:rsidRDefault="00783688" w:rsidP="00783688">
      <w:pPr>
        <w:spacing w:after="0" w:line="240" w:lineRule="auto"/>
        <w:rPr>
          <w:rFonts w:ascii="Ingra SCVO" w:hAnsi="Ingra SCVO"/>
          <w:color w:val="44546A" w:themeColor="text2"/>
          <w:sz w:val="24"/>
          <w:szCs w:val="24"/>
        </w:rPr>
      </w:pPr>
      <w:r w:rsidRPr="00783688">
        <w:rPr>
          <w:rFonts w:ascii="Ingra SCVO" w:hAnsi="Ingra SCVO"/>
          <w:color w:val="44546A" w:themeColor="text2"/>
          <w:sz w:val="24"/>
          <w:szCs w:val="24"/>
        </w:rPr>
        <w:t xml:space="preserve">If your application is incomplete following the extension, or if you do not meet the eligibility criteria, your application will not be assessed. You will be notified of this, and of the reasons why, by email. </w:t>
      </w:r>
    </w:p>
    <w:p w14:paraId="32CE6DAD" w14:textId="77777777" w:rsidR="006B3B4B" w:rsidRPr="00783688" w:rsidRDefault="006B3B4B" w:rsidP="00783688">
      <w:pPr>
        <w:spacing w:after="0" w:line="240" w:lineRule="auto"/>
        <w:rPr>
          <w:rFonts w:ascii="Ingra SCVO" w:hAnsi="Ingra SCVO"/>
          <w:color w:val="44546A" w:themeColor="text2"/>
          <w:sz w:val="24"/>
          <w:szCs w:val="24"/>
        </w:rPr>
      </w:pPr>
    </w:p>
    <w:p w14:paraId="143C5235" w14:textId="75F104B6" w:rsidR="00783688" w:rsidRDefault="00783688" w:rsidP="00783688">
      <w:pPr>
        <w:spacing w:after="0" w:line="240" w:lineRule="auto"/>
        <w:rPr>
          <w:rFonts w:ascii="Ingra SCVO" w:hAnsi="Ingra SCVO"/>
          <w:color w:val="44546A" w:themeColor="text2"/>
          <w:sz w:val="24"/>
          <w:szCs w:val="24"/>
        </w:rPr>
      </w:pPr>
      <w:r w:rsidRPr="00783688">
        <w:rPr>
          <w:rFonts w:ascii="Ingra SCVO" w:hAnsi="Ingra SCVO"/>
          <w:color w:val="44546A" w:themeColor="text2"/>
          <w:sz w:val="24"/>
          <w:szCs w:val="24"/>
        </w:rPr>
        <w:t xml:space="preserve">Complete and eligible applications will be assessed by SCVO’s HR team and Creative Scotland. Assessments will be made based on the information you provide in your application. We may contact you during the assessment process to seek further information about your application or clarification on aspects of the information you provide. </w:t>
      </w:r>
    </w:p>
    <w:p w14:paraId="756C1A48" w14:textId="77777777" w:rsidR="006B3B4B" w:rsidRPr="00783688" w:rsidRDefault="006B3B4B" w:rsidP="00783688">
      <w:pPr>
        <w:spacing w:after="0" w:line="240" w:lineRule="auto"/>
        <w:rPr>
          <w:rFonts w:ascii="Ingra SCVO" w:hAnsi="Ingra SCVO"/>
          <w:color w:val="44546A" w:themeColor="text2"/>
          <w:sz w:val="24"/>
          <w:szCs w:val="24"/>
        </w:rPr>
      </w:pPr>
    </w:p>
    <w:p w14:paraId="692A7DDD" w14:textId="77777777" w:rsidR="00783688" w:rsidRPr="00B11A14" w:rsidRDefault="00783688" w:rsidP="00783688">
      <w:pPr>
        <w:spacing w:after="0" w:line="240" w:lineRule="auto"/>
        <w:rPr>
          <w:rFonts w:ascii="Ingra SCVO" w:hAnsi="Ingra SCVO"/>
          <w:b/>
          <w:color w:val="44546A" w:themeColor="text2"/>
          <w:sz w:val="24"/>
          <w:szCs w:val="24"/>
        </w:rPr>
      </w:pPr>
      <w:r w:rsidRPr="00B11A14">
        <w:rPr>
          <w:rFonts w:ascii="Ingra SCVO" w:hAnsi="Ingra SCVO"/>
          <w:b/>
          <w:color w:val="44546A" w:themeColor="text2"/>
          <w:sz w:val="24"/>
          <w:szCs w:val="24"/>
        </w:rPr>
        <w:t>Successful applicants:</w:t>
      </w:r>
    </w:p>
    <w:p w14:paraId="1E2B737C" w14:textId="77777777" w:rsidR="00783688" w:rsidRPr="00B11A14" w:rsidRDefault="00783688" w:rsidP="00783688">
      <w:pPr>
        <w:spacing w:after="0" w:line="240" w:lineRule="auto"/>
        <w:rPr>
          <w:rFonts w:ascii="Ingra SCVO" w:hAnsi="Ingra SCVO"/>
          <w:color w:val="44546A" w:themeColor="text2"/>
          <w:sz w:val="24"/>
          <w:szCs w:val="24"/>
        </w:rPr>
      </w:pPr>
      <w:r w:rsidRPr="00B11A14">
        <w:rPr>
          <w:rFonts w:ascii="Ingra SCVO" w:hAnsi="Ingra SCVO"/>
          <w:color w:val="44546A" w:themeColor="text2"/>
          <w:sz w:val="24"/>
          <w:szCs w:val="24"/>
        </w:rPr>
        <w:t xml:space="preserve">When we have </w:t>
      </w:r>
      <w:proofErr w:type="gramStart"/>
      <w:r w:rsidRPr="00B11A14">
        <w:rPr>
          <w:rFonts w:ascii="Ingra SCVO" w:hAnsi="Ingra SCVO"/>
          <w:color w:val="44546A" w:themeColor="text2"/>
          <w:sz w:val="24"/>
          <w:szCs w:val="24"/>
        </w:rPr>
        <w:t>made a decision</w:t>
      </w:r>
      <w:proofErr w:type="gramEnd"/>
      <w:r w:rsidRPr="00B11A14">
        <w:rPr>
          <w:rFonts w:ascii="Ingra SCVO" w:hAnsi="Ingra SCVO"/>
          <w:color w:val="44546A" w:themeColor="text2"/>
          <w:sz w:val="24"/>
          <w:szCs w:val="24"/>
        </w:rPr>
        <w:t xml:space="preserve">, we will email you to let you know the outcome of your application. </w:t>
      </w:r>
    </w:p>
    <w:p w14:paraId="3A382FE0" w14:textId="77777777" w:rsidR="00B11A14" w:rsidRPr="00B11A14" w:rsidRDefault="00B11A14" w:rsidP="00783688">
      <w:pPr>
        <w:spacing w:after="0" w:line="240" w:lineRule="auto"/>
        <w:rPr>
          <w:rFonts w:ascii="Ingra SCVO" w:hAnsi="Ingra SCVO"/>
          <w:color w:val="44546A" w:themeColor="text2"/>
          <w:sz w:val="24"/>
          <w:szCs w:val="24"/>
        </w:rPr>
      </w:pPr>
    </w:p>
    <w:p w14:paraId="03FA1A9E" w14:textId="77777777" w:rsidR="00783688" w:rsidRPr="00B11A14" w:rsidRDefault="00783688" w:rsidP="00783688">
      <w:pPr>
        <w:spacing w:after="0" w:line="240" w:lineRule="auto"/>
        <w:rPr>
          <w:rFonts w:ascii="Ingra SCVO" w:hAnsi="Ingra SCVO"/>
          <w:color w:val="44546A" w:themeColor="text2"/>
          <w:sz w:val="24"/>
          <w:szCs w:val="24"/>
        </w:rPr>
      </w:pPr>
      <w:r w:rsidRPr="00B11A14">
        <w:rPr>
          <w:rFonts w:ascii="Ingra SCVO" w:hAnsi="Ingra SCVO"/>
          <w:color w:val="44546A" w:themeColor="text2"/>
          <w:sz w:val="24"/>
          <w:szCs w:val="24"/>
        </w:rPr>
        <w:t xml:space="preserve">If you are successful, we will send you confirmation in writing by email. You must note and adhere to all the terms and conditions provided for in your acceptance email. </w:t>
      </w:r>
    </w:p>
    <w:p w14:paraId="21674CDC" w14:textId="77777777" w:rsidR="00B11A14" w:rsidRPr="00B11A14" w:rsidRDefault="00B11A14" w:rsidP="00783688">
      <w:pPr>
        <w:spacing w:after="0" w:line="240" w:lineRule="auto"/>
        <w:rPr>
          <w:rFonts w:ascii="Ingra SCVO" w:hAnsi="Ingra SCVO"/>
          <w:color w:val="44546A" w:themeColor="text2"/>
          <w:sz w:val="24"/>
          <w:szCs w:val="24"/>
        </w:rPr>
      </w:pPr>
    </w:p>
    <w:p w14:paraId="2CDBC636" w14:textId="77777777" w:rsidR="00783688" w:rsidRPr="00B11A14" w:rsidRDefault="00783688" w:rsidP="00783688">
      <w:pPr>
        <w:spacing w:after="0" w:line="240" w:lineRule="auto"/>
        <w:rPr>
          <w:rFonts w:ascii="Ingra SCVO" w:hAnsi="Ingra SCVO"/>
          <w:b/>
          <w:color w:val="44546A" w:themeColor="text2"/>
          <w:sz w:val="24"/>
          <w:szCs w:val="24"/>
        </w:rPr>
      </w:pPr>
      <w:r w:rsidRPr="00B11A14">
        <w:rPr>
          <w:rFonts w:ascii="Ingra SCVO" w:hAnsi="Ingra SCVO"/>
          <w:b/>
          <w:color w:val="44546A" w:themeColor="text2"/>
          <w:sz w:val="24"/>
          <w:szCs w:val="24"/>
        </w:rPr>
        <w:t>Unsuccessful applicants:</w:t>
      </w:r>
    </w:p>
    <w:p w14:paraId="064FE2E8" w14:textId="77777777" w:rsidR="00783688" w:rsidRPr="00B11A14" w:rsidRDefault="00783688" w:rsidP="00783688">
      <w:pPr>
        <w:spacing w:after="0" w:line="240" w:lineRule="auto"/>
        <w:rPr>
          <w:rFonts w:ascii="Ingra SCVO" w:hAnsi="Ingra SCVO"/>
          <w:color w:val="44546A" w:themeColor="text2"/>
          <w:sz w:val="24"/>
          <w:szCs w:val="24"/>
        </w:rPr>
      </w:pPr>
      <w:r w:rsidRPr="00B11A14">
        <w:rPr>
          <w:rFonts w:ascii="Ingra SCVO" w:hAnsi="Ingra SCVO"/>
          <w:color w:val="44546A" w:themeColor="text2"/>
          <w:sz w:val="24"/>
          <w:szCs w:val="24"/>
        </w:rPr>
        <w:t xml:space="preserve">If your application is unsuccessful, we will email to let you know </w:t>
      </w:r>
      <w:proofErr w:type="gramStart"/>
      <w:r w:rsidRPr="00B11A14">
        <w:rPr>
          <w:rFonts w:ascii="Ingra SCVO" w:hAnsi="Ingra SCVO"/>
          <w:color w:val="44546A" w:themeColor="text2"/>
          <w:sz w:val="24"/>
          <w:szCs w:val="24"/>
        </w:rPr>
        <w:t>why, and</w:t>
      </w:r>
      <w:proofErr w:type="gramEnd"/>
      <w:r w:rsidRPr="00B11A14">
        <w:rPr>
          <w:rFonts w:ascii="Ingra SCVO" w:hAnsi="Ingra SCVO"/>
          <w:color w:val="44546A" w:themeColor="text2"/>
          <w:sz w:val="24"/>
          <w:szCs w:val="24"/>
        </w:rPr>
        <w:t xml:space="preserve"> advise you of any next steps if applicable.</w:t>
      </w:r>
    </w:p>
    <w:p w14:paraId="2F54F958" w14:textId="77777777" w:rsidR="00783688" w:rsidRPr="00783688" w:rsidRDefault="00783688" w:rsidP="00783688"/>
    <w:p w14:paraId="7069091D" w14:textId="217C5C07" w:rsidR="00A95074" w:rsidRPr="00C32834" w:rsidRDefault="00A95074" w:rsidP="0001624F">
      <w:pPr>
        <w:pStyle w:val="Heading1"/>
        <w:spacing w:before="0" w:line="240" w:lineRule="auto"/>
        <w:rPr>
          <w:rFonts w:ascii="Ingra SCVO" w:hAnsi="Ingra SCVO"/>
          <w:color w:val="44546A" w:themeColor="text2"/>
        </w:rPr>
      </w:pPr>
      <w:r w:rsidRPr="00C32834">
        <w:rPr>
          <w:rFonts w:ascii="Ingra SCVO" w:hAnsi="Ingra SCVO"/>
          <w:color w:val="44546A" w:themeColor="text2"/>
        </w:rPr>
        <w:t>Help, further advice</w:t>
      </w:r>
      <w:r w:rsidR="00B2738A" w:rsidRPr="00C32834">
        <w:rPr>
          <w:rFonts w:ascii="Ingra SCVO" w:hAnsi="Ingra SCVO"/>
          <w:color w:val="44546A" w:themeColor="text2"/>
        </w:rPr>
        <w:t xml:space="preserve">, </w:t>
      </w:r>
      <w:r w:rsidRPr="00C32834">
        <w:rPr>
          <w:rFonts w:ascii="Ingra SCVO" w:hAnsi="Ingra SCVO"/>
          <w:color w:val="44546A" w:themeColor="text2"/>
        </w:rPr>
        <w:t xml:space="preserve">feedback </w:t>
      </w:r>
    </w:p>
    <w:p w14:paraId="6B7C8180" w14:textId="541F6018" w:rsidR="00343E5E" w:rsidRPr="004248ED" w:rsidRDefault="00343E5E" w:rsidP="0001624F">
      <w:pPr>
        <w:spacing w:after="0" w:line="240" w:lineRule="auto"/>
        <w:rPr>
          <w:rFonts w:ascii="Ingra SCVO" w:hAnsi="Ingra SCVO"/>
          <w:color w:val="44546A" w:themeColor="text2"/>
          <w:sz w:val="24"/>
          <w:szCs w:val="24"/>
        </w:rPr>
      </w:pPr>
      <w:r w:rsidRPr="004248ED">
        <w:rPr>
          <w:rFonts w:ascii="Ingra SCVO" w:hAnsi="Ingra SCVO"/>
          <w:color w:val="44546A" w:themeColor="text2"/>
          <w:sz w:val="24"/>
          <w:szCs w:val="24"/>
        </w:rPr>
        <w:t xml:space="preserve">If you require support, further information or have any general enquiries about the application process please contact SCVO’s HR team by emailing: </w:t>
      </w:r>
      <w:hyperlink r:id="rId18" w:history="1">
        <w:r w:rsidR="004248ED" w:rsidRPr="004248ED">
          <w:rPr>
            <w:rStyle w:val="Hyperlink"/>
            <w:rFonts w:ascii="Ingra SCVO" w:hAnsi="Ingra SCVO"/>
            <w:sz w:val="24"/>
            <w:szCs w:val="24"/>
          </w:rPr>
          <w:t>hrservice@scvo.scot</w:t>
        </w:r>
      </w:hyperlink>
    </w:p>
    <w:p w14:paraId="4A9F9BE5" w14:textId="77777777" w:rsidR="004248ED" w:rsidRPr="00C32834" w:rsidRDefault="004248ED" w:rsidP="0001624F">
      <w:pPr>
        <w:spacing w:after="0" w:line="240" w:lineRule="auto"/>
        <w:rPr>
          <w:rFonts w:ascii="Ingra SCVO" w:hAnsi="Ingra SCVO"/>
          <w:color w:val="44546A" w:themeColor="text2"/>
        </w:rPr>
      </w:pPr>
    </w:p>
    <w:p w14:paraId="5A56BBA8" w14:textId="12D72FF6" w:rsidR="00343E5E" w:rsidRPr="00E87655" w:rsidRDefault="00343E5E" w:rsidP="00E87655">
      <w:pPr>
        <w:pStyle w:val="Heading1"/>
        <w:rPr>
          <w:rFonts w:ascii="Ingra SCVO" w:hAnsi="Ingra SCVO"/>
          <w:color w:val="244B5A"/>
        </w:rPr>
      </w:pPr>
      <w:r w:rsidRPr="00E87655">
        <w:rPr>
          <w:rFonts w:ascii="Ingra SCVO" w:hAnsi="Ingra SCVO"/>
          <w:color w:val="244B5A"/>
        </w:rPr>
        <w:t>Privacy notice</w:t>
      </w:r>
      <w:r w:rsidR="00600AD1" w:rsidRPr="00E87655">
        <w:rPr>
          <w:rFonts w:ascii="Ingra SCVO" w:hAnsi="Ingra SCVO"/>
          <w:color w:val="244B5A"/>
        </w:rPr>
        <w:t xml:space="preserve"> – HR for Creatives application form</w:t>
      </w:r>
    </w:p>
    <w:p w14:paraId="1E8F072D" w14:textId="3D6347C5" w:rsidR="00312030" w:rsidRPr="00E87655" w:rsidRDefault="00312030" w:rsidP="0001624F">
      <w:pPr>
        <w:spacing w:after="0" w:line="240" w:lineRule="auto"/>
        <w:rPr>
          <w:rFonts w:ascii="Ingra SCVO" w:hAnsi="Ingra SCVO" w:cs="Arial"/>
          <w:color w:val="44546A" w:themeColor="text2"/>
          <w:sz w:val="24"/>
          <w:szCs w:val="24"/>
        </w:rPr>
      </w:pPr>
      <w:r w:rsidRPr="00E87655">
        <w:rPr>
          <w:rFonts w:ascii="Ingra SCVO" w:hAnsi="Ingra SCVO" w:cs="Arial"/>
          <w:color w:val="44546A" w:themeColor="text2"/>
          <w:sz w:val="24"/>
          <w:szCs w:val="24"/>
        </w:rPr>
        <w:t>To process your application, we will collect and store the information you provide above. As part of the programme evaluation, your application details will also be shared with our research partner, CG Research</w:t>
      </w:r>
      <w:r w:rsidR="00CF6977">
        <w:rPr>
          <w:rFonts w:ascii="Ingra SCVO" w:hAnsi="Ingra SCVO" w:cs="Arial"/>
          <w:color w:val="44546A" w:themeColor="text2"/>
          <w:sz w:val="24"/>
          <w:szCs w:val="24"/>
        </w:rPr>
        <w:t xml:space="preserve"> and with Creative Scotland</w:t>
      </w:r>
      <w:r w:rsidRPr="00E87655">
        <w:rPr>
          <w:rFonts w:ascii="Ingra SCVO" w:hAnsi="Ingra SCVO" w:cs="Arial"/>
          <w:color w:val="44546A" w:themeColor="text2"/>
          <w:sz w:val="24"/>
          <w:szCs w:val="24"/>
        </w:rPr>
        <w:t xml:space="preserve">. Your data will be handled in accordance with UK GDPR and will only be used for the purposes of assessing your application and evaluating the programme.  We will retain your application for 12 months after the programme ends.  You have the right to access, correct, or request deletion of your data at any time by contacting </w:t>
      </w:r>
      <w:hyperlink r:id="rId19" w:history="1">
        <w:r w:rsidRPr="00E87655">
          <w:rPr>
            <w:rStyle w:val="Hyperlink"/>
            <w:rFonts w:ascii="Ingra SCVO" w:hAnsi="Ingra SCVO" w:cs="Arial"/>
            <w:color w:val="44546A" w:themeColor="text2"/>
            <w:sz w:val="24"/>
            <w:szCs w:val="24"/>
          </w:rPr>
          <w:t>hrservice@scvo.scot</w:t>
        </w:r>
      </w:hyperlink>
      <w:r w:rsidRPr="00E87655">
        <w:rPr>
          <w:rFonts w:ascii="Ingra SCVO" w:hAnsi="Ingra SCVO" w:cs="Arial"/>
          <w:color w:val="44546A" w:themeColor="text2"/>
          <w:sz w:val="24"/>
          <w:szCs w:val="24"/>
        </w:rPr>
        <w:t xml:space="preserve"> </w:t>
      </w:r>
    </w:p>
    <w:p w14:paraId="2669BE8C" w14:textId="77777777" w:rsidR="00E87655" w:rsidRDefault="00E87655" w:rsidP="0001624F">
      <w:pPr>
        <w:spacing w:after="0" w:line="240" w:lineRule="auto"/>
        <w:rPr>
          <w:rFonts w:ascii="Ingra SCVO" w:hAnsi="Ingra SCVO" w:cs="Arial"/>
          <w:b/>
          <w:color w:val="44546A" w:themeColor="text2"/>
        </w:rPr>
      </w:pPr>
    </w:p>
    <w:p w14:paraId="56379384" w14:textId="77777777" w:rsidR="009D5023" w:rsidRPr="00BB0AA6" w:rsidRDefault="009D5023" w:rsidP="009D5023">
      <w:pPr>
        <w:spacing w:after="0" w:line="240" w:lineRule="auto"/>
        <w:rPr>
          <w:rFonts w:ascii="Ingra SCVO" w:hAnsi="Ingra SCVO"/>
          <w:color w:val="44546A" w:themeColor="text2"/>
          <w:sz w:val="24"/>
          <w:szCs w:val="24"/>
        </w:rPr>
      </w:pPr>
      <w:r w:rsidRPr="00BB0AA6">
        <w:rPr>
          <w:rFonts w:ascii="Ingra SCVO" w:hAnsi="Ingra SCVO"/>
          <w:color w:val="44546A" w:themeColor="text2"/>
          <w:sz w:val="24"/>
          <w:szCs w:val="24"/>
        </w:rPr>
        <w:t>If you have a complaint about our use of your information, you can contact the Information Commissioner's Office online at </w:t>
      </w:r>
      <w:hyperlink r:id="rId20" w:history="1">
        <w:r w:rsidRPr="00BB0AA6">
          <w:rPr>
            <w:rFonts w:ascii="Ingra SCVO" w:hAnsi="Ingra SCVO"/>
            <w:color w:val="44546A" w:themeColor="text2"/>
            <w:sz w:val="24"/>
            <w:szCs w:val="24"/>
          </w:rPr>
          <w:t>https://ico.org.uk/concerns</w:t>
        </w:r>
      </w:hyperlink>
      <w:r w:rsidRPr="00BB0AA6">
        <w:rPr>
          <w:rFonts w:ascii="Ingra SCVO" w:hAnsi="Ingra SCVO"/>
          <w:color w:val="44546A" w:themeColor="text2"/>
          <w:sz w:val="24"/>
          <w:szCs w:val="24"/>
        </w:rPr>
        <w:t> or by phone on 0303 123 1113.</w:t>
      </w:r>
    </w:p>
    <w:p w14:paraId="0274CF0B" w14:textId="77777777" w:rsidR="009D5023" w:rsidRPr="00444C7D" w:rsidRDefault="009D5023" w:rsidP="0001624F">
      <w:pPr>
        <w:spacing w:after="0" w:line="240" w:lineRule="auto"/>
        <w:rPr>
          <w:rFonts w:ascii="Ingra SCVO" w:hAnsi="Ingra SCVO" w:cs="Arial"/>
          <w:b/>
          <w:color w:val="44546A" w:themeColor="text2"/>
        </w:rPr>
      </w:pPr>
    </w:p>
    <w:p w14:paraId="70130CEE" w14:textId="77777777" w:rsidR="00312030" w:rsidRPr="00E135F2" w:rsidRDefault="00312030" w:rsidP="00E135F2">
      <w:pPr>
        <w:pStyle w:val="Heading1"/>
        <w:rPr>
          <w:rFonts w:ascii="Ingra SCVO" w:hAnsi="Ingra SCVO"/>
          <w:color w:val="244B5A"/>
        </w:rPr>
      </w:pPr>
      <w:r w:rsidRPr="00E135F2">
        <w:rPr>
          <w:rFonts w:ascii="Ingra SCVO" w:hAnsi="Ingra SCVO"/>
          <w:color w:val="244B5A"/>
        </w:rPr>
        <w:t>Who we are</w:t>
      </w:r>
    </w:p>
    <w:p w14:paraId="25E40085" w14:textId="77777777" w:rsidR="00312030" w:rsidRPr="00E135F2" w:rsidRDefault="00312030" w:rsidP="0001624F">
      <w:pPr>
        <w:spacing w:after="0" w:line="240" w:lineRule="auto"/>
        <w:rPr>
          <w:rFonts w:ascii="Ingra SCVO" w:hAnsi="Ingra SCVO" w:cs="Arial"/>
          <w:color w:val="44546A" w:themeColor="text2"/>
          <w:sz w:val="24"/>
          <w:szCs w:val="24"/>
        </w:rPr>
      </w:pPr>
      <w:r w:rsidRPr="00E135F2">
        <w:rPr>
          <w:rFonts w:ascii="Ingra SCVO" w:hAnsi="Ingra SCVO" w:cs="Arial"/>
          <w:color w:val="44546A" w:themeColor="text2"/>
          <w:sz w:val="24"/>
          <w:szCs w:val="24"/>
        </w:rPr>
        <w:t>The Scottish Council for Voluntary Organisations (SCVO) is a Scottish Charitable Incorporated Organisation. We are a charity registered in Scotland </w:t>
      </w:r>
      <w:hyperlink r:id="rId21" w:history="1">
        <w:r w:rsidRPr="00E135F2">
          <w:rPr>
            <w:rFonts w:ascii="Ingra SCVO" w:hAnsi="Ingra SCVO" w:cs="Arial"/>
            <w:color w:val="44546A" w:themeColor="text2"/>
            <w:sz w:val="24"/>
            <w:szCs w:val="24"/>
          </w:rPr>
          <w:t>SC003558</w:t>
        </w:r>
      </w:hyperlink>
      <w:r w:rsidRPr="00E135F2">
        <w:rPr>
          <w:rFonts w:ascii="Ingra SCVO" w:hAnsi="Ingra SCVO" w:cs="Arial"/>
          <w:color w:val="44546A" w:themeColor="text2"/>
          <w:sz w:val="24"/>
          <w:szCs w:val="24"/>
        </w:rPr>
        <w:t xml:space="preserve">.  Our registered office is Caledonian Exchange, 19 Canning Street, Edinburgh, EH3 </w:t>
      </w:r>
      <w:proofErr w:type="spellStart"/>
      <w:r w:rsidRPr="00E135F2">
        <w:rPr>
          <w:rFonts w:ascii="Ingra SCVO" w:hAnsi="Ingra SCVO" w:cs="Arial"/>
          <w:color w:val="44546A" w:themeColor="text2"/>
          <w:sz w:val="24"/>
          <w:szCs w:val="24"/>
        </w:rPr>
        <w:t>8EG</w:t>
      </w:r>
      <w:proofErr w:type="spellEnd"/>
      <w:r w:rsidRPr="00E135F2">
        <w:rPr>
          <w:rFonts w:ascii="Ingra SCVO" w:hAnsi="Ingra SCVO" w:cs="Arial"/>
          <w:color w:val="44546A" w:themeColor="text2"/>
          <w:sz w:val="24"/>
          <w:szCs w:val="24"/>
        </w:rPr>
        <w:t>.</w:t>
      </w:r>
    </w:p>
    <w:p w14:paraId="3D87F867" w14:textId="77777777" w:rsidR="00E135F2" w:rsidRPr="00444C7D" w:rsidRDefault="00E135F2" w:rsidP="0001624F">
      <w:pPr>
        <w:spacing w:after="0" w:line="240" w:lineRule="auto"/>
        <w:rPr>
          <w:rFonts w:ascii="Ingra SCVO" w:hAnsi="Ingra SCVO" w:cs="Arial"/>
          <w:color w:val="44546A" w:themeColor="text2"/>
        </w:rPr>
      </w:pPr>
    </w:p>
    <w:p w14:paraId="36F4C41C" w14:textId="77777777" w:rsidR="00312030" w:rsidRPr="00E135F2" w:rsidRDefault="00312030" w:rsidP="00E135F2">
      <w:pPr>
        <w:pStyle w:val="Heading1"/>
        <w:rPr>
          <w:rFonts w:ascii="Ingra SCVO" w:hAnsi="Ingra SCVO"/>
          <w:color w:val="244B5A"/>
        </w:rPr>
      </w:pPr>
      <w:r w:rsidRPr="00E135F2">
        <w:rPr>
          <w:rFonts w:ascii="Ingra SCVO" w:hAnsi="Ingra SCVO"/>
          <w:color w:val="244B5A"/>
        </w:rPr>
        <w:t>How to contact us</w:t>
      </w:r>
    </w:p>
    <w:p w14:paraId="5CB5B276" w14:textId="4CC2A787" w:rsidR="000148BD" w:rsidRPr="000148BD" w:rsidRDefault="00312030" w:rsidP="0001624F">
      <w:pPr>
        <w:spacing w:after="0" w:line="240" w:lineRule="auto"/>
        <w:rPr>
          <w:rFonts w:ascii="Ingra SCVO" w:hAnsi="Ingra SCVO" w:cs="Arial"/>
          <w:color w:val="44546A" w:themeColor="text2"/>
          <w:sz w:val="24"/>
          <w:szCs w:val="24"/>
        </w:rPr>
      </w:pPr>
      <w:r w:rsidRPr="000148BD">
        <w:rPr>
          <w:rFonts w:ascii="Ingra SCVO" w:hAnsi="Ingra SCVO" w:cs="Arial"/>
          <w:color w:val="44546A" w:themeColor="text2"/>
          <w:sz w:val="24"/>
          <w:szCs w:val="24"/>
        </w:rPr>
        <w:t>You can write to us at the address above or contact us by email or phone at:</w:t>
      </w:r>
      <w:r w:rsidRPr="000148BD">
        <w:rPr>
          <w:rFonts w:ascii="Cambria Math" w:hAnsi="Cambria Math" w:cs="Cambria Math"/>
          <w:color w:val="44546A" w:themeColor="text2"/>
          <w:sz w:val="24"/>
          <w:szCs w:val="24"/>
        </w:rPr>
        <w:t> </w:t>
      </w:r>
      <w:proofErr w:type="spellStart"/>
      <w:r w:rsidR="000148BD" w:rsidRPr="000148BD">
        <w:rPr>
          <w:rFonts w:ascii="Ingra SCVO" w:hAnsi="Ingra SCVO" w:cs="Arial"/>
          <w:color w:val="44546A" w:themeColor="text2"/>
          <w:sz w:val="24"/>
          <w:szCs w:val="24"/>
        </w:rPr>
        <w:t>hrs</w:t>
      </w:r>
      <w:r w:rsidRPr="000148BD">
        <w:rPr>
          <w:rFonts w:ascii="Ingra SCVO" w:hAnsi="Ingra SCVO" w:cs="Arial"/>
          <w:color w:val="44546A" w:themeColor="text2"/>
          <w:sz w:val="24"/>
          <w:szCs w:val="24"/>
        </w:rPr>
        <w:t>ervice@scvo.scot</w:t>
      </w:r>
      <w:proofErr w:type="spellEnd"/>
      <w:r w:rsidR="00844CA9">
        <w:rPr>
          <w:rFonts w:ascii="Ingra SCVO" w:hAnsi="Ingra SCVO" w:cs="Arial"/>
          <w:color w:val="44546A" w:themeColor="text2"/>
          <w:sz w:val="24"/>
          <w:szCs w:val="24"/>
        </w:rPr>
        <w:t xml:space="preserve"> </w:t>
      </w:r>
      <w:r w:rsidRPr="000148BD">
        <w:rPr>
          <w:rFonts w:ascii="Ingra SCVO" w:hAnsi="Ingra SCVO" w:cs="Arial"/>
          <w:color w:val="44546A" w:themeColor="text2"/>
          <w:sz w:val="24"/>
          <w:szCs w:val="24"/>
        </w:rPr>
        <w:t>or</w:t>
      </w:r>
      <w:r w:rsidRPr="000148BD">
        <w:rPr>
          <w:rFonts w:ascii="Ingra SCVO" w:hAnsi="Ingra SCVO" w:cs="Ingra SCVO"/>
          <w:color w:val="44546A" w:themeColor="text2"/>
          <w:sz w:val="24"/>
          <w:szCs w:val="24"/>
        </w:rPr>
        <w:t> </w:t>
      </w:r>
      <w:r w:rsidRPr="000148BD">
        <w:rPr>
          <w:rFonts w:ascii="Ingra SCVO" w:hAnsi="Ingra SCVO" w:cs="Arial"/>
          <w:color w:val="44546A" w:themeColor="text2"/>
          <w:sz w:val="24"/>
          <w:szCs w:val="24"/>
        </w:rPr>
        <w:t>0800 169 0022</w:t>
      </w:r>
      <w:r w:rsidR="00844CA9">
        <w:rPr>
          <w:rFonts w:ascii="Ingra SCVO" w:hAnsi="Ingra SCVO" w:cs="Arial"/>
          <w:color w:val="44546A" w:themeColor="text2"/>
          <w:sz w:val="24"/>
          <w:szCs w:val="24"/>
        </w:rPr>
        <w:t>.</w:t>
      </w:r>
    </w:p>
    <w:p w14:paraId="3BF4EABE" w14:textId="77777777" w:rsidR="000148BD" w:rsidRDefault="000148BD" w:rsidP="0001624F">
      <w:pPr>
        <w:spacing w:after="0" w:line="240" w:lineRule="auto"/>
        <w:rPr>
          <w:rFonts w:ascii="Ingra SCVO" w:hAnsi="Ingra SCVO" w:cs="Arial"/>
          <w:color w:val="44546A" w:themeColor="text2"/>
        </w:rPr>
      </w:pPr>
    </w:p>
    <w:p w14:paraId="6A1C11E3" w14:textId="3C65E4BD" w:rsidR="00037F37" w:rsidRPr="009F3BD4" w:rsidRDefault="00037F37" w:rsidP="0001624F">
      <w:pPr>
        <w:pStyle w:val="Bullets"/>
        <w:keepNext w:val="0"/>
        <w:numPr>
          <w:ilvl w:val="0"/>
          <w:numId w:val="0"/>
        </w:numPr>
        <w:spacing w:before="0"/>
        <w:ind w:right="-17"/>
        <w:rPr>
          <w:rFonts w:ascii="Ingra SCVO" w:eastAsiaTheme="minorHAnsi" w:hAnsi="Ingra SCVO" w:cstheme="minorBidi"/>
          <w:sz w:val="22"/>
          <w:szCs w:val="22"/>
          <w:lang w:val="en-GB"/>
        </w:rPr>
      </w:pPr>
    </w:p>
    <w:sectPr w:rsidR="00037F37" w:rsidRPr="009F3BD4" w:rsidSect="00E869A0">
      <w:footerReference w:type="even" r:id="rId22"/>
      <w:footerReference w:type="default" r:id="rId2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3B536" w14:textId="77777777" w:rsidR="00FF00C9" w:rsidRDefault="00FF00C9" w:rsidP="00E869A0">
      <w:pPr>
        <w:spacing w:after="0" w:line="240" w:lineRule="auto"/>
      </w:pPr>
      <w:r>
        <w:separator/>
      </w:r>
    </w:p>
  </w:endnote>
  <w:endnote w:type="continuationSeparator" w:id="0">
    <w:p w14:paraId="7AE29962" w14:textId="77777777" w:rsidR="00FF00C9" w:rsidRDefault="00FF00C9" w:rsidP="00E869A0">
      <w:pPr>
        <w:spacing w:after="0" w:line="240" w:lineRule="auto"/>
      </w:pPr>
      <w:r>
        <w:continuationSeparator/>
      </w:r>
    </w:p>
  </w:endnote>
  <w:endnote w:type="continuationNotice" w:id="1">
    <w:p w14:paraId="7BCEBEB4" w14:textId="77777777" w:rsidR="00FF00C9" w:rsidRDefault="00FF00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gra SCVO">
    <w:panose1 w:val="00000500000000000000"/>
    <w:charset w:val="00"/>
    <w:family w:val="modern"/>
    <w:notTrueType/>
    <w:pitch w:val="variable"/>
    <w:sig w:usb0="A00000FF" w:usb1="4000E47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Ingra SCVO Semi Bold">
    <w:panose1 w:val="00000700000000000000"/>
    <w:charset w:val="00"/>
    <w:family w:val="modern"/>
    <w:notTrueType/>
    <w:pitch w:val="variable"/>
    <w:sig w:usb0="A00000FF" w:usb1="4000E47B" w:usb2="00000000" w:usb3="00000000" w:csb0="00000193"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B9C25" w14:textId="2D2AE535" w:rsidR="00E869A0" w:rsidRDefault="00E869A0" w:rsidP="00A26E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9F3BD4">
      <w:rPr>
        <w:rStyle w:val="PageNumber"/>
        <w:noProof/>
      </w:rPr>
      <w:t>2</w:t>
    </w:r>
    <w:r>
      <w:rPr>
        <w:rStyle w:val="PageNumber"/>
      </w:rPr>
      <w:fldChar w:fldCharType="end"/>
    </w:r>
  </w:p>
  <w:p w14:paraId="07AE5911" w14:textId="77777777" w:rsidR="00E869A0" w:rsidRDefault="00E869A0" w:rsidP="00E869A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31143591"/>
      <w:docPartObj>
        <w:docPartGallery w:val="Page Numbers (Bottom of Page)"/>
        <w:docPartUnique/>
      </w:docPartObj>
    </w:sdtPr>
    <w:sdtEndPr>
      <w:rPr>
        <w:rStyle w:val="PageNumber"/>
        <w:rFonts w:ascii="Ingra SCVO" w:hAnsi="Ingra SCVO"/>
        <w:sz w:val="24"/>
        <w:szCs w:val="24"/>
      </w:rPr>
    </w:sdtEndPr>
    <w:sdtContent>
      <w:p w14:paraId="27C204FC" w14:textId="51520750" w:rsidR="00E869A0" w:rsidRPr="00C32834" w:rsidRDefault="00E869A0" w:rsidP="00A26E73">
        <w:pPr>
          <w:pStyle w:val="Footer"/>
          <w:framePr w:wrap="none" w:vAnchor="text" w:hAnchor="margin" w:xAlign="right" w:y="1"/>
          <w:rPr>
            <w:rStyle w:val="PageNumber"/>
            <w:rFonts w:ascii="Ingra SCVO" w:hAnsi="Ingra SCVO"/>
            <w:sz w:val="24"/>
            <w:szCs w:val="24"/>
          </w:rPr>
        </w:pPr>
        <w:r w:rsidRPr="00C32834">
          <w:rPr>
            <w:rStyle w:val="PageNumber"/>
            <w:rFonts w:ascii="Ingra SCVO" w:hAnsi="Ingra SCVO"/>
            <w:sz w:val="24"/>
            <w:szCs w:val="24"/>
          </w:rPr>
          <w:fldChar w:fldCharType="begin"/>
        </w:r>
        <w:r w:rsidRPr="00C32834">
          <w:rPr>
            <w:rStyle w:val="PageNumber"/>
            <w:rFonts w:ascii="Ingra SCVO" w:hAnsi="Ingra SCVO"/>
            <w:sz w:val="24"/>
            <w:szCs w:val="24"/>
          </w:rPr>
          <w:instrText xml:space="preserve"> PAGE </w:instrText>
        </w:r>
        <w:r w:rsidRPr="00C32834">
          <w:rPr>
            <w:rStyle w:val="PageNumber"/>
            <w:rFonts w:ascii="Ingra SCVO" w:hAnsi="Ingra SCVO"/>
            <w:sz w:val="24"/>
            <w:szCs w:val="24"/>
          </w:rPr>
          <w:fldChar w:fldCharType="separate"/>
        </w:r>
        <w:r w:rsidRPr="00C32834">
          <w:rPr>
            <w:rStyle w:val="PageNumber"/>
            <w:rFonts w:ascii="Ingra SCVO" w:hAnsi="Ingra SCVO"/>
            <w:noProof/>
            <w:sz w:val="24"/>
            <w:szCs w:val="24"/>
          </w:rPr>
          <w:t>2</w:t>
        </w:r>
        <w:r w:rsidRPr="00C32834">
          <w:rPr>
            <w:rStyle w:val="PageNumber"/>
            <w:rFonts w:ascii="Ingra SCVO" w:hAnsi="Ingra SCVO"/>
            <w:sz w:val="24"/>
            <w:szCs w:val="24"/>
          </w:rPr>
          <w:fldChar w:fldCharType="end"/>
        </w:r>
      </w:p>
    </w:sdtContent>
  </w:sdt>
  <w:p w14:paraId="1BF52CBD" w14:textId="77777777" w:rsidR="00E869A0" w:rsidRDefault="00E869A0" w:rsidP="00E869A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A0546" w14:textId="77777777" w:rsidR="00FF00C9" w:rsidRDefault="00FF00C9" w:rsidP="00E869A0">
      <w:pPr>
        <w:spacing w:after="0" w:line="240" w:lineRule="auto"/>
      </w:pPr>
      <w:r>
        <w:separator/>
      </w:r>
    </w:p>
  </w:footnote>
  <w:footnote w:type="continuationSeparator" w:id="0">
    <w:p w14:paraId="0D45B4E8" w14:textId="77777777" w:rsidR="00FF00C9" w:rsidRDefault="00FF00C9" w:rsidP="00E869A0">
      <w:pPr>
        <w:spacing w:after="0" w:line="240" w:lineRule="auto"/>
      </w:pPr>
      <w:r>
        <w:continuationSeparator/>
      </w:r>
    </w:p>
  </w:footnote>
  <w:footnote w:type="continuationNotice" w:id="1">
    <w:p w14:paraId="36655F7E" w14:textId="77777777" w:rsidR="00FF00C9" w:rsidRDefault="00FF00C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83BF6"/>
    <w:multiLevelType w:val="hybridMultilevel"/>
    <w:tmpl w:val="0ABAC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350B0E"/>
    <w:multiLevelType w:val="hybridMultilevel"/>
    <w:tmpl w:val="9DC402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FD6FA4"/>
    <w:multiLevelType w:val="hybridMultilevel"/>
    <w:tmpl w:val="6C8CA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5A6D9A"/>
    <w:multiLevelType w:val="hybridMultilevel"/>
    <w:tmpl w:val="E35CF7C8"/>
    <w:lvl w:ilvl="0" w:tplc="65388476">
      <w:start w:val="1"/>
      <w:numFmt w:val="lowerLetter"/>
      <w:lvlText w:val="%1."/>
      <w:lvlJc w:val="left"/>
      <w:pPr>
        <w:ind w:left="2880" w:hanging="360"/>
      </w:pPr>
    </w:lvl>
    <w:lvl w:ilvl="1" w:tplc="466853C0">
      <w:start w:val="1"/>
      <w:numFmt w:val="lowerLetter"/>
      <w:lvlText w:val="%2."/>
      <w:lvlJc w:val="left"/>
      <w:pPr>
        <w:ind w:left="2880" w:hanging="360"/>
      </w:pPr>
    </w:lvl>
    <w:lvl w:ilvl="2" w:tplc="42947AEA">
      <w:start w:val="1"/>
      <w:numFmt w:val="lowerLetter"/>
      <w:lvlText w:val="%3."/>
      <w:lvlJc w:val="left"/>
      <w:pPr>
        <w:ind w:left="2880" w:hanging="360"/>
      </w:pPr>
    </w:lvl>
    <w:lvl w:ilvl="3" w:tplc="C4A21B10">
      <w:start w:val="1"/>
      <w:numFmt w:val="lowerLetter"/>
      <w:lvlText w:val="%4."/>
      <w:lvlJc w:val="left"/>
      <w:pPr>
        <w:ind w:left="2880" w:hanging="360"/>
      </w:pPr>
    </w:lvl>
    <w:lvl w:ilvl="4" w:tplc="844CF33A">
      <w:start w:val="1"/>
      <w:numFmt w:val="lowerLetter"/>
      <w:lvlText w:val="%5."/>
      <w:lvlJc w:val="left"/>
      <w:pPr>
        <w:ind w:left="2880" w:hanging="360"/>
      </w:pPr>
    </w:lvl>
    <w:lvl w:ilvl="5" w:tplc="C368FCD4">
      <w:start w:val="1"/>
      <w:numFmt w:val="lowerLetter"/>
      <w:lvlText w:val="%6."/>
      <w:lvlJc w:val="left"/>
      <w:pPr>
        <w:ind w:left="2880" w:hanging="360"/>
      </w:pPr>
    </w:lvl>
    <w:lvl w:ilvl="6" w:tplc="0D909316">
      <w:start w:val="1"/>
      <w:numFmt w:val="lowerLetter"/>
      <w:lvlText w:val="%7."/>
      <w:lvlJc w:val="left"/>
      <w:pPr>
        <w:ind w:left="2880" w:hanging="360"/>
      </w:pPr>
    </w:lvl>
    <w:lvl w:ilvl="7" w:tplc="47A4C5B8">
      <w:start w:val="1"/>
      <w:numFmt w:val="lowerLetter"/>
      <w:lvlText w:val="%8."/>
      <w:lvlJc w:val="left"/>
      <w:pPr>
        <w:ind w:left="2880" w:hanging="360"/>
      </w:pPr>
    </w:lvl>
    <w:lvl w:ilvl="8" w:tplc="D7B4943A">
      <w:start w:val="1"/>
      <w:numFmt w:val="lowerLetter"/>
      <w:lvlText w:val="%9."/>
      <w:lvlJc w:val="left"/>
      <w:pPr>
        <w:ind w:left="2880" w:hanging="360"/>
      </w:pPr>
    </w:lvl>
  </w:abstractNum>
  <w:abstractNum w:abstractNumId="4" w15:restartNumberingAfterBreak="0">
    <w:nsid w:val="0E087359"/>
    <w:multiLevelType w:val="hybridMultilevel"/>
    <w:tmpl w:val="C492B8EA"/>
    <w:lvl w:ilvl="0" w:tplc="9D101D4C">
      <w:start w:val="1"/>
      <w:numFmt w:val="lowerLetter"/>
      <w:lvlText w:val="%1."/>
      <w:lvlJc w:val="left"/>
      <w:pPr>
        <w:ind w:left="2880" w:hanging="360"/>
      </w:pPr>
    </w:lvl>
    <w:lvl w:ilvl="1" w:tplc="5ECC3334">
      <w:start w:val="1"/>
      <w:numFmt w:val="lowerLetter"/>
      <w:lvlText w:val="%2."/>
      <w:lvlJc w:val="left"/>
      <w:pPr>
        <w:ind w:left="2880" w:hanging="360"/>
      </w:pPr>
    </w:lvl>
    <w:lvl w:ilvl="2" w:tplc="B2A057F8">
      <w:start w:val="1"/>
      <w:numFmt w:val="lowerLetter"/>
      <w:lvlText w:val="%3."/>
      <w:lvlJc w:val="left"/>
      <w:pPr>
        <w:ind w:left="2880" w:hanging="360"/>
      </w:pPr>
    </w:lvl>
    <w:lvl w:ilvl="3" w:tplc="4072E488">
      <w:start w:val="1"/>
      <w:numFmt w:val="lowerLetter"/>
      <w:lvlText w:val="%4."/>
      <w:lvlJc w:val="left"/>
      <w:pPr>
        <w:ind w:left="2880" w:hanging="360"/>
      </w:pPr>
    </w:lvl>
    <w:lvl w:ilvl="4" w:tplc="B934B29A">
      <w:start w:val="1"/>
      <w:numFmt w:val="lowerLetter"/>
      <w:lvlText w:val="%5."/>
      <w:lvlJc w:val="left"/>
      <w:pPr>
        <w:ind w:left="2880" w:hanging="360"/>
      </w:pPr>
    </w:lvl>
    <w:lvl w:ilvl="5" w:tplc="4D226C8A">
      <w:start w:val="1"/>
      <w:numFmt w:val="lowerLetter"/>
      <w:lvlText w:val="%6."/>
      <w:lvlJc w:val="left"/>
      <w:pPr>
        <w:ind w:left="2880" w:hanging="360"/>
      </w:pPr>
    </w:lvl>
    <w:lvl w:ilvl="6" w:tplc="8A044C58">
      <w:start w:val="1"/>
      <w:numFmt w:val="lowerLetter"/>
      <w:lvlText w:val="%7."/>
      <w:lvlJc w:val="left"/>
      <w:pPr>
        <w:ind w:left="2880" w:hanging="360"/>
      </w:pPr>
    </w:lvl>
    <w:lvl w:ilvl="7" w:tplc="260AD160">
      <w:start w:val="1"/>
      <w:numFmt w:val="lowerLetter"/>
      <w:lvlText w:val="%8."/>
      <w:lvlJc w:val="left"/>
      <w:pPr>
        <w:ind w:left="2880" w:hanging="360"/>
      </w:pPr>
    </w:lvl>
    <w:lvl w:ilvl="8" w:tplc="D35C2772">
      <w:start w:val="1"/>
      <w:numFmt w:val="lowerLetter"/>
      <w:lvlText w:val="%9."/>
      <w:lvlJc w:val="left"/>
      <w:pPr>
        <w:ind w:left="2880" w:hanging="360"/>
      </w:pPr>
    </w:lvl>
  </w:abstractNum>
  <w:abstractNum w:abstractNumId="5" w15:restartNumberingAfterBreak="0">
    <w:nsid w:val="100C3F08"/>
    <w:multiLevelType w:val="hybridMultilevel"/>
    <w:tmpl w:val="C5A4DD48"/>
    <w:lvl w:ilvl="0" w:tplc="CD2CC816">
      <w:start w:val="1"/>
      <w:numFmt w:val="decimal"/>
      <w:lvlText w:val="%1."/>
      <w:lvlJc w:val="left"/>
      <w:pPr>
        <w:ind w:left="1920" w:hanging="360"/>
      </w:pPr>
    </w:lvl>
    <w:lvl w:ilvl="1" w:tplc="95EADF38">
      <w:start w:val="1"/>
      <w:numFmt w:val="decimal"/>
      <w:lvlText w:val="%2."/>
      <w:lvlJc w:val="left"/>
      <w:pPr>
        <w:ind w:left="1920" w:hanging="360"/>
      </w:pPr>
    </w:lvl>
    <w:lvl w:ilvl="2" w:tplc="F19A1F8C">
      <w:start w:val="1"/>
      <w:numFmt w:val="decimal"/>
      <w:lvlText w:val="%3."/>
      <w:lvlJc w:val="left"/>
      <w:pPr>
        <w:ind w:left="1920" w:hanging="360"/>
      </w:pPr>
    </w:lvl>
    <w:lvl w:ilvl="3" w:tplc="BBB6CC12">
      <w:start w:val="1"/>
      <w:numFmt w:val="decimal"/>
      <w:lvlText w:val="%4."/>
      <w:lvlJc w:val="left"/>
      <w:pPr>
        <w:ind w:left="1920" w:hanging="360"/>
      </w:pPr>
    </w:lvl>
    <w:lvl w:ilvl="4" w:tplc="4928E27C">
      <w:start w:val="1"/>
      <w:numFmt w:val="decimal"/>
      <w:lvlText w:val="%5."/>
      <w:lvlJc w:val="left"/>
      <w:pPr>
        <w:ind w:left="1920" w:hanging="360"/>
      </w:pPr>
    </w:lvl>
    <w:lvl w:ilvl="5" w:tplc="55868A2A">
      <w:start w:val="1"/>
      <w:numFmt w:val="decimal"/>
      <w:lvlText w:val="%6."/>
      <w:lvlJc w:val="left"/>
      <w:pPr>
        <w:ind w:left="1920" w:hanging="360"/>
      </w:pPr>
    </w:lvl>
    <w:lvl w:ilvl="6" w:tplc="050AB9D4">
      <w:start w:val="1"/>
      <w:numFmt w:val="decimal"/>
      <w:lvlText w:val="%7."/>
      <w:lvlJc w:val="left"/>
      <w:pPr>
        <w:ind w:left="1920" w:hanging="360"/>
      </w:pPr>
    </w:lvl>
    <w:lvl w:ilvl="7" w:tplc="7A741E80">
      <w:start w:val="1"/>
      <w:numFmt w:val="decimal"/>
      <w:lvlText w:val="%8."/>
      <w:lvlJc w:val="left"/>
      <w:pPr>
        <w:ind w:left="1920" w:hanging="360"/>
      </w:pPr>
    </w:lvl>
    <w:lvl w:ilvl="8" w:tplc="9BAA36FC">
      <w:start w:val="1"/>
      <w:numFmt w:val="decimal"/>
      <w:lvlText w:val="%9."/>
      <w:lvlJc w:val="left"/>
      <w:pPr>
        <w:ind w:left="1920" w:hanging="360"/>
      </w:pPr>
    </w:lvl>
  </w:abstractNum>
  <w:abstractNum w:abstractNumId="6" w15:restartNumberingAfterBreak="0">
    <w:nsid w:val="10DE34C6"/>
    <w:multiLevelType w:val="hybridMultilevel"/>
    <w:tmpl w:val="82C0856E"/>
    <w:lvl w:ilvl="0" w:tplc="4D4A89C2">
      <w:numFmt w:val="bullet"/>
      <w:lvlText w:val="•"/>
      <w:lvlJc w:val="left"/>
      <w:pPr>
        <w:ind w:left="1425" w:hanging="705"/>
      </w:pPr>
      <w:rPr>
        <w:rFonts w:ascii="Ingra SCVO" w:eastAsiaTheme="minorHAnsi" w:hAnsi="Ingra SCVO"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14481E"/>
    <w:multiLevelType w:val="hybridMultilevel"/>
    <w:tmpl w:val="D84A2516"/>
    <w:lvl w:ilvl="0" w:tplc="3FC601FC">
      <w:start w:val="1"/>
      <w:numFmt w:val="lowerLetter"/>
      <w:lvlText w:val="%1."/>
      <w:lvlJc w:val="left"/>
      <w:pPr>
        <w:ind w:left="2880" w:hanging="360"/>
      </w:pPr>
    </w:lvl>
    <w:lvl w:ilvl="1" w:tplc="5E22DC52">
      <w:start w:val="1"/>
      <w:numFmt w:val="lowerLetter"/>
      <w:lvlText w:val="%2."/>
      <w:lvlJc w:val="left"/>
      <w:pPr>
        <w:ind w:left="2880" w:hanging="360"/>
      </w:pPr>
    </w:lvl>
    <w:lvl w:ilvl="2" w:tplc="BA58776E">
      <w:start w:val="1"/>
      <w:numFmt w:val="lowerLetter"/>
      <w:lvlText w:val="%3."/>
      <w:lvlJc w:val="left"/>
      <w:pPr>
        <w:ind w:left="2880" w:hanging="360"/>
      </w:pPr>
    </w:lvl>
    <w:lvl w:ilvl="3" w:tplc="1C4E2F2A">
      <w:start w:val="1"/>
      <w:numFmt w:val="lowerLetter"/>
      <w:lvlText w:val="%4."/>
      <w:lvlJc w:val="left"/>
      <w:pPr>
        <w:ind w:left="2880" w:hanging="360"/>
      </w:pPr>
    </w:lvl>
    <w:lvl w:ilvl="4" w:tplc="BA8E5DD8">
      <w:start w:val="1"/>
      <w:numFmt w:val="lowerLetter"/>
      <w:lvlText w:val="%5."/>
      <w:lvlJc w:val="left"/>
      <w:pPr>
        <w:ind w:left="2880" w:hanging="360"/>
      </w:pPr>
    </w:lvl>
    <w:lvl w:ilvl="5" w:tplc="9DE6F4AE">
      <w:start w:val="1"/>
      <w:numFmt w:val="lowerLetter"/>
      <w:lvlText w:val="%6."/>
      <w:lvlJc w:val="left"/>
      <w:pPr>
        <w:ind w:left="2880" w:hanging="360"/>
      </w:pPr>
    </w:lvl>
    <w:lvl w:ilvl="6" w:tplc="602A8F92">
      <w:start w:val="1"/>
      <w:numFmt w:val="lowerLetter"/>
      <w:lvlText w:val="%7."/>
      <w:lvlJc w:val="left"/>
      <w:pPr>
        <w:ind w:left="2880" w:hanging="360"/>
      </w:pPr>
    </w:lvl>
    <w:lvl w:ilvl="7" w:tplc="377E2C38">
      <w:start w:val="1"/>
      <w:numFmt w:val="lowerLetter"/>
      <w:lvlText w:val="%8."/>
      <w:lvlJc w:val="left"/>
      <w:pPr>
        <w:ind w:left="2880" w:hanging="360"/>
      </w:pPr>
    </w:lvl>
    <w:lvl w:ilvl="8" w:tplc="AAC492E6">
      <w:start w:val="1"/>
      <w:numFmt w:val="lowerLetter"/>
      <w:lvlText w:val="%9."/>
      <w:lvlJc w:val="left"/>
      <w:pPr>
        <w:ind w:left="2880" w:hanging="360"/>
      </w:pPr>
    </w:lvl>
  </w:abstractNum>
  <w:abstractNum w:abstractNumId="8" w15:restartNumberingAfterBreak="0">
    <w:nsid w:val="15423ACC"/>
    <w:multiLevelType w:val="hybridMultilevel"/>
    <w:tmpl w:val="DD9A0A16"/>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6556219"/>
    <w:multiLevelType w:val="hybridMultilevel"/>
    <w:tmpl w:val="C9BE3048"/>
    <w:lvl w:ilvl="0" w:tplc="044C23A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C007402"/>
    <w:multiLevelType w:val="hybridMultilevel"/>
    <w:tmpl w:val="773E0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9412CB"/>
    <w:multiLevelType w:val="hybridMultilevel"/>
    <w:tmpl w:val="2EB89D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61196C"/>
    <w:multiLevelType w:val="hybridMultilevel"/>
    <w:tmpl w:val="F2E83EE0"/>
    <w:lvl w:ilvl="0" w:tplc="9AECB904">
      <w:start w:val="1"/>
      <w:numFmt w:val="decimal"/>
      <w:lvlText w:val="%1."/>
      <w:lvlJc w:val="left"/>
      <w:pPr>
        <w:ind w:left="1920" w:hanging="360"/>
      </w:pPr>
    </w:lvl>
    <w:lvl w:ilvl="1" w:tplc="5E4E43F2">
      <w:start w:val="1"/>
      <w:numFmt w:val="decimal"/>
      <w:lvlText w:val="%2."/>
      <w:lvlJc w:val="left"/>
      <w:pPr>
        <w:ind w:left="1920" w:hanging="360"/>
      </w:pPr>
    </w:lvl>
    <w:lvl w:ilvl="2" w:tplc="EE28281A">
      <w:start w:val="1"/>
      <w:numFmt w:val="decimal"/>
      <w:lvlText w:val="%3."/>
      <w:lvlJc w:val="left"/>
      <w:pPr>
        <w:ind w:left="1920" w:hanging="360"/>
      </w:pPr>
    </w:lvl>
    <w:lvl w:ilvl="3" w:tplc="E30CDF1E">
      <w:start w:val="1"/>
      <w:numFmt w:val="decimal"/>
      <w:lvlText w:val="%4."/>
      <w:lvlJc w:val="left"/>
      <w:pPr>
        <w:ind w:left="1920" w:hanging="360"/>
      </w:pPr>
    </w:lvl>
    <w:lvl w:ilvl="4" w:tplc="FFCE28DE">
      <w:start w:val="1"/>
      <w:numFmt w:val="decimal"/>
      <w:lvlText w:val="%5."/>
      <w:lvlJc w:val="left"/>
      <w:pPr>
        <w:ind w:left="1920" w:hanging="360"/>
      </w:pPr>
    </w:lvl>
    <w:lvl w:ilvl="5" w:tplc="254090CC">
      <w:start w:val="1"/>
      <w:numFmt w:val="decimal"/>
      <w:lvlText w:val="%6."/>
      <w:lvlJc w:val="left"/>
      <w:pPr>
        <w:ind w:left="1920" w:hanging="360"/>
      </w:pPr>
    </w:lvl>
    <w:lvl w:ilvl="6" w:tplc="52BC5232">
      <w:start w:val="1"/>
      <w:numFmt w:val="decimal"/>
      <w:lvlText w:val="%7."/>
      <w:lvlJc w:val="left"/>
      <w:pPr>
        <w:ind w:left="1920" w:hanging="360"/>
      </w:pPr>
    </w:lvl>
    <w:lvl w:ilvl="7" w:tplc="D13CA79C">
      <w:start w:val="1"/>
      <w:numFmt w:val="decimal"/>
      <w:lvlText w:val="%8."/>
      <w:lvlJc w:val="left"/>
      <w:pPr>
        <w:ind w:left="1920" w:hanging="360"/>
      </w:pPr>
    </w:lvl>
    <w:lvl w:ilvl="8" w:tplc="8F6C8A7E">
      <w:start w:val="1"/>
      <w:numFmt w:val="decimal"/>
      <w:lvlText w:val="%9."/>
      <w:lvlJc w:val="left"/>
      <w:pPr>
        <w:ind w:left="1920" w:hanging="360"/>
      </w:pPr>
    </w:lvl>
  </w:abstractNum>
  <w:abstractNum w:abstractNumId="13" w15:restartNumberingAfterBreak="0">
    <w:nsid w:val="208A0F37"/>
    <w:multiLevelType w:val="hybridMultilevel"/>
    <w:tmpl w:val="CEC03D20"/>
    <w:lvl w:ilvl="0" w:tplc="72DAB056">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22B52BE1"/>
    <w:multiLevelType w:val="hybridMultilevel"/>
    <w:tmpl w:val="42C633A4"/>
    <w:lvl w:ilvl="0" w:tplc="04A0EFA0">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1B3B1D"/>
    <w:multiLevelType w:val="hybridMultilevel"/>
    <w:tmpl w:val="FB127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5B1B9A"/>
    <w:multiLevelType w:val="hybridMultilevel"/>
    <w:tmpl w:val="EF6478F0"/>
    <w:lvl w:ilvl="0" w:tplc="78304386">
      <w:numFmt w:val="bullet"/>
      <w:lvlText w:val="•"/>
      <w:lvlJc w:val="left"/>
      <w:pPr>
        <w:ind w:left="720" w:hanging="360"/>
      </w:pPr>
      <w:rPr>
        <w:rFonts w:ascii="Ingra SCVO" w:eastAsiaTheme="minorHAnsi" w:hAnsi="Ingra SCVO"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7AB0572"/>
    <w:multiLevelType w:val="hybridMultilevel"/>
    <w:tmpl w:val="86EC7D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7AB7CC3"/>
    <w:multiLevelType w:val="hybridMultilevel"/>
    <w:tmpl w:val="4558C7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8742033"/>
    <w:multiLevelType w:val="hybridMultilevel"/>
    <w:tmpl w:val="E0F00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A7808A4"/>
    <w:multiLevelType w:val="hybridMultilevel"/>
    <w:tmpl w:val="352ADF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D4D24B6"/>
    <w:multiLevelType w:val="hybridMultilevel"/>
    <w:tmpl w:val="B8B4630A"/>
    <w:lvl w:ilvl="0" w:tplc="04A0EFA0">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2DC5E8F"/>
    <w:multiLevelType w:val="multilevel"/>
    <w:tmpl w:val="B16AC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451476D"/>
    <w:multiLevelType w:val="hybridMultilevel"/>
    <w:tmpl w:val="B3CE9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4AC74C1"/>
    <w:multiLevelType w:val="hybridMultilevel"/>
    <w:tmpl w:val="D792AEBA"/>
    <w:lvl w:ilvl="0" w:tplc="9BD0F2DC">
      <w:start w:val="1"/>
      <w:numFmt w:val="lowerLetter"/>
      <w:lvlText w:val="%1."/>
      <w:lvlJc w:val="left"/>
      <w:pPr>
        <w:ind w:left="2880" w:hanging="360"/>
      </w:pPr>
    </w:lvl>
    <w:lvl w:ilvl="1" w:tplc="A70013FA">
      <w:start w:val="1"/>
      <w:numFmt w:val="lowerLetter"/>
      <w:lvlText w:val="%2."/>
      <w:lvlJc w:val="left"/>
      <w:pPr>
        <w:ind w:left="2880" w:hanging="360"/>
      </w:pPr>
    </w:lvl>
    <w:lvl w:ilvl="2" w:tplc="CFA2F03E">
      <w:start w:val="1"/>
      <w:numFmt w:val="lowerLetter"/>
      <w:lvlText w:val="%3."/>
      <w:lvlJc w:val="left"/>
      <w:pPr>
        <w:ind w:left="2880" w:hanging="360"/>
      </w:pPr>
    </w:lvl>
    <w:lvl w:ilvl="3" w:tplc="113EBECC">
      <w:start w:val="1"/>
      <w:numFmt w:val="lowerLetter"/>
      <w:lvlText w:val="%4."/>
      <w:lvlJc w:val="left"/>
      <w:pPr>
        <w:ind w:left="2880" w:hanging="360"/>
      </w:pPr>
    </w:lvl>
    <w:lvl w:ilvl="4" w:tplc="3ED4C1B0">
      <w:start w:val="1"/>
      <w:numFmt w:val="lowerLetter"/>
      <w:lvlText w:val="%5."/>
      <w:lvlJc w:val="left"/>
      <w:pPr>
        <w:ind w:left="2880" w:hanging="360"/>
      </w:pPr>
    </w:lvl>
    <w:lvl w:ilvl="5" w:tplc="0492BF1C">
      <w:start w:val="1"/>
      <w:numFmt w:val="lowerLetter"/>
      <w:lvlText w:val="%6."/>
      <w:lvlJc w:val="left"/>
      <w:pPr>
        <w:ind w:left="2880" w:hanging="360"/>
      </w:pPr>
    </w:lvl>
    <w:lvl w:ilvl="6" w:tplc="0B122960">
      <w:start w:val="1"/>
      <w:numFmt w:val="lowerLetter"/>
      <w:lvlText w:val="%7."/>
      <w:lvlJc w:val="left"/>
      <w:pPr>
        <w:ind w:left="2880" w:hanging="360"/>
      </w:pPr>
    </w:lvl>
    <w:lvl w:ilvl="7" w:tplc="9A74C958">
      <w:start w:val="1"/>
      <w:numFmt w:val="lowerLetter"/>
      <w:lvlText w:val="%8."/>
      <w:lvlJc w:val="left"/>
      <w:pPr>
        <w:ind w:left="2880" w:hanging="360"/>
      </w:pPr>
    </w:lvl>
    <w:lvl w:ilvl="8" w:tplc="D99009E6">
      <w:start w:val="1"/>
      <w:numFmt w:val="lowerLetter"/>
      <w:lvlText w:val="%9."/>
      <w:lvlJc w:val="left"/>
      <w:pPr>
        <w:ind w:left="2880" w:hanging="360"/>
      </w:pPr>
    </w:lvl>
  </w:abstractNum>
  <w:abstractNum w:abstractNumId="25" w15:restartNumberingAfterBreak="0">
    <w:nsid w:val="3A115A5C"/>
    <w:multiLevelType w:val="hybridMultilevel"/>
    <w:tmpl w:val="675CB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CD166DA"/>
    <w:multiLevelType w:val="multilevel"/>
    <w:tmpl w:val="FEF8028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27" w15:restartNumberingAfterBreak="0">
    <w:nsid w:val="3E724CBA"/>
    <w:multiLevelType w:val="hybridMultilevel"/>
    <w:tmpl w:val="9E3E46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3E30DE4"/>
    <w:multiLevelType w:val="hybridMultilevel"/>
    <w:tmpl w:val="232CA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970088"/>
    <w:multiLevelType w:val="hybridMultilevel"/>
    <w:tmpl w:val="36DC07F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B6950D0"/>
    <w:multiLevelType w:val="hybridMultilevel"/>
    <w:tmpl w:val="28AA6BAA"/>
    <w:lvl w:ilvl="0" w:tplc="D960F332">
      <w:start w:val="1"/>
      <w:numFmt w:val="decimal"/>
      <w:lvlText w:val="%1."/>
      <w:lvlJc w:val="left"/>
      <w:pPr>
        <w:ind w:left="1920" w:hanging="360"/>
      </w:pPr>
    </w:lvl>
    <w:lvl w:ilvl="1" w:tplc="4D8EAD8C">
      <w:start w:val="1"/>
      <w:numFmt w:val="decimal"/>
      <w:lvlText w:val="%2."/>
      <w:lvlJc w:val="left"/>
      <w:pPr>
        <w:ind w:left="1920" w:hanging="360"/>
      </w:pPr>
    </w:lvl>
    <w:lvl w:ilvl="2" w:tplc="54664FCE">
      <w:start w:val="1"/>
      <w:numFmt w:val="decimal"/>
      <w:lvlText w:val="%3."/>
      <w:lvlJc w:val="left"/>
      <w:pPr>
        <w:ind w:left="1920" w:hanging="360"/>
      </w:pPr>
    </w:lvl>
    <w:lvl w:ilvl="3" w:tplc="26502780">
      <w:start w:val="1"/>
      <w:numFmt w:val="decimal"/>
      <w:lvlText w:val="%4."/>
      <w:lvlJc w:val="left"/>
      <w:pPr>
        <w:ind w:left="1920" w:hanging="360"/>
      </w:pPr>
    </w:lvl>
    <w:lvl w:ilvl="4" w:tplc="E422A8DE">
      <w:start w:val="1"/>
      <w:numFmt w:val="decimal"/>
      <w:lvlText w:val="%5."/>
      <w:lvlJc w:val="left"/>
      <w:pPr>
        <w:ind w:left="1920" w:hanging="360"/>
      </w:pPr>
    </w:lvl>
    <w:lvl w:ilvl="5" w:tplc="F1946D30">
      <w:start w:val="1"/>
      <w:numFmt w:val="decimal"/>
      <w:lvlText w:val="%6."/>
      <w:lvlJc w:val="left"/>
      <w:pPr>
        <w:ind w:left="1920" w:hanging="360"/>
      </w:pPr>
    </w:lvl>
    <w:lvl w:ilvl="6" w:tplc="2E50F818">
      <w:start w:val="1"/>
      <w:numFmt w:val="decimal"/>
      <w:lvlText w:val="%7."/>
      <w:lvlJc w:val="left"/>
      <w:pPr>
        <w:ind w:left="1920" w:hanging="360"/>
      </w:pPr>
    </w:lvl>
    <w:lvl w:ilvl="7" w:tplc="409CF0EC">
      <w:start w:val="1"/>
      <w:numFmt w:val="decimal"/>
      <w:lvlText w:val="%8."/>
      <w:lvlJc w:val="left"/>
      <w:pPr>
        <w:ind w:left="1920" w:hanging="360"/>
      </w:pPr>
    </w:lvl>
    <w:lvl w:ilvl="8" w:tplc="300E0D98">
      <w:start w:val="1"/>
      <w:numFmt w:val="decimal"/>
      <w:lvlText w:val="%9."/>
      <w:lvlJc w:val="left"/>
      <w:pPr>
        <w:ind w:left="1920" w:hanging="360"/>
      </w:pPr>
    </w:lvl>
  </w:abstractNum>
  <w:abstractNum w:abstractNumId="31" w15:restartNumberingAfterBreak="0">
    <w:nsid w:val="4EBF2BA5"/>
    <w:multiLevelType w:val="hybridMultilevel"/>
    <w:tmpl w:val="1CEAB572"/>
    <w:lvl w:ilvl="0" w:tplc="78304386">
      <w:numFmt w:val="bullet"/>
      <w:lvlText w:val="•"/>
      <w:lvlJc w:val="left"/>
      <w:pPr>
        <w:ind w:left="720" w:hanging="360"/>
      </w:pPr>
      <w:rPr>
        <w:rFonts w:ascii="Ingra SCVO" w:eastAsiaTheme="minorHAnsi" w:hAnsi="Ingra SCVO"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01A3AC1"/>
    <w:multiLevelType w:val="hybridMultilevel"/>
    <w:tmpl w:val="9BEAEFE2"/>
    <w:lvl w:ilvl="0" w:tplc="3EC8ECCC">
      <w:start w:val="1"/>
      <w:numFmt w:val="lowerLetter"/>
      <w:lvlText w:val="%1."/>
      <w:lvlJc w:val="left"/>
      <w:pPr>
        <w:ind w:left="2880" w:hanging="360"/>
      </w:pPr>
    </w:lvl>
    <w:lvl w:ilvl="1" w:tplc="D6504D56">
      <w:start w:val="1"/>
      <w:numFmt w:val="lowerLetter"/>
      <w:lvlText w:val="%2."/>
      <w:lvlJc w:val="left"/>
      <w:pPr>
        <w:ind w:left="2880" w:hanging="360"/>
      </w:pPr>
    </w:lvl>
    <w:lvl w:ilvl="2" w:tplc="4686EA60">
      <w:start w:val="1"/>
      <w:numFmt w:val="lowerLetter"/>
      <w:lvlText w:val="%3."/>
      <w:lvlJc w:val="left"/>
      <w:pPr>
        <w:ind w:left="2880" w:hanging="360"/>
      </w:pPr>
    </w:lvl>
    <w:lvl w:ilvl="3" w:tplc="13C274D0">
      <w:start w:val="1"/>
      <w:numFmt w:val="lowerLetter"/>
      <w:lvlText w:val="%4."/>
      <w:lvlJc w:val="left"/>
      <w:pPr>
        <w:ind w:left="2880" w:hanging="360"/>
      </w:pPr>
    </w:lvl>
    <w:lvl w:ilvl="4" w:tplc="CC1611CA">
      <w:start w:val="1"/>
      <w:numFmt w:val="lowerLetter"/>
      <w:lvlText w:val="%5."/>
      <w:lvlJc w:val="left"/>
      <w:pPr>
        <w:ind w:left="2880" w:hanging="360"/>
      </w:pPr>
    </w:lvl>
    <w:lvl w:ilvl="5" w:tplc="E30CC888">
      <w:start w:val="1"/>
      <w:numFmt w:val="lowerLetter"/>
      <w:lvlText w:val="%6."/>
      <w:lvlJc w:val="left"/>
      <w:pPr>
        <w:ind w:left="2880" w:hanging="360"/>
      </w:pPr>
    </w:lvl>
    <w:lvl w:ilvl="6" w:tplc="AAC4AFA6">
      <w:start w:val="1"/>
      <w:numFmt w:val="lowerLetter"/>
      <w:lvlText w:val="%7."/>
      <w:lvlJc w:val="left"/>
      <w:pPr>
        <w:ind w:left="2880" w:hanging="360"/>
      </w:pPr>
    </w:lvl>
    <w:lvl w:ilvl="7" w:tplc="2ABAA632">
      <w:start w:val="1"/>
      <w:numFmt w:val="lowerLetter"/>
      <w:lvlText w:val="%8."/>
      <w:lvlJc w:val="left"/>
      <w:pPr>
        <w:ind w:left="2880" w:hanging="360"/>
      </w:pPr>
    </w:lvl>
    <w:lvl w:ilvl="8" w:tplc="7130AF1E">
      <w:start w:val="1"/>
      <w:numFmt w:val="lowerLetter"/>
      <w:lvlText w:val="%9."/>
      <w:lvlJc w:val="left"/>
      <w:pPr>
        <w:ind w:left="2880" w:hanging="360"/>
      </w:pPr>
    </w:lvl>
  </w:abstractNum>
  <w:abstractNum w:abstractNumId="33" w15:restartNumberingAfterBreak="0">
    <w:nsid w:val="52194DA9"/>
    <w:multiLevelType w:val="hybridMultilevel"/>
    <w:tmpl w:val="67F22074"/>
    <w:lvl w:ilvl="0" w:tplc="04090001">
      <w:start w:val="1"/>
      <w:numFmt w:val="bullet"/>
      <w:lvlText w:val=""/>
      <w:lvlJc w:val="left"/>
      <w:pPr>
        <w:ind w:left="1440" w:hanging="360"/>
      </w:pPr>
      <w:rPr>
        <w:rFonts w:ascii="Symbol" w:hAnsi="Symbol"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4" w15:restartNumberingAfterBreak="0">
    <w:nsid w:val="524B460B"/>
    <w:multiLevelType w:val="hybridMultilevel"/>
    <w:tmpl w:val="E94CB796"/>
    <w:lvl w:ilvl="0" w:tplc="6400D668">
      <w:start w:val="1"/>
      <w:numFmt w:val="bullet"/>
      <w:pStyle w:val="Bullets"/>
      <w:lvlText w:val=""/>
      <w:lvlJc w:val="left"/>
      <w:pPr>
        <w:tabs>
          <w:tab w:val="num" w:pos="360"/>
        </w:tabs>
        <w:ind w:left="360" w:hanging="360"/>
      </w:pPr>
      <w:rPr>
        <w:rFonts w:ascii="Wingdings 2" w:hAnsi="Wingdings 2" w:hint="default"/>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4237EE1"/>
    <w:multiLevelType w:val="hybridMultilevel"/>
    <w:tmpl w:val="8A546014"/>
    <w:lvl w:ilvl="0" w:tplc="6262CC70">
      <w:start w:val="2"/>
      <w:numFmt w:val="lowerRoman"/>
      <w:lvlText w:val="%1."/>
      <w:lvlJc w:val="right"/>
      <w:pPr>
        <w:tabs>
          <w:tab w:val="num" w:pos="720"/>
        </w:tabs>
        <w:ind w:left="720" w:hanging="360"/>
      </w:pPr>
    </w:lvl>
    <w:lvl w:ilvl="1" w:tplc="862CC696" w:tentative="1">
      <w:start w:val="1"/>
      <w:numFmt w:val="decimal"/>
      <w:lvlText w:val="%2."/>
      <w:lvlJc w:val="left"/>
      <w:pPr>
        <w:tabs>
          <w:tab w:val="num" w:pos="1440"/>
        </w:tabs>
        <w:ind w:left="1440" w:hanging="360"/>
      </w:pPr>
    </w:lvl>
    <w:lvl w:ilvl="2" w:tplc="FEF6D47C" w:tentative="1">
      <w:start w:val="1"/>
      <w:numFmt w:val="decimal"/>
      <w:lvlText w:val="%3."/>
      <w:lvlJc w:val="left"/>
      <w:pPr>
        <w:tabs>
          <w:tab w:val="num" w:pos="2160"/>
        </w:tabs>
        <w:ind w:left="2160" w:hanging="360"/>
      </w:pPr>
    </w:lvl>
    <w:lvl w:ilvl="3" w:tplc="4776CD74" w:tentative="1">
      <w:start w:val="1"/>
      <w:numFmt w:val="decimal"/>
      <w:lvlText w:val="%4."/>
      <w:lvlJc w:val="left"/>
      <w:pPr>
        <w:tabs>
          <w:tab w:val="num" w:pos="2880"/>
        </w:tabs>
        <w:ind w:left="2880" w:hanging="360"/>
      </w:pPr>
    </w:lvl>
    <w:lvl w:ilvl="4" w:tplc="674AFCB4" w:tentative="1">
      <w:start w:val="1"/>
      <w:numFmt w:val="decimal"/>
      <w:lvlText w:val="%5."/>
      <w:lvlJc w:val="left"/>
      <w:pPr>
        <w:tabs>
          <w:tab w:val="num" w:pos="3600"/>
        </w:tabs>
        <w:ind w:left="3600" w:hanging="360"/>
      </w:pPr>
    </w:lvl>
    <w:lvl w:ilvl="5" w:tplc="17E6332E" w:tentative="1">
      <w:start w:val="1"/>
      <w:numFmt w:val="decimal"/>
      <w:lvlText w:val="%6."/>
      <w:lvlJc w:val="left"/>
      <w:pPr>
        <w:tabs>
          <w:tab w:val="num" w:pos="4320"/>
        </w:tabs>
        <w:ind w:left="4320" w:hanging="360"/>
      </w:pPr>
    </w:lvl>
    <w:lvl w:ilvl="6" w:tplc="CE9A9418" w:tentative="1">
      <w:start w:val="1"/>
      <w:numFmt w:val="decimal"/>
      <w:lvlText w:val="%7."/>
      <w:lvlJc w:val="left"/>
      <w:pPr>
        <w:tabs>
          <w:tab w:val="num" w:pos="5040"/>
        </w:tabs>
        <w:ind w:left="5040" w:hanging="360"/>
      </w:pPr>
    </w:lvl>
    <w:lvl w:ilvl="7" w:tplc="DF3C93AC" w:tentative="1">
      <w:start w:val="1"/>
      <w:numFmt w:val="decimal"/>
      <w:lvlText w:val="%8."/>
      <w:lvlJc w:val="left"/>
      <w:pPr>
        <w:tabs>
          <w:tab w:val="num" w:pos="5760"/>
        </w:tabs>
        <w:ind w:left="5760" w:hanging="360"/>
      </w:pPr>
    </w:lvl>
    <w:lvl w:ilvl="8" w:tplc="D21AAD16" w:tentative="1">
      <w:start w:val="1"/>
      <w:numFmt w:val="decimal"/>
      <w:lvlText w:val="%9."/>
      <w:lvlJc w:val="left"/>
      <w:pPr>
        <w:tabs>
          <w:tab w:val="num" w:pos="6480"/>
        </w:tabs>
        <w:ind w:left="6480" w:hanging="360"/>
      </w:pPr>
    </w:lvl>
  </w:abstractNum>
  <w:abstractNum w:abstractNumId="36" w15:restartNumberingAfterBreak="0">
    <w:nsid w:val="54A50696"/>
    <w:multiLevelType w:val="hybridMultilevel"/>
    <w:tmpl w:val="D7243C04"/>
    <w:lvl w:ilvl="0" w:tplc="044C23A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54B74F7"/>
    <w:multiLevelType w:val="hybridMultilevel"/>
    <w:tmpl w:val="3B129BF6"/>
    <w:lvl w:ilvl="0" w:tplc="6E5AE824">
      <w:numFmt w:val="bullet"/>
      <w:lvlText w:val="•"/>
      <w:lvlJc w:val="left"/>
      <w:pPr>
        <w:ind w:left="1080" w:hanging="720"/>
      </w:pPr>
      <w:rPr>
        <w:rFonts w:ascii="Verdana" w:eastAsia="Times New Roman" w:hAnsi="Verdana"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5957016"/>
    <w:multiLevelType w:val="hybridMultilevel"/>
    <w:tmpl w:val="2C2CFF24"/>
    <w:lvl w:ilvl="0" w:tplc="044C23AA">
      <w:start w:val="1"/>
      <w:numFmt w:val="bullet"/>
      <w:lvlText w:val=""/>
      <w:lvlJc w:val="left"/>
      <w:pPr>
        <w:ind w:left="1425" w:hanging="705"/>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569135A5"/>
    <w:multiLevelType w:val="hybridMultilevel"/>
    <w:tmpl w:val="B6648D4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95B4716"/>
    <w:multiLevelType w:val="hybridMultilevel"/>
    <w:tmpl w:val="9F2029B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0100E6C"/>
    <w:multiLevelType w:val="hybridMultilevel"/>
    <w:tmpl w:val="E4F635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53039E5"/>
    <w:multiLevelType w:val="hybridMultilevel"/>
    <w:tmpl w:val="7EAC0512"/>
    <w:lvl w:ilvl="0" w:tplc="6CBA76A8">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6C015F5"/>
    <w:multiLevelType w:val="hybridMultilevel"/>
    <w:tmpl w:val="0DD4C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B1963FC"/>
    <w:multiLevelType w:val="hybridMultilevel"/>
    <w:tmpl w:val="7A2A22D2"/>
    <w:lvl w:ilvl="0" w:tplc="4D4A89C2">
      <w:numFmt w:val="bullet"/>
      <w:lvlText w:val="•"/>
      <w:lvlJc w:val="left"/>
      <w:pPr>
        <w:ind w:left="1065" w:hanging="705"/>
      </w:pPr>
      <w:rPr>
        <w:rFonts w:ascii="Ingra SCVO" w:eastAsiaTheme="minorHAnsi" w:hAnsi="Ingra SCVO"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3AD0215"/>
    <w:multiLevelType w:val="hybridMultilevel"/>
    <w:tmpl w:val="03820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4B7CC0"/>
    <w:multiLevelType w:val="hybridMultilevel"/>
    <w:tmpl w:val="3782EED8"/>
    <w:lvl w:ilvl="0" w:tplc="896201DA">
      <w:start w:val="1"/>
      <w:numFmt w:val="decimal"/>
      <w:lvlText w:val="%1."/>
      <w:lvlJc w:val="left"/>
      <w:pPr>
        <w:ind w:left="1920" w:hanging="360"/>
      </w:pPr>
    </w:lvl>
    <w:lvl w:ilvl="1" w:tplc="5EAC41CA">
      <w:start w:val="1"/>
      <w:numFmt w:val="decimal"/>
      <w:lvlText w:val="%2."/>
      <w:lvlJc w:val="left"/>
      <w:pPr>
        <w:ind w:left="1920" w:hanging="360"/>
      </w:pPr>
    </w:lvl>
    <w:lvl w:ilvl="2" w:tplc="6610F97C">
      <w:start w:val="1"/>
      <w:numFmt w:val="decimal"/>
      <w:lvlText w:val="%3."/>
      <w:lvlJc w:val="left"/>
      <w:pPr>
        <w:ind w:left="1920" w:hanging="360"/>
      </w:pPr>
    </w:lvl>
    <w:lvl w:ilvl="3" w:tplc="A9C47038">
      <w:start w:val="1"/>
      <w:numFmt w:val="decimal"/>
      <w:lvlText w:val="%4."/>
      <w:lvlJc w:val="left"/>
      <w:pPr>
        <w:ind w:left="1920" w:hanging="360"/>
      </w:pPr>
    </w:lvl>
    <w:lvl w:ilvl="4" w:tplc="A3FC9C24">
      <w:start w:val="1"/>
      <w:numFmt w:val="decimal"/>
      <w:lvlText w:val="%5."/>
      <w:lvlJc w:val="left"/>
      <w:pPr>
        <w:ind w:left="1920" w:hanging="360"/>
      </w:pPr>
    </w:lvl>
    <w:lvl w:ilvl="5" w:tplc="B57265B8">
      <w:start w:val="1"/>
      <w:numFmt w:val="decimal"/>
      <w:lvlText w:val="%6."/>
      <w:lvlJc w:val="left"/>
      <w:pPr>
        <w:ind w:left="1920" w:hanging="360"/>
      </w:pPr>
    </w:lvl>
    <w:lvl w:ilvl="6" w:tplc="A2DA0A2A">
      <w:start w:val="1"/>
      <w:numFmt w:val="decimal"/>
      <w:lvlText w:val="%7."/>
      <w:lvlJc w:val="left"/>
      <w:pPr>
        <w:ind w:left="1920" w:hanging="360"/>
      </w:pPr>
    </w:lvl>
    <w:lvl w:ilvl="7" w:tplc="68920FB6">
      <w:start w:val="1"/>
      <w:numFmt w:val="decimal"/>
      <w:lvlText w:val="%8."/>
      <w:lvlJc w:val="left"/>
      <w:pPr>
        <w:ind w:left="1920" w:hanging="360"/>
      </w:pPr>
    </w:lvl>
    <w:lvl w:ilvl="8" w:tplc="3FFAB8D4">
      <w:start w:val="1"/>
      <w:numFmt w:val="decimal"/>
      <w:lvlText w:val="%9."/>
      <w:lvlJc w:val="left"/>
      <w:pPr>
        <w:ind w:left="1920" w:hanging="360"/>
      </w:pPr>
    </w:lvl>
  </w:abstractNum>
  <w:abstractNum w:abstractNumId="47" w15:restartNumberingAfterBreak="0">
    <w:nsid w:val="7FBF10FD"/>
    <w:multiLevelType w:val="hybridMultilevel"/>
    <w:tmpl w:val="BDA04934"/>
    <w:lvl w:ilvl="0" w:tplc="4D4A89C2">
      <w:numFmt w:val="bullet"/>
      <w:lvlText w:val="•"/>
      <w:lvlJc w:val="left"/>
      <w:pPr>
        <w:ind w:left="1425" w:hanging="705"/>
      </w:pPr>
      <w:rPr>
        <w:rFonts w:ascii="Ingra SCVO" w:eastAsiaTheme="minorHAnsi" w:hAnsi="Ingra SCVO"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831873428">
    <w:abstractNumId w:val="37"/>
  </w:num>
  <w:num w:numId="2" w16cid:durableId="1109011045">
    <w:abstractNumId w:val="33"/>
  </w:num>
  <w:num w:numId="3" w16cid:durableId="1724868604">
    <w:abstractNumId w:val="39"/>
  </w:num>
  <w:num w:numId="4" w16cid:durableId="613513345">
    <w:abstractNumId w:val="10"/>
  </w:num>
  <w:num w:numId="5" w16cid:durableId="160389564">
    <w:abstractNumId w:val="22"/>
    <w:lvlOverride w:ilvl="0">
      <w:lvl w:ilvl="0">
        <w:numFmt w:val="lowerRoman"/>
        <w:lvlText w:val="%1."/>
        <w:lvlJc w:val="right"/>
      </w:lvl>
    </w:lvlOverride>
  </w:num>
  <w:num w:numId="6" w16cid:durableId="98062037">
    <w:abstractNumId w:val="35"/>
    <w:lvlOverride w:ilvl="0">
      <w:lvl w:ilvl="0" w:tplc="6262CC70">
        <w:numFmt w:val="lowerRoman"/>
        <w:lvlText w:val="%1."/>
        <w:lvlJc w:val="right"/>
      </w:lvl>
    </w:lvlOverride>
  </w:num>
  <w:num w:numId="7" w16cid:durableId="804854901">
    <w:abstractNumId w:val="35"/>
    <w:lvlOverride w:ilvl="0">
      <w:lvl w:ilvl="0" w:tplc="6262CC70">
        <w:numFmt w:val="lowerRoman"/>
        <w:lvlText w:val="%1."/>
        <w:lvlJc w:val="right"/>
      </w:lvl>
    </w:lvlOverride>
  </w:num>
  <w:num w:numId="8" w16cid:durableId="2104109357">
    <w:abstractNumId w:val="0"/>
  </w:num>
  <w:num w:numId="9" w16cid:durableId="795029351">
    <w:abstractNumId w:val="41"/>
  </w:num>
  <w:num w:numId="10" w16cid:durableId="533924445">
    <w:abstractNumId w:val="43"/>
  </w:num>
  <w:num w:numId="11" w16cid:durableId="629868805">
    <w:abstractNumId w:val="15"/>
  </w:num>
  <w:num w:numId="12" w16cid:durableId="720517243">
    <w:abstractNumId w:val="23"/>
  </w:num>
  <w:num w:numId="13" w16cid:durableId="1156217914">
    <w:abstractNumId w:val="28"/>
  </w:num>
  <w:num w:numId="14" w16cid:durableId="2126386203">
    <w:abstractNumId w:val="18"/>
  </w:num>
  <w:num w:numId="15" w16cid:durableId="1174762861">
    <w:abstractNumId w:val="8"/>
  </w:num>
  <w:num w:numId="16" w16cid:durableId="1659117220">
    <w:abstractNumId w:val="13"/>
  </w:num>
  <w:num w:numId="17" w16cid:durableId="304821875">
    <w:abstractNumId w:val="26"/>
  </w:num>
  <w:num w:numId="18" w16cid:durableId="1299334437">
    <w:abstractNumId w:val="1"/>
  </w:num>
  <w:num w:numId="19" w16cid:durableId="1740593927">
    <w:abstractNumId w:val="2"/>
  </w:num>
  <w:num w:numId="20" w16cid:durableId="1319847104">
    <w:abstractNumId w:val="45"/>
  </w:num>
  <w:num w:numId="21" w16cid:durableId="94137644">
    <w:abstractNumId w:val="11"/>
  </w:num>
  <w:num w:numId="22" w16cid:durableId="894894516">
    <w:abstractNumId w:val="27"/>
  </w:num>
  <w:num w:numId="23" w16cid:durableId="563952300">
    <w:abstractNumId w:val="25"/>
  </w:num>
  <w:num w:numId="24" w16cid:durableId="1615479831">
    <w:abstractNumId w:val="34"/>
  </w:num>
  <w:num w:numId="25" w16cid:durableId="421727299">
    <w:abstractNumId w:val="17"/>
  </w:num>
  <w:num w:numId="26" w16cid:durableId="1854176764">
    <w:abstractNumId w:val="20"/>
  </w:num>
  <w:num w:numId="27" w16cid:durableId="2015761398">
    <w:abstractNumId w:val="29"/>
  </w:num>
  <w:num w:numId="28" w16cid:durableId="495389433">
    <w:abstractNumId w:val="40"/>
  </w:num>
  <w:num w:numId="29" w16cid:durableId="205340726">
    <w:abstractNumId w:val="16"/>
  </w:num>
  <w:num w:numId="30" w16cid:durableId="524371460">
    <w:abstractNumId w:val="31"/>
  </w:num>
  <w:num w:numId="31" w16cid:durableId="623733461">
    <w:abstractNumId w:val="42"/>
  </w:num>
  <w:num w:numId="32" w16cid:durableId="89131445">
    <w:abstractNumId w:val="19"/>
  </w:num>
  <w:num w:numId="33" w16cid:durableId="237445719">
    <w:abstractNumId w:val="46"/>
  </w:num>
  <w:num w:numId="34" w16cid:durableId="242423665">
    <w:abstractNumId w:val="3"/>
  </w:num>
  <w:num w:numId="35" w16cid:durableId="1481459726">
    <w:abstractNumId w:val="32"/>
  </w:num>
  <w:num w:numId="36" w16cid:durableId="348607813">
    <w:abstractNumId w:val="24"/>
  </w:num>
  <w:num w:numId="37" w16cid:durableId="1172180407">
    <w:abstractNumId w:val="12"/>
  </w:num>
  <w:num w:numId="38" w16cid:durableId="1705062574">
    <w:abstractNumId w:val="5"/>
  </w:num>
  <w:num w:numId="39" w16cid:durableId="2003585151">
    <w:abstractNumId w:val="30"/>
  </w:num>
  <w:num w:numId="40" w16cid:durableId="251208903">
    <w:abstractNumId w:val="7"/>
  </w:num>
  <w:num w:numId="41" w16cid:durableId="1704666702">
    <w:abstractNumId w:val="4"/>
  </w:num>
  <w:num w:numId="42" w16cid:durableId="337855004">
    <w:abstractNumId w:val="9"/>
  </w:num>
  <w:num w:numId="43" w16cid:durableId="716005174">
    <w:abstractNumId w:val="36"/>
  </w:num>
  <w:num w:numId="44" w16cid:durableId="1989356026">
    <w:abstractNumId w:val="44"/>
  </w:num>
  <w:num w:numId="45" w16cid:durableId="1245065305">
    <w:abstractNumId w:val="47"/>
  </w:num>
  <w:num w:numId="46" w16cid:durableId="363361287">
    <w:abstractNumId w:val="6"/>
  </w:num>
  <w:num w:numId="47" w16cid:durableId="1401908431">
    <w:abstractNumId w:val="38"/>
  </w:num>
  <w:num w:numId="48" w16cid:durableId="198520593">
    <w:abstractNumId w:val="21"/>
  </w:num>
  <w:num w:numId="49" w16cid:durableId="21256151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074"/>
    <w:rsid w:val="0000225B"/>
    <w:rsid w:val="00010830"/>
    <w:rsid w:val="00013E77"/>
    <w:rsid w:val="00014672"/>
    <w:rsid w:val="000148BD"/>
    <w:rsid w:val="0001624F"/>
    <w:rsid w:val="000239C6"/>
    <w:rsid w:val="000239D7"/>
    <w:rsid w:val="00024281"/>
    <w:rsid w:val="000346B8"/>
    <w:rsid w:val="000362CB"/>
    <w:rsid w:val="00037F37"/>
    <w:rsid w:val="0004200E"/>
    <w:rsid w:val="0004218F"/>
    <w:rsid w:val="000423E2"/>
    <w:rsid w:val="00051F92"/>
    <w:rsid w:val="00052C4F"/>
    <w:rsid w:val="00054B13"/>
    <w:rsid w:val="00060F35"/>
    <w:rsid w:val="00062CDC"/>
    <w:rsid w:val="0006502C"/>
    <w:rsid w:val="00070273"/>
    <w:rsid w:val="00073152"/>
    <w:rsid w:val="00080431"/>
    <w:rsid w:val="00081618"/>
    <w:rsid w:val="000874A5"/>
    <w:rsid w:val="00090D55"/>
    <w:rsid w:val="00097FD9"/>
    <w:rsid w:val="000A0967"/>
    <w:rsid w:val="000A4757"/>
    <w:rsid w:val="000A65DB"/>
    <w:rsid w:val="000B05AA"/>
    <w:rsid w:val="000B2AA4"/>
    <w:rsid w:val="000B2AEE"/>
    <w:rsid w:val="000B36CF"/>
    <w:rsid w:val="000B6D8C"/>
    <w:rsid w:val="000D155D"/>
    <w:rsid w:val="000E089C"/>
    <w:rsid w:val="000E1E4E"/>
    <w:rsid w:val="000E4EF6"/>
    <w:rsid w:val="000E5C00"/>
    <w:rsid w:val="00100D8B"/>
    <w:rsid w:val="00102425"/>
    <w:rsid w:val="0010620E"/>
    <w:rsid w:val="001103E1"/>
    <w:rsid w:val="001109D1"/>
    <w:rsid w:val="0011215D"/>
    <w:rsid w:val="0011713E"/>
    <w:rsid w:val="00131BF7"/>
    <w:rsid w:val="0013282D"/>
    <w:rsid w:val="001534CE"/>
    <w:rsid w:val="00157B55"/>
    <w:rsid w:val="00161B28"/>
    <w:rsid w:val="0016285D"/>
    <w:rsid w:val="001644C0"/>
    <w:rsid w:val="00164C27"/>
    <w:rsid w:val="00192D7D"/>
    <w:rsid w:val="0019693E"/>
    <w:rsid w:val="001A0473"/>
    <w:rsid w:val="001A48D7"/>
    <w:rsid w:val="001B2B3D"/>
    <w:rsid w:val="001B4D1D"/>
    <w:rsid w:val="001C4DBF"/>
    <w:rsid w:val="001D3FAC"/>
    <w:rsid w:val="001E19D6"/>
    <w:rsid w:val="001E397C"/>
    <w:rsid w:val="001E4B2A"/>
    <w:rsid w:val="001E646D"/>
    <w:rsid w:val="001E75F4"/>
    <w:rsid w:val="001F28FF"/>
    <w:rsid w:val="001F419B"/>
    <w:rsid w:val="001F45F2"/>
    <w:rsid w:val="00205B0C"/>
    <w:rsid w:val="00211B9D"/>
    <w:rsid w:val="002151AA"/>
    <w:rsid w:val="00217100"/>
    <w:rsid w:val="00225AA6"/>
    <w:rsid w:val="00225F92"/>
    <w:rsid w:val="00227775"/>
    <w:rsid w:val="00227F9B"/>
    <w:rsid w:val="00245E8E"/>
    <w:rsid w:val="00253287"/>
    <w:rsid w:val="00256972"/>
    <w:rsid w:val="002616CA"/>
    <w:rsid w:val="0026567E"/>
    <w:rsid w:val="00265D23"/>
    <w:rsid w:val="002728C8"/>
    <w:rsid w:val="00273EDD"/>
    <w:rsid w:val="00281104"/>
    <w:rsid w:val="0028381D"/>
    <w:rsid w:val="00283A72"/>
    <w:rsid w:val="0028431C"/>
    <w:rsid w:val="00284F71"/>
    <w:rsid w:val="00294780"/>
    <w:rsid w:val="002A184B"/>
    <w:rsid w:val="002A337E"/>
    <w:rsid w:val="002A4DAC"/>
    <w:rsid w:val="002A6C0C"/>
    <w:rsid w:val="002A71A9"/>
    <w:rsid w:val="002B0C61"/>
    <w:rsid w:val="002B1E86"/>
    <w:rsid w:val="002C2EEA"/>
    <w:rsid w:val="002D1952"/>
    <w:rsid w:val="002D49E3"/>
    <w:rsid w:val="002D5D3D"/>
    <w:rsid w:val="002D6FD3"/>
    <w:rsid w:val="002E1203"/>
    <w:rsid w:val="002E2B72"/>
    <w:rsid w:val="002E4A28"/>
    <w:rsid w:val="002F03B2"/>
    <w:rsid w:val="002F7795"/>
    <w:rsid w:val="0030074E"/>
    <w:rsid w:val="00300989"/>
    <w:rsid w:val="00311050"/>
    <w:rsid w:val="00312030"/>
    <w:rsid w:val="003262AA"/>
    <w:rsid w:val="00333285"/>
    <w:rsid w:val="0033460F"/>
    <w:rsid w:val="00334792"/>
    <w:rsid w:val="003354C1"/>
    <w:rsid w:val="00335DBA"/>
    <w:rsid w:val="00336C63"/>
    <w:rsid w:val="00337DAB"/>
    <w:rsid w:val="0034047C"/>
    <w:rsid w:val="00343E5E"/>
    <w:rsid w:val="0034412A"/>
    <w:rsid w:val="003505FA"/>
    <w:rsid w:val="00357B77"/>
    <w:rsid w:val="0036058B"/>
    <w:rsid w:val="00367DB6"/>
    <w:rsid w:val="00384C51"/>
    <w:rsid w:val="003860D1"/>
    <w:rsid w:val="0039570A"/>
    <w:rsid w:val="003A097E"/>
    <w:rsid w:val="003A0999"/>
    <w:rsid w:val="003A20A3"/>
    <w:rsid w:val="003A29F7"/>
    <w:rsid w:val="003A348B"/>
    <w:rsid w:val="003A7DF8"/>
    <w:rsid w:val="003B1172"/>
    <w:rsid w:val="003B386A"/>
    <w:rsid w:val="003B4293"/>
    <w:rsid w:val="003B66CD"/>
    <w:rsid w:val="003B7E09"/>
    <w:rsid w:val="003C2C99"/>
    <w:rsid w:val="003D15A6"/>
    <w:rsid w:val="003D5D45"/>
    <w:rsid w:val="003E321D"/>
    <w:rsid w:val="003E7DB5"/>
    <w:rsid w:val="003F1DE5"/>
    <w:rsid w:val="00403E96"/>
    <w:rsid w:val="004052E6"/>
    <w:rsid w:val="004173A0"/>
    <w:rsid w:val="00420BE5"/>
    <w:rsid w:val="004220D9"/>
    <w:rsid w:val="00423BEE"/>
    <w:rsid w:val="00423CAA"/>
    <w:rsid w:val="004248ED"/>
    <w:rsid w:val="00424CBB"/>
    <w:rsid w:val="00431929"/>
    <w:rsid w:val="00433F8F"/>
    <w:rsid w:val="00440994"/>
    <w:rsid w:val="00444C7D"/>
    <w:rsid w:val="00445810"/>
    <w:rsid w:val="004459CC"/>
    <w:rsid w:val="00445A40"/>
    <w:rsid w:val="00445D2B"/>
    <w:rsid w:val="00454883"/>
    <w:rsid w:val="004618A5"/>
    <w:rsid w:val="00463C7D"/>
    <w:rsid w:val="00466CAC"/>
    <w:rsid w:val="00470D92"/>
    <w:rsid w:val="004717D0"/>
    <w:rsid w:val="00483454"/>
    <w:rsid w:val="004837CB"/>
    <w:rsid w:val="00483E05"/>
    <w:rsid w:val="0048435D"/>
    <w:rsid w:val="004904AF"/>
    <w:rsid w:val="004971C7"/>
    <w:rsid w:val="004A4690"/>
    <w:rsid w:val="004A4DA5"/>
    <w:rsid w:val="004A5B81"/>
    <w:rsid w:val="004B5298"/>
    <w:rsid w:val="004B64A1"/>
    <w:rsid w:val="004C2C00"/>
    <w:rsid w:val="004C30D4"/>
    <w:rsid w:val="004C5CE6"/>
    <w:rsid w:val="004D1131"/>
    <w:rsid w:val="004D4E4D"/>
    <w:rsid w:val="004E00AB"/>
    <w:rsid w:val="004E2251"/>
    <w:rsid w:val="004E5792"/>
    <w:rsid w:val="004E5D2C"/>
    <w:rsid w:val="004E6254"/>
    <w:rsid w:val="004E7EC2"/>
    <w:rsid w:val="004F2F7F"/>
    <w:rsid w:val="004F589F"/>
    <w:rsid w:val="004F61CD"/>
    <w:rsid w:val="004F7C14"/>
    <w:rsid w:val="00502A75"/>
    <w:rsid w:val="00523FEE"/>
    <w:rsid w:val="005262B0"/>
    <w:rsid w:val="005534FF"/>
    <w:rsid w:val="005541AA"/>
    <w:rsid w:val="005571D3"/>
    <w:rsid w:val="005610F5"/>
    <w:rsid w:val="00562A77"/>
    <w:rsid w:val="0056304C"/>
    <w:rsid w:val="00571FBA"/>
    <w:rsid w:val="005733C1"/>
    <w:rsid w:val="005736E6"/>
    <w:rsid w:val="00580BA5"/>
    <w:rsid w:val="005810DC"/>
    <w:rsid w:val="005831B0"/>
    <w:rsid w:val="0058436F"/>
    <w:rsid w:val="00592DD7"/>
    <w:rsid w:val="00593F9D"/>
    <w:rsid w:val="00595B92"/>
    <w:rsid w:val="005A1454"/>
    <w:rsid w:val="005A43DB"/>
    <w:rsid w:val="005A65B8"/>
    <w:rsid w:val="005B249F"/>
    <w:rsid w:val="005B3A8E"/>
    <w:rsid w:val="005B439A"/>
    <w:rsid w:val="005B5A52"/>
    <w:rsid w:val="005C316A"/>
    <w:rsid w:val="005C37E5"/>
    <w:rsid w:val="005C4948"/>
    <w:rsid w:val="005C55CC"/>
    <w:rsid w:val="005C78CF"/>
    <w:rsid w:val="005C7F5D"/>
    <w:rsid w:val="005E14CD"/>
    <w:rsid w:val="005E7526"/>
    <w:rsid w:val="00600124"/>
    <w:rsid w:val="00600AD1"/>
    <w:rsid w:val="00601374"/>
    <w:rsid w:val="00601421"/>
    <w:rsid w:val="006043B2"/>
    <w:rsid w:val="006072F2"/>
    <w:rsid w:val="00612842"/>
    <w:rsid w:val="006253F0"/>
    <w:rsid w:val="00633419"/>
    <w:rsid w:val="006379DF"/>
    <w:rsid w:val="00640B3A"/>
    <w:rsid w:val="00650460"/>
    <w:rsid w:val="006505C2"/>
    <w:rsid w:val="00653BB5"/>
    <w:rsid w:val="00655052"/>
    <w:rsid w:val="00655C7A"/>
    <w:rsid w:val="006573BF"/>
    <w:rsid w:val="00657A69"/>
    <w:rsid w:val="00665677"/>
    <w:rsid w:val="00670645"/>
    <w:rsid w:val="00670B74"/>
    <w:rsid w:val="006715B3"/>
    <w:rsid w:val="006728C5"/>
    <w:rsid w:val="006755A9"/>
    <w:rsid w:val="00676B4D"/>
    <w:rsid w:val="00680612"/>
    <w:rsid w:val="006900A9"/>
    <w:rsid w:val="006B3B4B"/>
    <w:rsid w:val="006B4CC5"/>
    <w:rsid w:val="006B5EC3"/>
    <w:rsid w:val="006C14DF"/>
    <w:rsid w:val="006E5492"/>
    <w:rsid w:val="006E579D"/>
    <w:rsid w:val="006E7671"/>
    <w:rsid w:val="006F1EE1"/>
    <w:rsid w:val="006F5533"/>
    <w:rsid w:val="006F5C7E"/>
    <w:rsid w:val="007012BA"/>
    <w:rsid w:val="00711B20"/>
    <w:rsid w:val="00712A6C"/>
    <w:rsid w:val="0071364E"/>
    <w:rsid w:val="00724244"/>
    <w:rsid w:val="0072798A"/>
    <w:rsid w:val="00732395"/>
    <w:rsid w:val="0073392D"/>
    <w:rsid w:val="00734BB6"/>
    <w:rsid w:val="0074000B"/>
    <w:rsid w:val="00745F30"/>
    <w:rsid w:val="00747A36"/>
    <w:rsid w:val="00752242"/>
    <w:rsid w:val="00757489"/>
    <w:rsid w:val="00767B48"/>
    <w:rsid w:val="007718E2"/>
    <w:rsid w:val="00772630"/>
    <w:rsid w:val="00780F1E"/>
    <w:rsid w:val="007822DA"/>
    <w:rsid w:val="00782A2C"/>
    <w:rsid w:val="00783688"/>
    <w:rsid w:val="007929D8"/>
    <w:rsid w:val="00793DCF"/>
    <w:rsid w:val="00795B72"/>
    <w:rsid w:val="007A65C4"/>
    <w:rsid w:val="007A6DD4"/>
    <w:rsid w:val="007B1DA3"/>
    <w:rsid w:val="007B1EE5"/>
    <w:rsid w:val="007C4E31"/>
    <w:rsid w:val="007C66BC"/>
    <w:rsid w:val="007D029C"/>
    <w:rsid w:val="007D0327"/>
    <w:rsid w:val="007D149A"/>
    <w:rsid w:val="007D6596"/>
    <w:rsid w:val="007E55F7"/>
    <w:rsid w:val="007E626C"/>
    <w:rsid w:val="007E7896"/>
    <w:rsid w:val="007F2721"/>
    <w:rsid w:val="007F353E"/>
    <w:rsid w:val="007F4120"/>
    <w:rsid w:val="00806873"/>
    <w:rsid w:val="00813F68"/>
    <w:rsid w:val="00822C74"/>
    <w:rsid w:val="00824730"/>
    <w:rsid w:val="008305B2"/>
    <w:rsid w:val="00834371"/>
    <w:rsid w:val="008345B6"/>
    <w:rsid w:val="008445C4"/>
    <w:rsid w:val="00844CA9"/>
    <w:rsid w:val="00852409"/>
    <w:rsid w:val="00852414"/>
    <w:rsid w:val="00862017"/>
    <w:rsid w:val="0086250B"/>
    <w:rsid w:val="008735E6"/>
    <w:rsid w:val="00873C6E"/>
    <w:rsid w:val="008778BC"/>
    <w:rsid w:val="0089146B"/>
    <w:rsid w:val="00894AA2"/>
    <w:rsid w:val="008A068F"/>
    <w:rsid w:val="008A1F58"/>
    <w:rsid w:val="008A4E5D"/>
    <w:rsid w:val="008A6269"/>
    <w:rsid w:val="008A7726"/>
    <w:rsid w:val="008B13D8"/>
    <w:rsid w:val="008B17D2"/>
    <w:rsid w:val="008B2420"/>
    <w:rsid w:val="008B7088"/>
    <w:rsid w:val="008C1D7F"/>
    <w:rsid w:val="008C223C"/>
    <w:rsid w:val="008C57E3"/>
    <w:rsid w:val="008C6F31"/>
    <w:rsid w:val="008D25B2"/>
    <w:rsid w:val="008D455B"/>
    <w:rsid w:val="008D6582"/>
    <w:rsid w:val="008E09C4"/>
    <w:rsid w:val="008E2165"/>
    <w:rsid w:val="008E7E7B"/>
    <w:rsid w:val="008F4884"/>
    <w:rsid w:val="00910C23"/>
    <w:rsid w:val="00912B72"/>
    <w:rsid w:val="00915B25"/>
    <w:rsid w:val="00916747"/>
    <w:rsid w:val="00916C0F"/>
    <w:rsid w:val="009206BB"/>
    <w:rsid w:val="00923843"/>
    <w:rsid w:val="0093034C"/>
    <w:rsid w:val="00940789"/>
    <w:rsid w:val="00941F69"/>
    <w:rsid w:val="009528E1"/>
    <w:rsid w:val="00962793"/>
    <w:rsid w:val="009629A8"/>
    <w:rsid w:val="00964ABB"/>
    <w:rsid w:val="009710FF"/>
    <w:rsid w:val="009720DE"/>
    <w:rsid w:val="009727A6"/>
    <w:rsid w:val="00975929"/>
    <w:rsid w:val="00994B2F"/>
    <w:rsid w:val="009B1363"/>
    <w:rsid w:val="009B2A6E"/>
    <w:rsid w:val="009B3122"/>
    <w:rsid w:val="009B336B"/>
    <w:rsid w:val="009C68B4"/>
    <w:rsid w:val="009C7D91"/>
    <w:rsid w:val="009D5023"/>
    <w:rsid w:val="009D50F0"/>
    <w:rsid w:val="009E4ACE"/>
    <w:rsid w:val="009F3BD4"/>
    <w:rsid w:val="009F62D5"/>
    <w:rsid w:val="009F70B7"/>
    <w:rsid w:val="00A0232C"/>
    <w:rsid w:val="00A124F9"/>
    <w:rsid w:val="00A14FCF"/>
    <w:rsid w:val="00A17C2B"/>
    <w:rsid w:val="00A21EAA"/>
    <w:rsid w:val="00A23081"/>
    <w:rsid w:val="00A23465"/>
    <w:rsid w:val="00A244E6"/>
    <w:rsid w:val="00A24DE6"/>
    <w:rsid w:val="00A2583F"/>
    <w:rsid w:val="00A26E73"/>
    <w:rsid w:val="00A30572"/>
    <w:rsid w:val="00A325CF"/>
    <w:rsid w:val="00A32841"/>
    <w:rsid w:val="00A32AA6"/>
    <w:rsid w:val="00A32C1F"/>
    <w:rsid w:val="00A3610F"/>
    <w:rsid w:val="00A44082"/>
    <w:rsid w:val="00A51B24"/>
    <w:rsid w:val="00A53669"/>
    <w:rsid w:val="00A53D99"/>
    <w:rsid w:val="00A54099"/>
    <w:rsid w:val="00A63632"/>
    <w:rsid w:val="00A63F57"/>
    <w:rsid w:val="00A80E98"/>
    <w:rsid w:val="00A8437F"/>
    <w:rsid w:val="00A8656A"/>
    <w:rsid w:val="00A906CB"/>
    <w:rsid w:val="00A9292C"/>
    <w:rsid w:val="00A95074"/>
    <w:rsid w:val="00A97282"/>
    <w:rsid w:val="00AA0657"/>
    <w:rsid w:val="00AB152C"/>
    <w:rsid w:val="00AB4256"/>
    <w:rsid w:val="00AB5802"/>
    <w:rsid w:val="00AB6115"/>
    <w:rsid w:val="00AC2AB1"/>
    <w:rsid w:val="00AE1596"/>
    <w:rsid w:val="00AE37C6"/>
    <w:rsid w:val="00AE3FE9"/>
    <w:rsid w:val="00AE43D6"/>
    <w:rsid w:val="00AE5D68"/>
    <w:rsid w:val="00AE6D87"/>
    <w:rsid w:val="00AF72E7"/>
    <w:rsid w:val="00B05261"/>
    <w:rsid w:val="00B0611F"/>
    <w:rsid w:val="00B11A14"/>
    <w:rsid w:val="00B17D45"/>
    <w:rsid w:val="00B20816"/>
    <w:rsid w:val="00B2738A"/>
    <w:rsid w:val="00B31728"/>
    <w:rsid w:val="00B4582B"/>
    <w:rsid w:val="00B66672"/>
    <w:rsid w:val="00B66A6B"/>
    <w:rsid w:val="00B72FF6"/>
    <w:rsid w:val="00B735B7"/>
    <w:rsid w:val="00B73A3E"/>
    <w:rsid w:val="00B7485C"/>
    <w:rsid w:val="00B83032"/>
    <w:rsid w:val="00B877DA"/>
    <w:rsid w:val="00B90A4C"/>
    <w:rsid w:val="00B94DD6"/>
    <w:rsid w:val="00B96B0C"/>
    <w:rsid w:val="00BA100D"/>
    <w:rsid w:val="00BA72F6"/>
    <w:rsid w:val="00BA7300"/>
    <w:rsid w:val="00BA7C0C"/>
    <w:rsid w:val="00BB0AA6"/>
    <w:rsid w:val="00BB5E43"/>
    <w:rsid w:val="00BC19BD"/>
    <w:rsid w:val="00BD139D"/>
    <w:rsid w:val="00BD1EAE"/>
    <w:rsid w:val="00BD2AAB"/>
    <w:rsid w:val="00BE3ED1"/>
    <w:rsid w:val="00BE6345"/>
    <w:rsid w:val="00BF0F89"/>
    <w:rsid w:val="00BF3B23"/>
    <w:rsid w:val="00C03B62"/>
    <w:rsid w:val="00C22F4F"/>
    <w:rsid w:val="00C32834"/>
    <w:rsid w:val="00C43EBB"/>
    <w:rsid w:val="00C45CC4"/>
    <w:rsid w:val="00C50D4E"/>
    <w:rsid w:val="00C517ED"/>
    <w:rsid w:val="00C64B15"/>
    <w:rsid w:val="00C65333"/>
    <w:rsid w:val="00C70BEF"/>
    <w:rsid w:val="00C76964"/>
    <w:rsid w:val="00C80753"/>
    <w:rsid w:val="00C81208"/>
    <w:rsid w:val="00C837BE"/>
    <w:rsid w:val="00C83ADD"/>
    <w:rsid w:val="00C86929"/>
    <w:rsid w:val="00C91DB9"/>
    <w:rsid w:val="00C92420"/>
    <w:rsid w:val="00C95DC5"/>
    <w:rsid w:val="00C96483"/>
    <w:rsid w:val="00C964DE"/>
    <w:rsid w:val="00CA026C"/>
    <w:rsid w:val="00CC3FEB"/>
    <w:rsid w:val="00CC5043"/>
    <w:rsid w:val="00CC5A95"/>
    <w:rsid w:val="00CC7F1F"/>
    <w:rsid w:val="00CD40C1"/>
    <w:rsid w:val="00CD4EA3"/>
    <w:rsid w:val="00CE3E7B"/>
    <w:rsid w:val="00CE49F3"/>
    <w:rsid w:val="00CE56E8"/>
    <w:rsid w:val="00CF0374"/>
    <w:rsid w:val="00CF6977"/>
    <w:rsid w:val="00D05943"/>
    <w:rsid w:val="00D118B3"/>
    <w:rsid w:val="00D23345"/>
    <w:rsid w:val="00D269DC"/>
    <w:rsid w:val="00D359AB"/>
    <w:rsid w:val="00D42756"/>
    <w:rsid w:val="00D44BB5"/>
    <w:rsid w:val="00D468C0"/>
    <w:rsid w:val="00D47A60"/>
    <w:rsid w:val="00D5245D"/>
    <w:rsid w:val="00D545AF"/>
    <w:rsid w:val="00D5695E"/>
    <w:rsid w:val="00D6603C"/>
    <w:rsid w:val="00D674D9"/>
    <w:rsid w:val="00D743B6"/>
    <w:rsid w:val="00D77595"/>
    <w:rsid w:val="00D8278B"/>
    <w:rsid w:val="00D838A9"/>
    <w:rsid w:val="00D90BAD"/>
    <w:rsid w:val="00D968FE"/>
    <w:rsid w:val="00DA4224"/>
    <w:rsid w:val="00DA70B7"/>
    <w:rsid w:val="00DB14BE"/>
    <w:rsid w:val="00DB404F"/>
    <w:rsid w:val="00DB680F"/>
    <w:rsid w:val="00DB6FF7"/>
    <w:rsid w:val="00DC20FE"/>
    <w:rsid w:val="00DC41A5"/>
    <w:rsid w:val="00DC5B01"/>
    <w:rsid w:val="00DC6ECA"/>
    <w:rsid w:val="00DE428C"/>
    <w:rsid w:val="00DF17CB"/>
    <w:rsid w:val="00DF2192"/>
    <w:rsid w:val="00DF2FF3"/>
    <w:rsid w:val="00E031E7"/>
    <w:rsid w:val="00E03BFF"/>
    <w:rsid w:val="00E0716C"/>
    <w:rsid w:val="00E135F2"/>
    <w:rsid w:val="00E16F6D"/>
    <w:rsid w:val="00E21EDC"/>
    <w:rsid w:val="00E2315D"/>
    <w:rsid w:val="00E24D9D"/>
    <w:rsid w:val="00E24EA8"/>
    <w:rsid w:val="00E37575"/>
    <w:rsid w:val="00E42202"/>
    <w:rsid w:val="00E45827"/>
    <w:rsid w:val="00E476C5"/>
    <w:rsid w:val="00E51106"/>
    <w:rsid w:val="00E55710"/>
    <w:rsid w:val="00E557DE"/>
    <w:rsid w:val="00E55C77"/>
    <w:rsid w:val="00E71FEA"/>
    <w:rsid w:val="00E77B39"/>
    <w:rsid w:val="00E80FCD"/>
    <w:rsid w:val="00E865B8"/>
    <w:rsid w:val="00E869A0"/>
    <w:rsid w:val="00E87655"/>
    <w:rsid w:val="00E95023"/>
    <w:rsid w:val="00E97862"/>
    <w:rsid w:val="00E97BFB"/>
    <w:rsid w:val="00EA31E7"/>
    <w:rsid w:val="00EA3FB9"/>
    <w:rsid w:val="00EA452E"/>
    <w:rsid w:val="00EA4DD6"/>
    <w:rsid w:val="00EA5CEC"/>
    <w:rsid w:val="00EB221E"/>
    <w:rsid w:val="00EB352F"/>
    <w:rsid w:val="00EB380D"/>
    <w:rsid w:val="00EB5800"/>
    <w:rsid w:val="00EB6418"/>
    <w:rsid w:val="00EC2306"/>
    <w:rsid w:val="00EC31CF"/>
    <w:rsid w:val="00EC69DC"/>
    <w:rsid w:val="00ED224D"/>
    <w:rsid w:val="00ED5F29"/>
    <w:rsid w:val="00EE3AE1"/>
    <w:rsid w:val="00EF1AE0"/>
    <w:rsid w:val="00EF208F"/>
    <w:rsid w:val="00EF2EA2"/>
    <w:rsid w:val="00EF4E36"/>
    <w:rsid w:val="00F0270D"/>
    <w:rsid w:val="00F06371"/>
    <w:rsid w:val="00F10A40"/>
    <w:rsid w:val="00F13876"/>
    <w:rsid w:val="00F148E1"/>
    <w:rsid w:val="00F23A30"/>
    <w:rsid w:val="00F313C8"/>
    <w:rsid w:val="00F323E0"/>
    <w:rsid w:val="00F401DB"/>
    <w:rsid w:val="00F416BC"/>
    <w:rsid w:val="00F42785"/>
    <w:rsid w:val="00F51DEC"/>
    <w:rsid w:val="00F52747"/>
    <w:rsid w:val="00F57007"/>
    <w:rsid w:val="00F61AD7"/>
    <w:rsid w:val="00F6421D"/>
    <w:rsid w:val="00F70585"/>
    <w:rsid w:val="00F70A6C"/>
    <w:rsid w:val="00F73660"/>
    <w:rsid w:val="00F83CAD"/>
    <w:rsid w:val="00F85530"/>
    <w:rsid w:val="00F85F9B"/>
    <w:rsid w:val="00F95E82"/>
    <w:rsid w:val="00FA463D"/>
    <w:rsid w:val="00FA7BD4"/>
    <w:rsid w:val="00FB4776"/>
    <w:rsid w:val="00FC4827"/>
    <w:rsid w:val="00FC4C60"/>
    <w:rsid w:val="00FD2C15"/>
    <w:rsid w:val="00FD69C2"/>
    <w:rsid w:val="00FD70C7"/>
    <w:rsid w:val="00FD7731"/>
    <w:rsid w:val="00FE15CF"/>
    <w:rsid w:val="00FE2373"/>
    <w:rsid w:val="00FE5CC2"/>
    <w:rsid w:val="00FE67F0"/>
    <w:rsid w:val="00FF00C9"/>
    <w:rsid w:val="00FF203F"/>
    <w:rsid w:val="00FF37A9"/>
    <w:rsid w:val="010F5B1E"/>
    <w:rsid w:val="02AB2B7F"/>
    <w:rsid w:val="0D8EEC86"/>
    <w:rsid w:val="0DF4371A"/>
    <w:rsid w:val="11D497F2"/>
    <w:rsid w:val="15DA8FB9"/>
    <w:rsid w:val="1DF88895"/>
    <w:rsid w:val="1FA497AE"/>
    <w:rsid w:val="20D19E19"/>
    <w:rsid w:val="2198BC8E"/>
    <w:rsid w:val="237BF4AC"/>
    <w:rsid w:val="26D7A726"/>
    <w:rsid w:val="284F1469"/>
    <w:rsid w:val="28695286"/>
    <w:rsid w:val="2DBD4E9E"/>
    <w:rsid w:val="3164FC92"/>
    <w:rsid w:val="33D90E06"/>
    <w:rsid w:val="340B9391"/>
    <w:rsid w:val="36026A27"/>
    <w:rsid w:val="3890293B"/>
    <w:rsid w:val="3CFB9DB8"/>
    <w:rsid w:val="3D163B39"/>
    <w:rsid w:val="402D8461"/>
    <w:rsid w:val="45C2AB28"/>
    <w:rsid w:val="48634A1F"/>
    <w:rsid w:val="4BAA8E11"/>
    <w:rsid w:val="53F8A2CC"/>
    <w:rsid w:val="544BBDD2"/>
    <w:rsid w:val="54B920F8"/>
    <w:rsid w:val="555B851B"/>
    <w:rsid w:val="561A6FD4"/>
    <w:rsid w:val="58097FDA"/>
    <w:rsid w:val="59448C97"/>
    <w:rsid w:val="61366832"/>
    <w:rsid w:val="64F1EA4A"/>
    <w:rsid w:val="6753760C"/>
    <w:rsid w:val="70057460"/>
    <w:rsid w:val="71438BF6"/>
    <w:rsid w:val="71EEB2BD"/>
    <w:rsid w:val="767F1077"/>
    <w:rsid w:val="7E604B3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D0DCF"/>
  <w15:chartTrackingRefBased/>
  <w15:docId w15:val="{34A87F29-AA84-4246-BB6C-A83882013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507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5571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5074"/>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A95074"/>
    <w:rPr>
      <w:color w:val="0563C1" w:themeColor="hyperlink"/>
      <w:u w:val="single"/>
    </w:rPr>
  </w:style>
  <w:style w:type="character" w:styleId="UnresolvedMention">
    <w:name w:val="Unresolved Mention"/>
    <w:basedOn w:val="DefaultParagraphFont"/>
    <w:uiPriority w:val="99"/>
    <w:semiHidden/>
    <w:unhideWhenUsed/>
    <w:rsid w:val="00A95074"/>
    <w:rPr>
      <w:color w:val="605E5C"/>
      <w:shd w:val="clear" w:color="auto" w:fill="E1DFDD"/>
    </w:rPr>
  </w:style>
  <w:style w:type="paragraph" w:styleId="Title">
    <w:name w:val="Title"/>
    <w:basedOn w:val="Normal"/>
    <w:next w:val="Normal"/>
    <w:link w:val="TitleChar"/>
    <w:uiPriority w:val="10"/>
    <w:qFormat/>
    <w:rsid w:val="00A9507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5074"/>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403E96"/>
    <w:pPr>
      <w:ind w:left="720"/>
      <w:contextualSpacing/>
    </w:pPr>
  </w:style>
  <w:style w:type="character" w:customStyle="1" w:styleId="Heading2Char">
    <w:name w:val="Heading 2 Char"/>
    <w:basedOn w:val="DefaultParagraphFont"/>
    <w:link w:val="Heading2"/>
    <w:uiPriority w:val="9"/>
    <w:rsid w:val="00E55710"/>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676B4D"/>
    <w:rPr>
      <w:sz w:val="16"/>
      <w:szCs w:val="16"/>
    </w:rPr>
  </w:style>
  <w:style w:type="paragraph" w:styleId="CommentText">
    <w:name w:val="annotation text"/>
    <w:basedOn w:val="Normal"/>
    <w:link w:val="CommentTextChar"/>
    <w:uiPriority w:val="99"/>
    <w:unhideWhenUsed/>
    <w:rsid w:val="00676B4D"/>
    <w:pPr>
      <w:spacing w:line="240" w:lineRule="auto"/>
    </w:pPr>
    <w:rPr>
      <w:sz w:val="20"/>
      <w:szCs w:val="20"/>
    </w:rPr>
  </w:style>
  <w:style w:type="character" w:customStyle="1" w:styleId="CommentTextChar">
    <w:name w:val="Comment Text Char"/>
    <w:basedOn w:val="DefaultParagraphFont"/>
    <w:link w:val="CommentText"/>
    <w:uiPriority w:val="99"/>
    <w:rsid w:val="00676B4D"/>
    <w:rPr>
      <w:sz w:val="20"/>
      <w:szCs w:val="20"/>
    </w:rPr>
  </w:style>
  <w:style w:type="paragraph" w:styleId="CommentSubject">
    <w:name w:val="annotation subject"/>
    <w:basedOn w:val="CommentText"/>
    <w:next w:val="CommentText"/>
    <w:link w:val="CommentSubjectChar"/>
    <w:uiPriority w:val="99"/>
    <w:semiHidden/>
    <w:unhideWhenUsed/>
    <w:rsid w:val="00676B4D"/>
    <w:rPr>
      <w:b/>
      <w:bCs/>
    </w:rPr>
  </w:style>
  <w:style w:type="character" w:customStyle="1" w:styleId="CommentSubjectChar">
    <w:name w:val="Comment Subject Char"/>
    <w:basedOn w:val="CommentTextChar"/>
    <w:link w:val="CommentSubject"/>
    <w:uiPriority w:val="99"/>
    <w:semiHidden/>
    <w:rsid w:val="00676B4D"/>
    <w:rPr>
      <w:b/>
      <w:bCs/>
      <w:sz w:val="20"/>
      <w:szCs w:val="20"/>
    </w:rPr>
  </w:style>
  <w:style w:type="paragraph" w:styleId="BalloonText">
    <w:name w:val="Balloon Text"/>
    <w:basedOn w:val="Normal"/>
    <w:link w:val="BalloonTextChar"/>
    <w:uiPriority w:val="99"/>
    <w:semiHidden/>
    <w:unhideWhenUsed/>
    <w:rsid w:val="00EA31E7"/>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A31E7"/>
    <w:rPr>
      <w:rFonts w:ascii="Times New Roman" w:hAnsi="Times New Roman" w:cs="Times New Roman"/>
      <w:sz w:val="18"/>
      <w:szCs w:val="18"/>
    </w:rPr>
  </w:style>
  <w:style w:type="paragraph" w:styleId="Revision">
    <w:name w:val="Revision"/>
    <w:hidden/>
    <w:uiPriority w:val="99"/>
    <w:semiHidden/>
    <w:rsid w:val="003A348B"/>
    <w:pPr>
      <w:spacing w:after="0" w:line="240" w:lineRule="auto"/>
    </w:pPr>
  </w:style>
  <w:style w:type="paragraph" w:styleId="NormalWeb">
    <w:name w:val="Normal (Web)"/>
    <w:basedOn w:val="Normal"/>
    <w:uiPriority w:val="99"/>
    <w:semiHidden/>
    <w:unhideWhenUsed/>
    <w:rsid w:val="00AE43D6"/>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080431"/>
    <w:rPr>
      <w:color w:val="954F72" w:themeColor="followedHyperlink"/>
      <w:u w:val="single"/>
    </w:rPr>
  </w:style>
  <w:style w:type="paragraph" w:styleId="Header">
    <w:name w:val="header"/>
    <w:aliases w:val="00 Chapter"/>
    <w:basedOn w:val="Normal"/>
    <w:link w:val="HeaderChar"/>
    <w:rsid w:val="006072F2"/>
    <w:pPr>
      <w:tabs>
        <w:tab w:val="center" w:pos="4153"/>
        <w:tab w:val="right" w:pos="8306"/>
      </w:tabs>
      <w:spacing w:after="0" w:line="240" w:lineRule="atLeast"/>
      <w:jc w:val="both"/>
    </w:pPr>
    <w:rPr>
      <w:rFonts w:ascii="Times New Roman" w:eastAsia="Times New Roman" w:hAnsi="Times New Roman" w:cs="Times New Roman"/>
      <w:sz w:val="24"/>
      <w:szCs w:val="20"/>
      <w:lang w:eastAsia="en-GB"/>
    </w:rPr>
  </w:style>
  <w:style w:type="character" w:customStyle="1" w:styleId="HeaderChar">
    <w:name w:val="Header Char"/>
    <w:aliases w:val="00 Chapter Char"/>
    <w:basedOn w:val="DefaultParagraphFont"/>
    <w:link w:val="Header"/>
    <w:rsid w:val="006072F2"/>
    <w:rPr>
      <w:rFonts w:ascii="Times New Roman" w:eastAsia="Times New Roman" w:hAnsi="Times New Roman" w:cs="Times New Roman"/>
      <w:sz w:val="24"/>
      <w:szCs w:val="20"/>
      <w:lang w:eastAsia="en-GB"/>
    </w:rPr>
  </w:style>
  <w:style w:type="character" w:customStyle="1" w:styleId="apple-converted-space">
    <w:name w:val="apple-converted-space"/>
    <w:basedOn w:val="DefaultParagraphFont"/>
    <w:rsid w:val="00343E5E"/>
  </w:style>
  <w:style w:type="paragraph" w:customStyle="1" w:styleId="Bullets">
    <w:name w:val="Bullets"/>
    <w:basedOn w:val="Normal"/>
    <w:rsid w:val="00C81208"/>
    <w:pPr>
      <w:keepNext/>
      <w:numPr>
        <w:numId w:val="24"/>
      </w:numPr>
      <w:spacing w:before="80" w:after="0" w:line="240" w:lineRule="auto"/>
    </w:pPr>
    <w:rPr>
      <w:rFonts w:ascii="Verdana" w:eastAsia="MS Mincho" w:hAnsi="Verdana" w:cs="Courier New"/>
      <w:bCs/>
      <w:sz w:val="18"/>
      <w:szCs w:val="18"/>
      <w:lang w:val="en-US"/>
    </w:rPr>
  </w:style>
  <w:style w:type="paragraph" w:styleId="Footer">
    <w:name w:val="footer"/>
    <w:basedOn w:val="Normal"/>
    <w:link w:val="FooterChar"/>
    <w:uiPriority w:val="99"/>
    <w:unhideWhenUsed/>
    <w:rsid w:val="00E869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69A0"/>
  </w:style>
  <w:style w:type="character" w:styleId="PageNumber">
    <w:name w:val="page number"/>
    <w:basedOn w:val="DefaultParagraphFont"/>
    <w:uiPriority w:val="99"/>
    <w:semiHidden/>
    <w:unhideWhenUsed/>
    <w:rsid w:val="00E869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938153">
      <w:bodyDiv w:val="1"/>
      <w:marLeft w:val="0"/>
      <w:marRight w:val="0"/>
      <w:marTop w:val="0"/>
      <w:marBottom w:val="0"/>
      <w:divBdr>
        <w:top w:val="none" w:sz="0" w:space="0" w:color="auto"/>
        <w:left w:val="none" w:sz="0" w:space="0" w:color="auto"/>
        <w:bottom w:val="none" w:sz="0" w:space="0" w:color="auto"/>
        <w:right w:val="none" w:sz="0" w:space="0" w:color="auto"/>
      </w:divBdr>
    </w:div>
    <w:div w:id="792017326">
      <w:bodyDiv w:val="1"/>
      <w:marLeft w:val="0"/>
      <w:marRight w:val="0"/>
      <w:marTop w:val="0"/>
      <w:marBottom w:val="0"/>
      <w:divBdr>
        <w:top w:val="none" w:sz="0" w:space="0" w:color="auto"/>
        <w:left w:val="none" w:sz="0" w:space="0" w:color="auto"/>
        <w:bottom w:val="none" w:sz="0" w:space="0" w:color="auto"/>
        <w:right w:val="none" w:sz="0" w:space="0" w:color="auto"/>
      </w:divBdr>
    </w:div>
    <w:div w:id="1239050336">
      <w:bodyDiv w:val="1"/>
      <w:marLeft w:val="0"/>
      <w:marRight w:val="0"/>
      <w:marTop w:val="0"/>
      <w:marBottom w:val="0"/>
      <w:divBdr>
        <w:top w:val="none" w:sz="0" w:space="0" w:color="auto"/>
        <w:left w:val="none" w:sz="0" w:space="0" w:color="auto"/>
        <w:bottom w:val="none" w:sz="0" w:space="0" w:color="auto"/>
        <w:right w:val="none" w:sz="0" w:space="0" w:color="auto"/>
      </w:divBdr>
    </w:div>
    <w:div w:id="1395621187">
      <w:bodyDiv w:val="1"/>
      <w:marLeft w:val="0"/>
      <w:marRight w:val="0"/>
      <w:marTop w:val="0"/>
      <w:marBottom w:val="0"/>
      <w:divBdr>
        <w:top w:val="none" w:sz="0" w:space="0" w:color="auto"/>
        <w:left w:val="none" w:sz="0" w:space="0" w:color="auto"/>
        <w:bottom w:val="none" w:sz="0" w:space="0" w:color="auto"/>
        <w:right w:val="none" w:sz="0" w:space="0" w:color="auto"/>
      </w:divBdr>
    </w:div>
    <w:div w:id="1528526256">
      <w:bodyDiv w:val="1"/>
      <w:marLeft w:val="0"/>
      <w:marRight w:val="0"/>
      <w:marTop w:val="0"/>
      <w:marBottom w:val="0"/>
      <w:divBdr>
        <w:top w:val="none" w:sz="0" w:space="0" w:color="auto"/>
        <w:left w:val="none" w:sz="0" w:space="0" w:color="auto"/>
        <w:bottom w:val="none" w:sz="0" w:space="0" w:color="auto"/>
        <w:right w:val="none" w:sz="0" w:space="0" w:color="auto"/>
      </w:divBdr>
    </w:div>
    <w:div w:id="1677266943">
      <w:bodyDiv w:val="1"/>
      <w:marLeft w:val="0"/>
      <w:marRight w:val="0"/>
      <w:marTop w:val="0"/>
      <w:marBottom w:val="0"/>
      <w:divBdr>
        <w:top w:val="none" w:sz="0" w:space="0" w:color="auto"/>
        <w:left w:val="none" w:sz="0" w:space="0" w:color="auto"/>
        <w:bottom w:val="none" w:sz="0" w:space="0" w:color="auto"/>
        <w:right w:val="none" w:sz="0" w:space="0" w:color="auto"/>
      </w:divBdr>
      <w:divsChild>
        <w:div w:id="485047963">
          <w:marLeft w:val="0"/>
          <w:marRight w:val="0"/>
          <w:marTop w:val="0"/>
          <w:marBottom w:val="0"/>
          <w:divBdr>
            <w:top w:val="none" w:sz="0" w:space="0" w:color="auto"/>
            <w:left w:val="none" w:sz="0" w:space="0" w:color="auto"/>
            <w:bottom w:val="none" w:sz="0" w:space="0" w:color="auto"/>
            <w:right w:val="none" w:sz="0" w:space="0" w:color="auto"/>
          </w:divBdr>
          <w:divsChild>
            <w:div w:id="509217336">
              <w:marLeft w:val="0"/>
              <w:marRight w:val="0"/>
              <w:marTop w:val="0"/>
              <w:marBottom w:val="0"/>
              <w:divBdr>
                <w:top w:val="none" w:sz="0" w:space="0" w:color="auto"/>
                <w:left w:val="none" w:sz="0" w:space="0" w:color="auto"/>
                <w:bottom w:val="none" w:sz="0" w:space="0" w:color="auto"/>
                <w:right w:val="none" w:sz="0" w:space="0" w:color="auto"/>
              </w:divBdr>
              <w:divsChild>
                <w:div w:id="1966546727">
                  <w:marLeft w:val="0"/>
                  <w:marRight w:val="0"/>
                  <w:marTop w:val="0"/>
                  <w:marBottom w:val="0"/>
                  <w:divBdr>
                    <w:top w:val="none" w:sz="0" w:space="0" w:color="auto"/>
                    <w:left w:val="none" w:sz="0" w:space="0" w:color="auto"/>
                    <w:bottom w:val="none" w:sz="0" w:space="0" w:color="auto"/>
                    <w:right w:val="none" w:sz="0" w:space="0" w:color="auto"/>
                  </w:divBdr>
                  <w:divsChild>
                    <w:div w:id="25070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0979839">
      <w:bodyDiv w:val="1"/>
      <w:marLeft w:val="0"/>
      <w:marRight w:val="0"/>
      <w:marTop w:val="0"/>
      <w:marBottom w:val="0"/>
      <w:divBdr>
        <w:top w:val="none" w:sz="0" w:space="0" w:color="auto"/>
        <w:left w:val="none" w:sz="0" w:space="0" w:color="auto"/>
        <w:bottom w:val="none" w:sz="0" w:space="0" w:color="auto"/>
        <w:right w:val="none" w:sz="0" w:space="0" w:color="auto"/>
      </w:divBdr>
      <w:divsChild>
        <w:div w:id="1129589542">
          <w:marLeft w:val="0"/>
          <w:marRight w:val="0"/>
          <w:marTop w:val="0"/>
          <w:marBottom w:val="0"/>
          <w:divBdr>
            <w:top w:val="none" w:sz="0" w:space="0" w:color="auto"/>
            <w:left w:val="none" w:sz="0" w:space="0" w:color="auto"/>
            <w:bottom w:val="none" w:sz="0" w:space="0" w:color="auto"/>
            <w:right w:val="none" w:sz="0" w:space="0" w:color="auto"/>
          </w:divBdr>
          <w:divsChild>
            <w:div w:id="228346390">
              <w:marLeft w:val="0"/>
              <w:marRight w:val="0"/>
              <w:marTop w:val="0"/>
              <w:marBottom w:val="0"/>
              <w:divBdr>
                <w:top w:val="none" w:sz="0" w:space="0" w:color="auto"/>
                <w:left w:val="none" w:sz="0" w:space="0" w:color="auto"/>
                <w:bottom w:val="none" w:sz="0" w:space="0" w:color="auto"/>
                <w:right w:val="none" w:sz="0" w:space="0" w:color="auto"/>
              </w:divBdr>
              <w:divsChild>
                <w:div w:id="1139344538">
                  <w:marLeft w:val="0"/>
                  <w:marRight w:val="0"/>
                  <w:marTop w:val="0"/>
                  <w:marBottom w:val="0"/>
                  <w:divBdr>
                    <w:top w:val="none" w:sz="0" w:space="0" w:color="auto"/>
                    <w:left w:val="none" w:sz="0" w:space="0" w:color="auto"/>
                    <w:bottom w:val="none" w:sz="0" w:space="0" w:color="auto"/>
                    <w:right w:val="none" w:sz="0" w:space="0" w:color="auto"/>
                  </w:divBdr>
                  <w:divsChild>
                    <w:div w:id="109675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hrservice@scvo.scot" TargetMode="External"/><Relationship Id="rId18" Type="http://schemas.openxmlformats.org/officeDocument/2006/relationships/hyperlink" Target="mailto:hrservice@scvo.scot" TargetMode="External"/><Relationship Id="rId3" Type="http://schemas.openxmlformats.org/officeDocument/2006/relationships/customXml" Target="../customXml/item3.xml"/><Relationship Id="rId21" Type="http://schemas.openxmlformats.org/officeDocument/2006/relationships/hyperlink" Target="https://www.oscr.org.uk/about-charities/search-the-register/charity-details?number=SC003558" TargetMode="External"/><Relationship Id="rId7" Type="http://schemas.openxmlformats.org/officeDocument/2006/relationships/webSettings" Target="webSettings.xml"/><Relationship Id="rId12" Type="http://schemas.openxmlformats.org/officeDocument/2006/relationships/hyperlink" Target="https://www.gov.scot/policies/arts-culture-heritage/annual-culture-funding/" TargetMode="External"/><Relationship Id="rId17" Type="http://schemas.openxmlformats.org/officeDocument/2006/relationships/hyperlink" Target="mailto:hrservice@scvo.sco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hrservice@scvo.scot" TargetMode="External"/><Relationship Id="rId20" Type="http://schemas.openxmlformats.org/officeDocument/2006/relationships/hyperlink" Target="https://ico.org.uk/concern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cvo.scot/services/hr"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mailto:hrservice@scvo.scot" TargetMode="External"/><Relationship Id="rId23" Type="http://schemas.openxmlformats.org/officeDocument/2006/relationships/footer" Target="footer2.xml"/><Relationship Id="rId10" Type="http://schemas.openxmlformats.org/officeDocument/2006/relationships/hyperlink" Target="https://www.creativescotland.com/resources-publications/research/archive/2025/hr-for-creatives" TargetMode="External"/><Relationship Id="rId19" Type="http://schemas.openxmlformats.org/officeDocument/2006/relationships/hyperlink" Target="mailto:hrservice@scvo.sco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cvo.scot/services/hr/for-creative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93bb6ee-ddc6-4c5c-988d-d27208970a9f">
      <UserInfo>
        <DisplayName>Lucy Cowan</DisplayName>
        <AccountId>5207</AccountId>
        <AccountType/>
      </UserInfo>
      <UserInfo>
        <DisplayName>Rachel Boyd</DisplayName>
        <AccountId>5109</AccountId>
        <AccountType/>
      </UserInfo>
    </SharedWithUsers>
    <lcf76f155ced4ddcb4097134ff3c332f xmlns="02f0ade6-d239-4ec9-a8d5-5f2656dc48e5">
      <Terms xmlns="http://schemas.microsoft.com/office/infopath/2007/PartnerControls"/>
    </lcf76f155ced4ddcb4097134ff3c332f>
    <TaxCatchAll xmlns="493bb6ee-ddc6-4c5c-988d-d27208970a9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85792A0FB700419C116223DC8217F3" ma:contentTypeVersion="15" ma:contentTypeDescription="Create a new document." ma:contentTypeScope="" ma:versionID="c2e9eb81b5701271b1052a21f6473967">
  <xsd:schema xmlns:xsd="http://www.w3.org/2001/XMLSchema" xmlns:xs="http://www.w3.org/2001/XMLSchema" xmlns:p="http://schemas.microsoft.com/office/2006/metadata/properties" xmlns:ns2="02f0ade6-d239-4ec9-a8d5-5f2656dc48e5" xmlns:ns3="493bb6ee-ddc6-4c5c-988d-d27208970a9f" targetNamespace="http://schemas.microsoft.com/office/2006/metadata/properties" ma:root="true" ma:fieldsID="805cdb047aa3f3198019465b200e1726" ns2:_="" ns3:_="">
    <xsd:import namespace="02f0ade6-d239-4ec9-a8d5-5f2656dc48e5"/>
    <xsd:import namespace="493bb6ee-ddc6-4c5c-988d-d27208970a9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f0ade6-d239-4ec9-a8d5-5f2656dc48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95cbd55-2671-4a50-8c5d-f2e58ffca7f9"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3bb6ee-ddc6-4c5c-988d-d27208970a9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cac7d03-337a-40d8-b3a7-5a8bf6591281}" ma:internalName="TaxCatchAll" ma:showField="CatchAllData" ma:web="493bb6ee-ddc6-4c5c-988d-d27208970a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BEC271-F982-4AF9-8A05-682C6894C743}">
  <ds:schemaRefs>
    <ds:schemaRef ds:uri="http://purl.org/dc/terms/"/>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purl.org/dc/elements/1.1/"/>
    <ds:schemaRef ds:uri="493bb6ee-ddc6-4c5c-988d-d27208970a9f"/>
    <ds:schemaRef ds:uri="http://schemas.openxmlformats.org/package/2006/metadata/core-properties"/>
    <ds:schemaRef ds:uri="02f0ade6-d239-4ec9-a8d5-5f2656dc48e5"/>
    <ds:schemaRef ds:uri="http://purl.org/dc/dcmitype/"/>
  </ds:schemaRefs>
</ds:datastoreItem>
</file>

<file path=customXml/itemProps2.xml><?xml version="1.0" encoding="utf-8"?>
<ds:datastoreItem xmlns:ds="http://schemas.openxmlformats.org/officeDocument/2006/customXml" ds:itemID="{C08E26F6-DF7C-47DD-B8F7-B68D972A02F9}">
  <ds:schemaRefs>
    <ds:schemaRef ds:uri="http://schemas.microsoft.com/sharepoint/v3/contenttype/forms"/>
  </ds:schemaRefs>
</ds:datastoreItem>
</file>

<file path=customXml/itemProps3.xml><?xml version="1.0" encoding="utf-8"?>
<ds:datastoreItem xmlns:ds="http://schemas.openxmlformats.org/officeDocument/2006/customXml" ds:itemID="{93972097-07D2-4863-9D51-8F036098C9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f0ade6-d239-4ec9-a8d5-5f2656dc48e5"/>
    <ds:schemaRef ds:uri="493bb6ee-ddc6-4c5c-988d-d27208970a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1822</Words>
  <Characters>10355</Characters>
  <Application>Microsoft Office Word</Application>
  <DocSecurity>0</DocSecurity>
  <Lines>287</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12033</CharactersWithSpaces>
  <SharedDoc>false</SharedDoc>
  <HLinks>
    <vt:vector size="72" baseType="variant">
      <vt:variant>
        <vt:i4>7143530</vt:i4>
      </vt:variant>
      <vt:variant>
        <vt:i4>33</vt:i4>
      </vt:variant>
      <vt:variant>
        <vt:i4>0</vt:i4>
      </vt:variant>
      <vt:variant>
        <vt:i4>5</vt:i4>
      </vt:variant>
      <vt:variant>
        <vt:lpwstr>https://ico.org.uk/concerns</vt:lpwstr>
      </vt:variant>
      <vt:variant>
        <vt:lpwstr/>
      </vt:variant>
      <vt:variant>
        <vt:i4>7536744</vt:i4>
      </vt:variant>
      <vt:variant>
        <vt:i4>30</vt:i4>
      </vt:variant>
      <vt:variant>
        <vt:i4>0</vt:i4>
      </vt:variant>
      <vt:variant>
        <vt:i4>5</vt:i4>
      </vt:variant>
      <vt:variant>
        <vt:lpwstr>https://www.oscr.org.uk/about-charities/search-the-register/charity-details?number=SC003558</vt:lpwstr>
      </vt:variant>
      <vt:variant>
        <vt:lpwstr/>
      </vt:variant>
      <vt:variant>
        <vt:i4>3866648</vt:i4>
      </vt:variant>
      <vt:variant>
        <vt:i4>27</vt:i4>
      </vt:variant>
      <vt:variant>
        <vt:i4>0</vt:i4>
      </vt:variant>
      <vt:variant>
        <vt:i4>5</vt:i4>
      </vt:variant>
      <vt:variant>
        <vt:lpwstr>mailto:hrservice@scvo.scot</vt:lpwstr>
      </vt:variant>
      <vt:variant>
        <vt:lpwstr/>
      </vt:variant>
      <vt:variant>
        <vt:i4>3866648</vt:i4>
      </vt:variant>
      <vt:variant>
        <vt:i4>24</vt:i4>
      </vt:variant>
      <vt:variant>
        <vt:i4>0</vt:i4>
      </vt:variant>
      <vt:variant>
        <vt:i4>5</vt:i4>
      </vt:variant>
      <vt:variant>
        <vt:lpwstr>mailto:HRService@scvo.scot</vt:lpwstr>
      </vt:variant>
      <vt:variant>
        <vt:lpwstr/>
      </vt:variant>
      <vt:variant>
        <vt:i4>3866648</vt:i4>
      </vt:variant>
      <vt:variant>
        <vt:i4>21</vt:i4>
      </vt:variant>
      <vt:variant>
        <vt:i4>0</vt:i4>
      </vt:variant>
      <vt:variant>
        <vt:i4>5</vt:i4>
      </vt:variant>
      <vt:variant>
        <vt:lpwstr>mailto:HRService@scvo.scot</vt:lpwstr>
      </vt:variant>
      <vt:variant>
        <vt:lpwstr/>
      </vt:variant>
      <vt:variant>
        <vt:i4>3866648</vt:i4>
      </vt:variant>
      <vt:variant>
        <vt:i4>18</vt:i4>
      </vt:variant>
      <vt:variant>
        <vt:i4>0</vt:i4>
      </vt:variant>
      <vt:variant>
        <vt:i4>5</vt:i4>
      </vt:variant>
      <vt:variant>
        <vt:lpwstr>mailto:HRService@scvo.scot</vt:lpwstr>
      </vt:variant>
      <vt:variant>
        <vt:lpwstr/>
      </vt:variant>
      <vt:variant>
        <vt:i4>3866648</vt:i4>
      </vt:variant>
      <vt:variant>
        <vt:i4>15</vt:i4>
      </vt:variant>
      <vt:variant>
        <vt:i4>0</vt:i4>
      </vt:variant>
      <vt:variant>
        <vt:i4>5</vt:i4>
      </vt:variant>
      <vt:variant>
        <vt:lpwstr>mailto:HRService@scvo.scot</vt:lpwstr>
      </vt:variant>
      <vt:variant>
        <vt:lpwstr/>
      </vt:variant>
      <vt:variant>
        <vt:i4>3604540</vt:i4>
      </vt:variant>
      <vt:variant>
        <vt:i4>12</vt:i4>
      </vt:variant>
      <vt:variant>
        <vt:i4>0</vt:i4>
      </vt:variant>
      <vt:variant>
        <vt:i4>5</vt:i4>
      </vt:variant>
      <vt:variant>
        <vt:lpwstr>https://scvo.scot/services/hr/for-creatives</vt:lpwstr>
      </vt:variant>
      <vt:variant>
        <vt:lpwstr/>
      </vt:variant>
      <vt:variant>
        <vt:i4>3866648</vt:i4>
      </vt:variant>
      <vt:variant>
        <vt:i4>9</vt:i4>
      </vt:variant>
      <vt:variant>
        <vt:i4>0</vt:i4>
      </vt:variant>
      <vt:variant>
        <vt:i4>5</vt:i4>
      </vt:variant>
      <vt:variant>
        <vt:lpwstr>mailto:HRService@scvo.scot</vt:lpwstr>
      </vt:variant>
      <vt:variant>
        <vt:lpwstr/>
      </vt:variant>
      <vt:variant>
        <vt:i4>8192114</vt:i4>
      </vt:variant>
      <vt:variant>
        <vt:i4>6</vt:i4>
      </vt:variant>
      <vt:variant>
        <vt:i4>0</vt:i4>
      </vt:variant>
      <vt:variant>
        <vt:i4>5</vt:i4>
      </vt:variant>
      <vt:variant>
        <vt:lpwstr>https://www.gov.scot/policies/arts-culture-heritage/annual-culture-funding/</vt:lpwstr>
      </vt:variant>
      <vt:variant>
        <vt:lpwstr/>
      </vt:variant>
      <vt:variant>
        <vt:i4>4522078</vt:i4>
      </vt:variant>
      <vt:variant>
        <vt:i4>3</vt:i4>
      </vt:variant>
      <vt:variant>
        <vt:i4>0</vt:i4>
      </vt:variant>
      <vt:variant>
        <vt:i4>5</vt:i4>
      </vt:variant>
      <vt:variant>
        <vt:lpwstr>https://scvo.scot/services/hr</vt:lpwstr>
      </vt:variant>
      <vt:variant>
        <vt:lpwstr/>
      </vt:variant>
      <vt:variant>
        <vt:i4>3604580</vt:i4>
      </vt:variant>
      <vt:variant>
        <vt:i4>0</vt:i4>
      </vt:variant>
      <vt:variant>
        <vt:i4>0</vt:i4>
      </vt:variant>
      <vt:variant>
        <vt:i4>5</vt:i4>
      </vt:variant>
      <vt:variant>
        <vt:lpwstr>https://www.creativescotland.com/resources-publications/research/archive/2025/hr-for-creatives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Smith-Hammond</dc:creator>
  <cp:keywords/>
  <dc:description/>
  <cp:lastModifiedBy>Caroline Christie</cp:lastModifiedBy>
  <cp:revision>2</cp:revision>
  <dcterms:created xsi:type="dcterms:W3CDTF">2026-01-20T15:51:00Z</dcterms:created>
  <dcterms:modified xsi:type="dcterms:W3CDTF">2026-01-20T15:51:00Z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0x010100EB85792A0FB700419C116223DC8217F3</vt:lpwstr>
  </property>
  <property fmtid="{D5CDD505-2E9C-101B-9397-08002B2CF9AE}" pid="3" name="GrammarlyDocumentId">
    <vt:lpwstr>efc7c959921828e8e227ef4507da605f575569818497bfa6c1d48b1748e94fdf</vt:lpwstr>
  </property>
  <property fmtid="{D5CDD505-2E9C-101B-9397-08002B2CF9AE}" pid="4" name="MediaServiceImageTags">
    <vt:lpwstr/>
  </property>
</Properties>
</file>